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0CC" w:rsidRPr="00D17CA3" w:rsidRDefault="005A20CC" w:rsidP="005A20CC">
      <w:pPr>
        <w:pStyle w:val="ConsPlusTitle"/>
        <w:widowControl/>
        <w:tabs>
          <w:tab w:val="left" w:pos="1134"/>
        </w:tabs>
        <w:suppressAutoHyphens/>
        <w:jc w:val="center"/>
        <w:rPr>
          <w:rFonts w:ascii="Times New Roman" w:hAnsi="Times New Roman"/>
          <w:sz w:val="24"/>
          <w:szCs w:val="23"/>
        </w:rPr>
      </w:pPr>
      <w:bookmarkStart w:id="0" w:name="_GoBack"/>
      <w:r w:rsidRPr="00D17CA3">
        <w:rPr>
          <w:rFonts w:ascii="Times New Roman" w:hAnsi="Times New Roman"/>
          <w:sz w:val="24"/>
          <w:szCs w:val="23"/>
        </w:rPr>
        <w:t>Отчет</w:t>
      </w:r>
    </w:p>
    <w:p w:rsidR="005A20CC" w:rsidRPr="00D17CA3" w:rsidRDefault="005A20CC" w:rsidP="005A20CC">
      <w:pPr>
        <w:pStyle w:val="ConsPlusTitle"/>
        <w:widowControl/>
        <w:tabs>
          <w:tab w:val="left" w:pos="1134"/>
        </w:tabs>
        <w:suppressAutoHyphens/>
        <w:jc w:val="center"/>
        <w:rPr>
          <w:rFonts w:ascii="Times New Roman" w:hAnsi="Times New Roman"/>
          <w:sz w:val="24"/>
          <w:szCs w:val="23"/>
        </w:rPr>
      </w:pPr>
      <w:r w:rsidRPr="00D17CA3">
        <w:rPr>
          <w:rFonts w:ascii="Times New Roman" w:hAnsi="Times New Roman"/>
          <w:sz w:val="24"/>
          <w:szCs w:val="23"/>
        </w:rPr>
        <w:t>об исполнении поручения Президента Российской Федерации</w:t>
      </w:r>
    </w:p>
    <w:p w:rsidR="005A20CC" w:rsidRPr="00D17CA3" w:rsidRDefault="005A20CC" w:rsidP="005A20CC">
      <w:pPr>
        <w:pStyle w:val="ConsPlusTitle"/>
        <w:widowControl/>
        <w:tabs>
          <w:tab w:val="left" w:pos="1134"/>
        </w:tabs>
        <w:suppressAutoHyphens/>
        <w:jc w:val="center"/>
        <w:rPr>
          <w:szCs w:val="23"/>
        </w:rPr>
      </w:pPr>
      <w:r w:rsidRPr="00D17CA3">
        <w:rPr>
          <w:rFonts w:ascii="Times New Roman" w:hAnsi="Times New Roman"/>
          <w:sz w:val="24"/>
          <w:szCs w:val="23"/>
        </w:rPr>
        <w:t xml:space="preserve">от 30 октября 2006 года № Пр-1877 по профилактике экстремизма и этносепаратизма в муниципальном образовании город Нефтеюганск </w:t>
      </w:r>
      <w:bookmarkEnd w:id="0"/>
      <w:r w:rsidRPr="00D17CA3">
        <w:rPr>
          <w:rFonts w:ascii="Times New Roman" w:hAnsi="Times New Roman"/>
          <w:sz w:val="24"/>
          <w:szCs w:val="23"/>
        </w:rPr>
        <w:t xml:space="preserve">и реализации муниципальной программы по профилактике экстремизма </w:t>
      </w:r>
    </w:p>
    <w:p w:rsidR="005A20CC" w:rsidRDefault="005A20CC" w:rsidP="00964FF5">
      <w:pPr>
        <w:pStyle w:val="ac"/>
        <w:jc w:val="center"/>
        <w:rPr>
          <w:b/>
          <w:sz w:val="23"/>
          <w:szCs w:val="23"/>
        </w:rPr>
      </w:pPr>
    </w:p>
    <w:p w:rsidR="005A20CC" w:rsidRDefault="005A20CC" w:rsidP="00964FF5">
      <w:pPr>
        <w:pStyle w:val="ac"/>
        <w:jc w:val="center"/>
        <w:rPr>
          <w:b/>
          <w:sz w:val="23"/>
          <w:szCs w:val="23"/>
        </w:rPr>
      </w:pPr>
    </w:p>
    <w:p w:rsidR="00492DB7" w:rsidRPr="006A3C9A" w:rsidRDefault="00964FF5" w:rsidP="00964FF5">
      <w:pPr>
        <w:pStyle w:val="ac"/>
        <w:jc w:val="center"/>
        <w:rPr>
          <w:b/>
          <w:sz w:val="23"/>
          <w:szCs w:val="23"/>
        </w:rPr>
      </w:pPr>
      <w:r w:rsidRPr="006A3C9A">
        <w:rPr>
          <w:b/>
          <w:sz w:val="23"/>
          <w:szCs w:val="23"/>
        </w:rPr>
        <w:t xml:space="preserve">Информация о </w:t>
      </w:r>
      <w:r w:rsidR="00527709" w:rsidRPr="006A3C9A">
        <w:rPr>
          <w:b/>
          <w:sz w:val="23"/>
          <w:szCs w:val="23"/>
        </w:rPr>
        <w:t xml:space="preserve">наиболее значимых проведённых мероприятиях, </w:t>
      </w:r>
    </w:p>
    <w:p w:rsidR="00964FF5" w:rsidRPr="006A3C9A" w:rsidRDefault="00527709" w:rsidP="00964FF5">
      <w:pPr>
        <w:pStyle w:val="ac"/>
        <w:jc w:val="center"/>
        <w:rPr>
          <w:b/>
          <w:sz w:val="23"/>
          <w:szCs w:val="23"/>
        </w:rPr>
      </w:pPr>
      <w:r w:rsidRPr="006A3C9A">
        <w:rPr>
          <w:b/>
          <w:sz w:val="23"/>
          <w:szCs w:val="23"/>
        </w:rPr>
        <w:t>направленных на укрепление межнационального и межконфессионального согласия, профилактику экстремизма</w:t>
      </w:r>
    </w:p>
    <w:p w:rsidR="00964FF5" w:rsidRPr="006A3C9A" w:rsidRDefault="00964FF5" w:rsidP="00964FF5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3"/>
          <w:szCs w:val="23"/>
        </w:rPr>
      </w:pPr>
    </w:p>
    <w:tbl>
      <w:tblPr>
        <w:tblW w:w="52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4776"/>
        <w:gridCol w:w="4961"/>
        <w:gridCol w:w="5246"/>
        <w:gridCol w:w="7"/>
      </w:tblGrid>
      <w:tr w:rsidR="00EF7B6C" w:rsidRPr="006A3C9A" w:rsidTr="00794530">
        <w:trPr>
          <w:gridAfter w:val="1"/>
          <w:wAfter w:w="7" w:type="dxa"/>
          <w:trHeight w:val="819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EF7B6C" w:rsidRPr="006A3C9A" w:rsidRDefault="00EF7B6C" w:rsidP="00CF41EC">
            <w:pPr>
              <w:pStyle w:val="ac"/>
              <w:jc w:val="center"/>
              <w:rPr>
                <w:rFonts w:cs="Times New Roman"/>
                <w:sz w:val="23"/>
                <w:szCs w:val="23"/>
              </w:rPr>
            </w:pPr>
            <w:r w:rsidRPr="006A3C9A">
              <w:rPr>
                <w:rFonts w:cs="Times New Roman"/>
                <w:sz w:val="23"/>
                <w:szCs w:val="23"/>
              </w:rPr>
              <w:t>№</w:t>
            </w:r>
          </w:p>
          <w:p w:rsidR="00EF7B6C" w:rsidRPr="006A3C9A" w:rsidRDefault="00EF7B6C" w:rsidP="00CF41EC">
            <w:pPr>
              <w:pStyle w:val="ac"/>
              <w:jc w:val="center"/>
              <w:rPr>
                <w:rFonts w:cs="Times New Roman"/>
                <w:sz w:val="23"/>
                <w:szCs w:val="23"/>
              </w:rPr>
            </w:pPr>
            <w:r w:rsidRPr="006A3C9A">
              <w:rPr>
                <w:rFonts w:cs="Times New Roman"/>
                <w:sz w:val="23"/>
                <w:szCs w:val="23"/>
              </w:rPr>
              <w:t>п/п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EF7B6C" w:rsidRPr="006A3C9A" w:rsidRDefault="00EF7B6C" w:rsidP="00CF41EC">
            <w:pPr>
              <w:pStyle w:val="ac"/>
              <w:jc w:val="center"/>
              <w:rPr>
                <w:rFonts w:cs="Times New Roman"/>
                <w:sz w:val="23"/>
                <w:szCs w:val="23"/>
              </w:rPr>
            </w:pPr>
            <w:r w:rsidRPr="006A3C9A">
              <w:rPr>
                <w:rFonts w:cs="Times New Roman"/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4961" w:type="dxa"/>
          </w:tcPr>
          <w:p w:rsidR="00EF7B6C" w:rsidRPr="006A3C9A" w:rsidRDefault="00EF7B6C" w:rsidP="00CF41EC">
            <w:pPr>
              <w:pStyle w:val="ac"/>
              <w:jc w:val="center"/>
              <w:rPr>
                <w:rFonts w:cs="Times New Roman"/>
                <w:sz w:val="23"/>
                <w:szCs w:val="23"/>
              </w:rPr>
            </w:pPr>
            <w:r w:rsidRPr="006A3C9A">
              <w:rPr>
                <w:rFonts w:cs="Times New Roman"/>
                <w:sz w:val="23"/>
                <w:szCs w:val="23"/>
              </w:rPr>
              <w:t>Краткая информация (характеристика, сроки и место проведения, количество участников, результаты)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5A20CC" w:rsidRDefault="00EF7B6C" w:rsidP="00CF41EC">
            <w:pPr>
              <w:pStyle w:val="ac"/>
              <w:jc w:val="center"/>
              <w:rPr>
                <w:rFonts w:cs="Times New Roman"/>
                <w:sz w:val="23"/>
                <w:szCs w:val="23"/>
              </w:rPr>
            </w:pPr>
            <w:r w:rsidRPr="006A3C9A">
              <w:rPr>
                <w:rFonts w:cs="Times New Roman"/>
                <w:sz w:val="23"/>
                <w:szCs w:val="23"/>
              </w:rPr>
              <w:t xml:space="preserve">Наименование привлеченных общественных, религиозных организаций, казачьих обществ, </w:t>
            </w:r>
          </w:p>
          <w:p w:rsidR="00EF7B6C" w:rsidRPr="006A3C9A" w:rsidRDefault="00EF7B6C" w:rsidP="00CF41EC">
            <w:pPr>
              <w:pStyle w:val="ac"/>
              <w:jc w:val="center"/>
              <w:rPr>
                <w:rFonts w:cs="Times New Roman"/>
                <w:sz w:val="23"/>
                <w:szCs w:val="23"/>
              </w:rPr>
            </w:pPr>
            <w:r w:rsidRPr="006A3C9A">
              <w:rPr>
                <w:rFonts w:cs="Times New Roman"/>
                <w:sz w:val="23"/>
                <w:szCs w:val="23"/>
              </w:rPr>
              <w:t>(с указанием количества членов организаций, принявших участие)</w:t>
            </w:r>
          </w:p>
        </w:tc>
      </w:tr>
      <w:tr w:rsidR="00EF7B6C" w:rsidRPr="006A3C9A" w:rsidTr="00794530">
        <w:trPr>
          <w:gridAfter w:val="1"/>
          <w:wAfter w:w="7" w:type="dxa"/>
          <w:jc w:val="center"/>
        </w:trPr>
        <w:tc>
          <w:tcPr>
            <w:tcW w:w="606" w:type="dxa"/>
            <w:shd w:val="clear" w:color="auto" w:fill="auto"/>
          </w:tcPr>
          <w:p w:rsidR="00EF7B6C" w:rsidRPr="006A3C9A" w:rsidRDefault="00EF7B6C" w:rsidP="00CF41EC">
            <w:pPr>
              <w:pStyle w:val="ac"/>
              <w:jc w:val="center"/>
              <w:rPr>
                <w:rFonts w:cs="Times New Roman"/>
                <w:sz w:val="23"/>
                <w:szCs w:val="23"/>
              </w:rPr>
            </w:pPr>
            <w:r w:rsidRPr="006A3C9A">
              <w:rPr>
                <w:rFonts w:cs="Times New Roman"/>
                <w:sz w:val="23"/>
                <w:szCs w:val="23"/>
              </w:rPr>
              <w:t>1</w:t>
            </w:r>
          </w:p>
        </w:tc>
        <w:tc>
          <w:tcPr>
            <w:tcW w:w="4776" w:type="dxa"/>
            <w:shd w:val="clear" w:color="auto" w:fill="auto"/>
          </w:tcPr>
          <w:p w:rsidR="00EF7B6C" w:rsidRPr="006A3C9A" w:rsidRDefault="00EF7B6C" w:rsidP="00CF41EC">
            <w:pPr>
              <w:pStyle w:val="ac"/>
              <w:jc w:val="center"/>
              <w:rPr>
                <w:rFonts w:cs="Times New Roman"/>
                <w:sz w:val="23"/>
                <w:szCs w:val="23"/>
              </w:rPr>
            </w:pPr>
            <w:r w:rsidRPr="006A3C9A">
              <w:rPr>
                <w:rFonts w:cs="Times New Roman"/>
                <w:sz w:val="23"/>
                <w:szCs w:val="23"/>
              </w:rPr>
              <w:t>2</w:t>
            </w:r>
          </w:p>
        </w:tc>
        <w:tc>
          <w:tcPr>
            <w:tcW w:w="4961" w:type="dxa"/>
          </w:tcPr>
          <w:p w:rsidR="00EF7B6C" w:rsidRPr="006A3C9A" w:rsidRDefault="00EF7B6C" w:rsidP="00CF41EC">
            <w:pPr>
              <w:pStyle w:val="ac"/>
              <w:jc w:val="center"/>
              <w:rPr>
                <w:rFonts w:cs="Times New Roman"/>
                <w:sz w:val="23"/>
                <w:szCs w:val="23"/>
              </w:rPr>
            </w:pPr>
            <w:r w:rsidRPr="006A3C9A">
              <w:rPr>
                <w:rFonts w:cs="Times New Roman"/>
                <w:sz w:val="23"/>
                <w:szCs w:val="23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:rsidR="00EF7B6C" w:rsidRPr="006A3C9A" w:rsidRDefault="00EF7B6C" w:rsidP="00CF41EC">
            <w:pPr>
              <w:pStyle w:val="ac"/>
              <w:jc w:val="center"/>
              <w:rPr>
                <w:rFonts w:cs="Times New Roman"/>
                <w:sz w:val="23"/>
                <w:szCs w:val="23"/>
              </w:rPr>
            </w:pPr>
            <w:r w:rsidRPr="006A3C9A">
              <w:rPr>
                <w:rFonts w:cs="Times New Roman"/>
                <w:sz w:val="23"/>
                <w:szCs w:val="23"/>
              </w:rPr>
              <w:t>4</w:t>
            </w:r>
          </w:p>
        </w:tc>
      </w:tr>
      <w:tr w:rsidR="00EF7B6C" w:rsidRPr="006A3C9A" w:rsidTr="003418BE">
        <w:trPr>
          <w:jc w:val="center"/>
        </w:trPr>
        <w:tc>
          <w:tcPr>
            <w:tcW w:w="15596" w:type="dxa"/>
            <w:gridSpan w:val="5"/>
            <w:shd w:val="clear" w:color="auto" w:fill="auto"/>
          </w:tcPr>
          <w:p w:rsidR="00FD4359" w:rsidRPr="006A3C9A" w:rsidRDefault="00EF7B6C" w:rsidP="00596A21">
            <w:pPr>
              <w:pStyle w:val="ac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6A3C9A">
              <w:rPr>
                <w:rFonts w:eastAsia="Calibri" w:cs="Times New Roman"/>
                <w:b/>
                <w:bCs/>
                <w:spacing w:val="-1"/>
                <w:sz w:val="23"/>
                <w:szCs w:val="23"/>
                <w:lang w:eastAsia="en-US"/>
              </w:rPr>
              <w:t xml:space="preserve">Оказание поддержки некоммерческим организациям для реализации проектов и участия в мероприятиях в сфере </w:t>
            </w:r>
            <w:r w:rsidRPr="006A3C9A">
              <w:rPr>
                <w:rFonts w:eastAsia="Calibri" w:cs="Times New Roman"/>
                <w:b/>
                <w:sz w:val="23"/>
                <w:szCs w:val="23"/>
                <w:lang w:eastAsia="en-US"/>
              </w:rPr>
              <w:t>межнациональных (межэтнических) отношений, профилактики экстремизма</w:t>
            </w:r>
          </w:p>
        </w:tc>
      </w:tr>
      <w:tr w:rsidR="00492DB7" w:rsidRPr="006A3C9A" w:rsidTr="00492DB7">
        <w:trPr>
          <w:gridAfter w:val="1"/>
          <w:wAfter w:w="7" w:type="dxa"/>
          <w:trHeight w:val="308"/>
          <w:jc w:val="center"/>
        </w:trPr>
        <w:tc>
          <w:tcPr>
            <w:tcW w:w="606" w:type="dxa"/>
            <w:shd w:val="clear" w:color="auto" w:fill="auto"/>
          </w:tcPr>
          <w:p w:rsidR="00492DB7" w:rsidRPr="006A3C9A" w:rsidRDefault="00492DB7" w:rsidP="00492DB7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</w:pPr>
            <w:r w:rsidRPr="006A3C9A"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4776" w:type="dxa"/>
            <w:shd w:val="clear" w:color="auto" w:fill="auto"/>
          </w:tcPr>
          <w:p w:rsidR="00492DB7" w:rsidRPr="006A3C9A" w:rsidRDefault="00492DB7" w:rsidP="00492DB7">
            <w:pPr>
              <w:pStyle w:val="ac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Организация совещания с лидерами диаспор и представителями Русской православной церкви города Нефтеюганска</w:t>
            </w:r>
          </w:p>
        </w:tc>
        <w:tc>
          <w:tcPr>
            <w:tcW w:w="4961" w:type="dxa"/>
            <w:shd w:val="clear" w:color="auto" w:fill="auto"/>
          </w:tcPr>
          <w:p w:rsidR="00492DB7" w:rsidRPr="006A3C9A" w:rsidRDefault="00492DB7" w:rsidP="00492DB7">
            <w:pPr>
              <w:pStyle w:val="ac"/>
              <w:rPr>
                <w:rFonts w:eastAsia="Calibri"/>
                <w:bCs/>
                <w:spacing w:val="-1"/>
                <w:sz w:val="23"/>
                <w:szCs w:val="23"/>
                <w:lang w:eastAsia="en-US"/>
              </w:rPr>
            </w:pPr>
            <w:r w:rsidRPr="006A3C9A">
              <w:rPr>
                <w:sz w:val="23"/>
                <w:szCs w:val="23"/>
              </w:rPr>
              <w:t xml:space="preserve">16 июля 2020 года в большом зале городской администрации состоялось совещание с лидерами диаспор и представителями Русской православной церкви города Нефтеюганска по вопросу пропаганды соблюдения мер, направленных на предупреждение распространения новой </w:t>
            </w:r>
            <w:r w:rsidR="006A3C9A" w:rsidRPr="006A3C9A">
              <w:rPr>
                <w:sz w:val="23"/>
                <w:szCs w:val="23"/>
              </w:rPr>
              <w:t>коронавирусной</w:t>
            </w:r>
            <w:r w:rsidRPr="006A3C9A">
              <w:rPr>
                <w:sz w:val="23"/>
                <w:szCs w:val="23"/>
              </w:rPr>
              <w:t xml:space="preserve"> инфекции на территории города Нефтеюганска во исполнение решения заседания рабочей группы  по обеспечению мер по предупреждению завоза и распространения новой </w:t>
            </w:r>
            <w:r w:rsidR="006A3C9A" w:rsidRPr="006A3C9A">
              <w:rPr>
                <w:sz w:val="23"/>
                <w:szCs w:val="23"/>
              </w:rPr>
              <w:t>коронавирусной</w:t>
            </w:r>
            <w:r w:rsidRPr="006A3C9A">
              <w:rPr>
                <w:sz w:val="23"/>
                <w:szCs w:val="23"/>
              </w:rPr>
              <w:t xml:space="preserve"> инфекции т</w:t>
            </w:r>
            <w:r w:rsidR="000F6EF0">
              <w:rPr>
                <w:sz w:val="23"/>
                <w:szCs w:val="23"/>
              </w:rPr>
              <w:t>ерритории города Нефтеюганска (п</w:t>
            </w:r>
            <w:r w:rsidRPr="006A3C9A">
              <w:rPr>
                <w:sz w:val="23"/>
                <w:szCs w:val="23"/>
              </w:rPr>
              <w:t>ротокол №1 от 14.07.2020</w:t>
            </w:r>
            <w:r w:rsidR="000F6EF0">
              <w:rPr>
                <w:sz w:val="23"/>
                <w:szCs w:val="23"/>
              </w:rPr>
              <w:t xml:space="preserve"> </w:t>
            </w:r>
            <w:r w:rsidRPr="006A3C9A">
              <w:rPr>
                <w:sz w:val="23"/>
                <w:szCs w:val="23"/>
              </w:rPr>
              <w:t>г.)</w:t>
            </w:r>
          </w:p>
        </w:tc>
        <w:tc>
          <w:tcPr>
            <w:tcW w:w="5246" w:type="dxa"/>
            <w:shd w:val="clear" w:color="auto" w:fill="auto"/>
          </w:tcPr>
          <w:p w:rsidR="00492DB7" w:rsidRPr="006A3C9A" w:rsidRDefault="00492DB7" w:rsidP="000F6EF0">
            <w:pPr>
              <w:pStyle w:val="ac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На совещании присутствовали руководители и представители национальных и религиозных организаций:</w:t>
            </w:r>
          </w:p>
          <w:p w:rsidR="00492DB7" w:rsidRPr="006A3C9A" w:rsidRDefault="000F6EF0" w:rsidP="000F6EF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  <w:r w:rsidR="00492DB7" w:rsidRPr="006A3C9A">
              <w:rPr>
                <w:color w:val="auto"/>
                <w:sz w:val="23"/>
                <w:szCs w:val="23"/>
              </w:rPr>
              <w:t xml:space="preserve">Региональная татаро-башкирская общественная организация Ханты-Мансийского автономного округа-Югры «Юрюзань» </w:t>
            </w:r>
          </w:p>
          <w:p w:rsidR="00492DB7" w:rsidRPr="006A3C9A" w:rsidRDefault="000F6EF0" w:rsidP="000F6EF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  <w:r w:rsidR="00492DB7" w:rsidRPr="006A3C9A">
              <w:rPr>
                <w:color w:val="auto"/>
                <w:sz w:val="23"/>
                <w:szCs w:val="23"/>
              </w:rPr>
              <w:t xml:space="preserve">Нефтеюганское отделение общественной организации «Спасение Югры» </w:t>
            </w:r>
          </w:p>
          <w:p w:rsidR="00492DB7" w:rsidRPr="006A3C9A" w:rsidRDefault="000F6EF0" w:rsidP="000F6EF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  <w:r w:rsidR="00492DB7" w:rsidRPr="006A3C9A">
              <w:rPr>
                <w:color w:val="auto"/>
                <w:sz w:val="23"/>
                <w:szCs w:val="23"/>
              </w:rPr>
              <w:t xml:space="preserve">Местная общественная организация киргизов города Нефтеюганска «Манас» (Богатырь) </w:t>
            </w:r>
          </w:p>
          <w:p w:rsidR="00492DB7" w:rsidRPr="006A3C9A" w:rsidRDefault="000F6EF0" w:rsidP="000F6EF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  <w:r w:rsidR="00492DB7" w:rsidRPr="006A3C9A">
              <w:rPr>
                <w:color w:val="auto"/>
                <w:sz w:val="23"/>
                <w:szCs w:val="23"/>
              </w:rPr>
              <w:t xml:space="preserve">Местная общественная организация «Нефтеюганский городской молдавский культурный центр «Наш дом» </w:t>
            </w:r>
          </w:p>
          <w:p w:rsidR="00492DB7" w:rsidRPr="006A3C9A" w:rsidRDefault="000F6EF0" w:rsidP="000F6EF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  <w:r w:rsidR="00492DB7" w:rsidRPr="006A3C9A">
              <w:rPr>
                <w:color w:val="auto"/>
                <w:sz w:val="23"/>
                <w:szCs w:val="23"/>
              </w:rPr>
              <w:t xml:space="preserve">Казахская общественная организация «Атамикен» </w:t>
            </w:r>
          </w:p>
          <w:p w:rsidR="00492DB7" w:rsidRPr="006A3C9A" w:rsidRDefault="000F6EF0" w:rsidP="000F6EF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  <w:r w:rsidR="00492DB7" w:rsidRPr="006A3C9A">
              <w:rPr>
                <w:color w:val="auto"/>
                <w:sz w:val="23"/>
                <w:szCs w:val="23"/>
              </w:rPr>
              <w:t xml:space="preserve">Таджикская инициативная группа «Сомониен» (Саманиды) </w:t>
            </w:r>
          </w:p>
          <w:p w:rsidR="00492DB7" w:rsidRPr="006A3C9A" w:rsidRDefault="000F6EF0" w:rsidP="000F6EF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  <w:r w:rsidR="00492DB7" w:rsidRPr="006A3C9A">
              <w:rPr>
                <w:color w:val="auto"/>
                <w:sz w:val="23"/>
                <w:szCs w:val="23"/>
              </w:rPr>
              <w:t xml:space="preserve">Азербайджанская общественная организация «Бирлик» («Единство») </w:t>
            </w:r>
          </w:p>
          <w:p w:rsidR="00492DB7" w:rsidRPr="006A3C9A" w:rsidRDefault="000F6EF0" w:rsidP="000F6EF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  <w:r w:rsidR="00492DB7" w:rsidRPr="006A3C9A">
              <w:rPr>
                <w:color w:val="auto"/>
                <w:sz w:val="23"/>
                <w:szCs w:val="23"/>
              </w:rPr>
              <w:t xml:space="preserve">Местная религиозная организация православный </w:t>
            </w:r>
            <w:r>
              <w:rPr>
                <w:color w:val="auto"/>
                <w:sz w:val="23"/>
                <w:szCs w:val="23"/>
              </w:rPr>
              <w:t xml:space="preserve">   -</w:t>
            </w:r>
            <w:r w:rsidR="00492DB7" w:rsidRPr="006A3C9A">
              <w:rPr>
                <w:color w:val="auto"/>
                <w:sz w:val="23"/>
                <w:szCs w:val="23"/>
              </w:rPr>
              <w:t xml:space="preserve">Приход храма Святого Духа г.Нефтеюганска </w:t>
            </w:r>
            <w:r>
              <w:rPr>
                <w:color w:val="auto"/>
                <w:sz w:val="23"/>
                <w:szCs w:val="23"/>
              </w:rPr>
              <w:t>ХМАО</w:t>
            </w:r>
            <w:r w:rsidR="00492DB7" w:rsidRPr="006A3C9A">
              <w:rPr>
                <w:color w:val="auto"/>
                <w:sz w:val="23"/>
                <w:szCs w:val="23"/>
              </w:rPr>
              <w:t>-Югры Тюменской области Ханты-Мансийской Епархии Русской Православной Церкви (Московский Патриархат)</w:t>
            </w:r>
          </w:p>
          <w:p w:rsidR="00492DB7" w:rsidRPr="006A3C9A" w:rsidRDefault="000F6EF0" w:rsidP="000F6EF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</w:t>
            </w:r>
            <w:r w:rsidR="00492DB7" w:rsidRPr="006A3C9A">
              <w:rPr>
                <w:sz w:val="23"/>
                <w:szCs w:val="23"/>
              </w:rPr>
              <w:t>Местная мусульманская религиозная организация города Нефтеюганска</w:t>
            </w:r>
          </w:p>
        </w:tc>
      </w:tr>
      <w:tr w:rsidR="00492DB7" w:rsidRPr="006A3C9A" w:rsidTr="00492DB7">
        <w:trPr>
          <w:gridAfter w:val="1"/>
          <w:wAfter w:w="7" w:type="dxa"/>
          <w:trHeight w:val="308"/>
          <w:jc w:val="center"/>
        </w:trPr>
        <w:tc>
          <w:tcPr>
            <w:tcW w:w="606" w:type="dxa"/>
            <w:shd w:val="clear" w:color="auto" w:fill="auto"/>
          </w:tcPr>
          <w:p w:rsidR="00492DB7" w:rsidRPr="006A3C9A" w:rsidRDefault="00492DB7" w:rsidP="00492DB7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</w:pPr>
            <w:r w:rsidRPr="006A3C9A"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  <w:lastRenderedPageBreak/>
              <w:t>2</w:t>
            </w:r>
          </w:p>
        </w:tc>
        <w:tc>
          <w:tcPr>
            <w:tcW w:w="4776" w:type="dxa"/>
            <w:shd w:val="clear" w:color="auto" w:fill="auto"/>
          </w:tcPr>
          <w:p w:rsidR="00492DB7" w:rsidRPr="006A3C9A" w:rsidRDefault="00492DB7" w:rsidP="00492DB7">
            <w:pPr>
              <w:pStyle w:val="ac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Участие в информационно-пропагандистской акции «Наш мир»</w:t>
            </w:r>
          </w:p>
        </w:tc>
        <w:tc>
          <w:tcPr>
            <w:tcW w:w="4961" w:type="dxa"/>
            <w:shd w:val="clear" w:color="auto" w:fill="auto"/>
          </w:tcPr>
          <w:p w:rsidR="00492DB7" w:rsidRPr="006A3C9A" w:rsidRDefault="00492DB7" w:rsidP="00492DB7">
            <w:pPr>
              <w:pStyle w:val="ac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04 сентября 2020 года содействие в организации круглого стола с представителями национальных и религиозных организаций города совместно с представителями ОМВД России по городу Нефтеюганску в рамках информационно-пропагандистской акции «Наш мир», приуроченной ко Всемирному дню солидарности в борьбе с терроризмом, в мероприятии приняли участие 11 представителей национальных и религиозных организаций</w:t>
            </w:r>
          </w:p>
        </w:tc>
        <w:tc>
          <w:tcPr>
            <w:tcW w:w="5246" w:type="dxa"/>
            <w:shd w:val="clear" w:color="auto" w:fill="auto"/>
          </w:tcPr>
          <w:p w:rsidR="00492DB7" w:rsidRPr="006A3C9A" w:rsidRDefault="00492DB7" w:rsidP="000F6EF0">
            <w:pPr>
              <w:pStyle w:val="ab"/>
              <w:ind w:left="0"/>
              <w:jc w:val="both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Участниками круглого стола стали руководители и представители следующих организаций:</w:t>
            </w:r>
          </w:p>
          <w:p w:rsidR="00492DB7" w:rsidRPr="006A3C9A" w:rsidRDefault="00492DB7" w:rsidP="000F6EF0">
            <w:pPr>
              <w:pStyle w:val="ab"/>
              <w:ind w:left="0"/>
              <w:jc w:val="both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Региональная татаро-башкирская общественная организация Ханты-Мансийского автономного округа-Югры «Юрюзань»</w:t>
            </w:r>
          </w:p>
          <w:p w:rsidR="00492DB7" w:rsidRPr="006A3C9A" w:rsidRDefault="00492DB7" w:rsidP="000F6EF0">
            <w:pPr>
              <w:pStyle w:val="ab"/>
              <w:ind w:left="0"/>
              <w:jc w:val="both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Нефтеюганское отделение общественной организации «Спасение Югры» Ханты-Мансийского автономного округа – Югры»</w:t>
            </w:r>
          </w:p>
          <w:p w:rsidR="00492DB7" w:rsidRPr="006A3C9A" w:rsidRDefault="00492DB7" w:rsidP="000F6EF0">
            <w:pPr>
              <w:pStyle w:val="ab"/>
              <w:ind w:left="0"/>
              <w:jc w:val="both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Нефтеюганское отделение Ханты-Мансийской региональной общественной организации «Центр осетинской культуры «Алания»</w:t>
            </w:r>
          </w:p>
          <w:p w:rsidR="00492DB7" w:rsidRPr="006A3C9A" w:rsidRDefault="00492DB7" w:rsidP="000F6EF0">
            <w:pPr>
              <w:pStyle w:val="ab"/>
              <w:ind w:left="0"/>
              <w:jc w:val="both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Некоммерческое партнерство «Одлар Юрду» («Страна огней») Азербайджанская общественная организация</w:t>
            </w:r>
          </w:p>
          <w:p w:rsidR="00492DB7" w:rsidRPr="006A3C9A" w:rsidRDefault="00492DB7" w:rsidP="000F6EF0">
            <w:pPr>
              <w:pStyle w:val="ab"/>
              <w:ind w:left="0"/>
              <w:jc w:val="both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Местная общественная организация «Нефтеюганский городской молдавский культурный центр «Наш дом»</w:t>
            </w:r>
          </w:p>
          <w:p w:rsidR="00492DB7" w:rsidRPr="006A3C9A" w:rsidRDefault="00492DB7" w:rsidP="000F6EF0">
            <w:pPr>
              <w:pStyle w:val="ab"/>
              <w:ind w:left="0"/>
              <w:jc w:val="both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Общественная организация национально-культурной автономии чувашей г.Нефтеюганска «Юханшыв»</w:t>
            </w:r>
          </w:p>
          <w:p w:rsidR="00492DB7" w:rsidRPr="006A3C9A" w:rsidRDefault="00492DB7" w:rsidP="000F6EF0">
            <w:pPr>
              <w:pStyle w:val="ab"/>
              <w:ind w:left="0"/>
              <w:jc w:val="both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Таджикская инициативная группа «Сомониен» (Саманиды)</w:t>
            </w:r>
          </w:p>
          <w:p w:rsidR="00492DB7" w:rsidRPr="006A3C9A" w:rsidRDefault="00492DB7" w:rsidP="000F6EF0">
            <w:pPr>
              <w:pStyle w:val="ab"/>
              <w:ind w:left="0"/>
              <w:jc w:val="both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Азербайджанская общественная организация «Бирлик» («Единство»)</w:t>
            </w:r>
          </w:p>
          <w:p w:rsidR="00492DB7" w:rsidRPr="006A3C9A" w:rsidRDefault="00492DB7" w:rsidP="000F6EF0">
            <w:pPr>
              <w:pStyle w:val="ab"/>
              <w:ind w:left="0"/>
              <w:jc w:val="both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Региональная общественная организация «Вайнах» («Наш народ») Чечено-Ингушский народ</w:t>
            </w:r>
          </w:p>
          <w:p w:rsidR="00492DB7" w:rsidRPr="006A3C9A" w:rsidRDefault="00492DB7" w:rsidP="000F6EF0">
            <w:pPr>
              <w:pStyle w:val="ab"/>
              <w:ind w:left="0"/>
              <w:jc w:val="both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Местная мусульманская религиозная организация города Нефтеюганска</w:t>
            </w:r>
          </w:p>
        </w:tc>
      </w:tr>
      <w:tr w:rsidR="00492DB7" w:rsidRPr="006A3C9A" w:rsidTr="00492DB7">
        <w:trPr>
          <w:gridAfter w:val="1"/>
          <w:wAfter w:w="7" w:type="dxa"/>
          <w:trHeight w:val="308"/>
          <w:jc w:val="center"/>
        </w:trPr>
        <w:tc>
          <w:tcPr>
            <w:tcW w:w="606" w:type="dxa"/>
            <w:shd w:val="clear" w:color="auto" w:fill="auto"/>
          </w:tcPr>
          <w:p w:rsidR="00492DB7" w:rsidRPr="006A3C9A" w:rsidRDefault="00492DB7" w:rsidP="00492DB7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</w:pPr>
            <w:r w:rsidRPr="006A3C9A"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4776" w:type="dxa"/>
            <w:shd w:val="clear" w:color="auto" w:fill="auto"/>
          </w:tcPr>
          <w:p w:rsidR="00492DB7" w:rsidRPr="006A3C9A" w:rsidRDefault="00492DB7" w:rsidP="00492DB7">
            <w:pPr>
              <w:pStyle w:val="ac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 xml:space="preserve">Участие во Всероссийском вебинаре по теме развития добровольческого движения и проведению основных добровольческих мероприятий до конца 2020 года </w:t>
            </w:r>
          </w:p>
          <w:p w:rsidR="00492DB7" w:rsidRPr="006A3C9A" w:rsidRDefault="00492DB7" w:rsidP="00492DB7">
            <w:pPr>
              <w:pStyle w:val="ac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(ИСХ.ДДА-02-01-09-2461-0 от 08.09.2020)</w:t>
            </w:r>
          </w:p>
        </w:tc>
        <w:tc>
          <w:tcPr>
            <w:tcW w:w="4961" w:type="dxa"/>
            <w:shd w:val="clear" w:color="auto" w:fill="auto"/>
          </w:tcPr>
          <w:p w:rsidR="00492DB7" w:rsidRPr="006A3C9A" w:rsidRDefault="00492DB7" w:rsidP="00492DB7">
            <w:pPr>
              <w:pStyle w:val="ac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 xml:space="preserve">Федеральное агентство по делам молодежи совместно с Ассоциацией волонтерских центров 10 сентября 2020 года провели Всероссийский вебинар по теме развития добровольческого движения и проведению основных добровольческих мероприятий до конца 2020 года. На вебинаре подведены итоги </w:t>
            </w:r>
            <w:r w:rsidRPr="006A3C9A">
              <w:rPr>
                <w:sz w:val="23"/>
                <w:szCs w:val="23"/>
              </w:rPr>
              <w:lastRenderedPageBreak/>
              <w:t xml:space="preserve">Общероссийской акции взаимопомощи #МыВместе, рассмотрены вопросы совершенствования нормативно-правовых актов по направлениям добровольческого движения, развития инфраструктуры поддержки добровольчества, подведены промежуточные итоги всероссийских конкурсов, эксперты рассказали о реализуемых образовательных программах по направлениям добровольчества. </w:t>
            </w:r>
          </w:p>
        </w:tc>
        <w:tc>
          <w:tcPr>
            <w:tcW w:w="5246" w:type="dxa"/>
            <w:shd w:val="clear" w:color="auto" w:fill="auto"/>
          </w:tcPr>
          <w:p w:rsidR="00492DB7" w:rsidRPr="006A3C9A" w:rsidRDefault="00492DB7" w:rsidP="00492DB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A3C9A">
              <w:rPr>
                <w:color w:val="auto"/>
                <w:sz w:val="23"/>
                <w:szCs w:val="23"/>
              </w:rPr>
              <w:lastRenderedPageBreak/>
              <w:t xml:space="preserve">В вебинаре приняли участие представители Местной общественной организации «Нефтеюганский городской молдавский культурный центр «Наш дом» </w:t>
            </w:r>
          </w:p>
          <w:p w:rsidR="00492DB7" w:rsidRPr="006A3C9A" w:rsidRDefault="00492DB7" w:rsidP="00492DB7">
            <w:pPr>
              <w:pStyle w:val="ac"/>
              <w:rPr>
                <w:sz w:val="23"/>
                <w:szCs w:val="23"/>
              </w:rPr>
            </w:pPr>
          </w:p>
        </w:tc>
      </w:tr>
      <w:tr w:rsidR="00492DB7" w:rsidRPr="006A3C9A" w:rsidTr="00492DB7">
        <w:trPr>
          <w:gridAfter w:val="1"/>
          <w:wAfter w:w="7" w:type="dxa"/>
          <w:trHeight w:val="308"/>
          <w:jc w:val="center"/>
        </w:trPr>
        <w:tc>
          <w:tcPr>
            <w:tcW w:w="606" w:type="dxa"/>
            <w:shd w:val="clear" w:color="auto" w:fill="auto"/>
          </w:tcPr>
          <w:p w:rsidR="00492DB7" w:rsidRPr="006A3C9A" w:rsidRDefault="00492DB7" w:rsidP="00492DB7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</w:pPr>
            <w:r w:rsidRPr="006A3C9A"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  <w:lastRenderedPageBreak/>
              <w:t>4</w:t>
            </w:r>
          </w:p>
        </w:tc>
        <w:tc>
          <w:tcPr>
            <w:tcW w:w="4776" w:type="dxa"/>
            <w:shd w:val="clear" w:color="auto" w:fill="auto"/>
          </w:tcPr>
          <w:p w:rsidR="00492DB7" w:rsidRPr="006A3C9A" w:rsidRDefault="00492DB7" w:rsidP="00492DB7">
            <w:pPr>
              <w:pStyle w:val="ac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Участие в тренинге «Моделирование проектной заявки» Мероприятие бесплатное, транспорт предоставляется</w:t>
            </w:r>
          </w:p>
        </w:tc>
        <w:tc>
          <w:tcPr>
            <w:tcW w:w="4961" w:type="dxa"/>
            <w:shd w:val="clear" w:color="auto" w:fill="auto"/>
          </w:tcPr>
          <w:p w:rsidR="00492DB7" w:rsidRPr="006A3C9A" w:rsidRDefault="00492DB7" w:rsidP="00492DB7">
            <w:pPr>
              <w:pStyle w:val="ac"/>
              <w:rPr>
                <w:rFonts w:eastAsia="Calibri"/>
                <w:bCs/>
                <w:spacing w:val="-1"/>
                <w:sz w:val="23"/>
                <w:szCs w:val="23"/>
                <w:lang w:eastAsia="en-US"/>
              </w:rPr>
            </w:pPr>
            <w:r w:rsidRPr="006A3C9A">
              <w:rPr>
                <w:sz w:val="23"/>
                <w:szCs w:val="23"/>
              </w:rPr>
              <w:t xml:space="preserve">26 сентября 2020 года с 09.30 до 17.00 часов в г.Сургуте прошёл тренинг «Моделирование проектной заявки» для СО НКО по подготовке проектных заявок на I конкурс Фонда президентских грантов в 2021 году. </w:t>
            </w:r>
          </w:p>
        </w:tc>
        <w:tc>
          <w:tcPr>
            <w:tcW w:w="5246" w:type="dxa"/>
            <w:shd w:val="clear" w:color="auto" w:fill="auto"/>
          </w:tcPr>
          <w:p w:rsidR="00492DB7" w:rsidRPr="006A3C9A" w:rsidRDefault="00492DB7" w:rsidP="00492DB7">
            <w:pPr>
              <w:pStyle w:val="Default"/>
              <w:jc w:val="both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В тренинге приняли участие 11 человек, в том числе представители национальных организаций:</w:t>
            </w:r>
          </w:p>
          <w:p w:rsidR="00492DB7" w:rsidRPr="006A3C9A" w:rsidRDefault="00492DB7" w:rsidP="006A3C9A">
            <w:pPr>
              <w:pStyle w:val="Default"/>
              <w:numPr>
                <w:ilvl w:val="0"/>
                <w:numId w:val="39"/>
              </w:numPr>
              <w:ind w:left="0" w:firstLine="319"/>
              <w:jc w:val="both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 xml:space="preserve">Местная общественная организация «Нефтеюганский городской молдавский культурный центр «Наш дом» </w:t>
            </w:r>
          </w:p>
          <w:p w:rsidR="00492DB7" w:rsidRPr="006A3C9A" w:rsidRDefault="00492DB7" w:rsidP="006A3C9A">
            <w:pPr>
              <w:pStyle w:val="Default"/>
              <w:numPr>
                <w:ilvl w:val="0"/>
                <w:numId w:val="39"/>
              </w:numPr>
              <w:ind w:left="0" w:firstLine="319"/>
              <w:jc w:val="both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Общественная организация национально-культурной автономии чувашей г.Нефтеюганска «Юханшыв»</w:t>
            </w:r>
          </w:p>
        </w:tc>
      </w:tr>
      <w:tr w:rsidR="00492DB7" w:rsidRPr="006A3C9A" w:rsidTr="00492DB7">
        <w:trPr>
          <w:gridAfter w:val="1"/>
          <w:wAfter w:w="7" w:type="dxa"/>
          <w:trHeight w:val="269"/>
          <w:jc w:val="center"/>
        </w:trPr>
        <w:tc>
          <w:tcPr>
            <w:tcW w:w="606" w:type="dxa"/>
            <w:shd w:val="clear" w:color="auto" w:fill="auto"/>
          </w:tcPr>
          <w:p w:rsidR="00492DB7" w:rsidRPr="006A3C9A" w:rsidRDefault="00492DB7" w:rsidP="00492DB7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</w:pPr>
          </w:p>
        </w:tc>
        <w:tc>
          <w:tcPr>
            <w:tcW w:w="4776" w:type="dxa"/>
            <w:shd w:val="clear" w:color="auto" w:fill="auto"/>
          </w:tcPr>
          <w:p w:rsidR="00492DB7" w:rsidRPr="006A3C9A" w:rsidRDefault="00492DB7" w:rsidP="00492DB7">
            <w:pPr>
              <w:pStyle w:val="ac"/>
              <w:rPr>
                <w:rFonts w:cs="Times New Roman"/>
                <w:color w:val="auto"/>
                <w:sz w:val="23"/>
                <w:szCs w:val="23"/>
              </w:rPr>
            </w:pPr>
          </w:p>
        </w:tc>
        <w:tc>
          <w:tcPr>
            <w:tcW w:w="4961" w:type="dxa"/>
            <w:shd w:val="clear" w:color="auto" w:fill="auto"/>
          </w:tcPr>
          <w:p w:rsidR="00492DB7" w:rsidRPr="006A3C9A" w:rsidRDefault="00492DB7" w:rsidP="00492DB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5246" w:type="dxa"/>
            <w:shd w:val="clear" w:color="auto" w:fill="auto"/>
          </w:tcPr>
          <w:p w:rsidR="00492DB7" w:rsidRPr="006A3C9A" w:rsidRDefault="00492DB7" w:rsidP="00492DB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492DB7" w:rsidRPr="006A3C9A" w:rsidTr="003418BE">
        <w:trPr>
          <w:gridAfter w:val="1"/>
          <w:wAfter w:w="7" w:type="dxa"/>
          <w:jc w:val="center"/>
        </w:trPr>
        <w:tc>
          <w:tcPr>
            <w:tcW w:w="15589" w:type="dxa"/>
            <w:gridSpan w:val="4"/>
            <w:shd w:val="clear" w:color="auto" w:fill="auto"/>
          </w:tcPr>
          <w:p w:rsidR="00492DB7" w:rsidRPr="006A3C9A" w:rsidRDefault="00492DB7" w:rsidP="00492DB7">
            <w:pPr>
              <w:jc w:val="center"/>
              <w:rPr>
                <w:sz w:val="23"/>
                <w:szCs w:val="23"/>
              </w:rPr>
            </w:pPr>
            <w:r w:rsidRPr="006A3C9A">
              <w:rPr>
                <w:rFonts w:eastAsia="Calibri"/>
                <w:b/>
                <w:bCs/>
                <w:spacing w:val="-1"/>
                <w:sz w:val="23"/>
                <w:szCs w:val="23"/>
                <w:lang w:eastAsia="en-US"/>
              </w:rPr>
              <w:t xml:space="preserve">Мероприятия просветительского характера для представителей общественных объединений, религиозных организаций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</w:t>
            </w:r>
            <w:r w:rsidRPr="006A3C9A">
              <w:rPr>
                <w:rFonts w:eastAsia="Calibri"/>
                <w:b/>
                <w:sz w:val="23"/>
                <w:szCs w:val="23"/>
                <w:lang w:eastAsia="en-US"/>
              </w:rPr>
              <w:t>на территории муниципального образования</w:t>
            </w:r>
          </w:p>
        </w:tc>
      </w:tr>
      <w:tr w:rsidR="00492DB7" w:rsidRPr="006A3C9A" w:rsidTr="00794530">
        <w:trPr>
          <w:gridAfter w:val="1"/>
          <w:wAfter w:w="7" w:type="dxa"/>
          <w:jc w:val="center"/>
        </w:trPr>
        <w:tc>
          <w:tcPr>
            <w:tcW w:w="606" w:type="dxa"/>
            <w:shd w:val="clear" w:color="auto" w:fill="auto"/>
          </w:tcPr>
          <w:p w:rsidR="00492DB7" w:rsidRPr="006A3C9A" w:rsidRDefault="00253E87" w:rsidP="00492DB7">
            <w:pPr>
              <w:pStyle w:val="ac"/>
              <w:jc w:val="center"/>
              <w:rPr>
                <w:rFonts w:eastAsia="Calibri"/>
                <w:bCs/>
                <w:spacing w:val="-1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spacing w:val="-1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4776" w:type="dxa"/>
            <w:shd w:val="clear" w:color="auto" w:fill="auto"/>
          </w:tcPr>
          <w:p w:rsidR="00492DB7" w:rsidRPr="006A3C9A" w:rsidRDefault="00492DB7" w:rsidP="00492DB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4961" w:type="dxa"/>
            <w:shd w:val="clear" w:color="auto" w:fill="auto"/>
          </w:tcPr>
          <w:p w:rsidR="00492DB7" w:rsidRPr="006A3C9A" w:rsidRDefault="00492DB7" w:rsidP="00492DB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5246" w:type="dxa"/>
            <w:shd w:val="clear" w:color="auto" w:fill="auto"/>
          </w:tcPr>
          <w:p w:rsidR="00492DB7" w:rsidRPr="006A3C9A" w:rsidRDefault="00492DB7" w:rsidP="00492DB7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492DB7" w:rsidRPr="006A3C9A" w:rsidTr="003418BE">
        <w:trPr>
          <w:jc w:val="center"/>
        </w:trPr>
        <w:tc>
          <w:tcPr>
            <w:tcW w:w="15596" w:type="dxa"/>
            <w:gridSpan w:val="5"/>
            <w:shd w:val="clear" w:color="auto" w:fill="auto"/>
          </w:tcPr>
          <w:p w:rsidR="00492DB7" w:rsidRPr="006A3C9A" w:rsidRDefault="00492DB7" w:rsidP="00492DB7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3"/>
                <w:szCs w:val="23"/>
                <w:lang w:eastAsia="en-US"/>
              </w:rPr>
            </w:pPr>
            <w:r w:rsidRPr="006A3C9A">
              <w:rPr>
                <w:rFonts w:eastAsia="Calibri" w:cs="Times New Roman"/>
                <w:b/>
                <w:bCs/>
                <w:spacing w:val="-1"/>
                <w:sz w:val="23"/>
                <w:szCs w:val="23"/>
                <w:lang w:eastAsia="en-US"/>
              </w:rPr>
              <w:t xml:space="preserve">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</w:t>
            </w:r>
          </w:p>
          <w:p w:rsidR="00492DB7" w:rsidRPr="006A3C9A" w:rsidRDefault="00492DB7" w:rsidP="00492DB7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3"/>
                <w:szCs w:val="23"/>
                <w:lang w:eastAsia="en-US"/>
              </w:rPr>
            </w:pPr>
            <w:r w:rsidRPr="006A3C9A">
              <w:rPr>
                <w:rFonts w:eastAsia="Calibri" w:cs="Times New Roman"/>
                <w:b/>
                <w:bCs/>
                <w:spacing w:val="-1"/>
                <w:sz w:val="23"/>
                <w:szCs w:val="23"/>
                <w:lang w:eastAsia="en-US"/>
              </w:rPr>
              <w:t>национальной и религиозной нетерпимости</w:t>
            </w:r>
          </w:p>
        </w:tc>
      </w:tr>
      <w:tr w:rsidR="00492DB7" w:rsidRPr="006A3C9A" w:rsidTr="0040714E">
        <w:trPr>
          <w:gridAfter w:val="1"/>
          <w:wAfter w:w="7" w:type="dxa"/>
          <w:trHeight w:val="296"/>
          <w:jc w:val="center"/>
        </w:trPr>
        <w:tc>
          <w:tcPr>
            <w:tcW w:w="606" w:type="dxa"/>
            <w:shd w:val="clear" w:color="auto" w:fill="auto"/>
          </w:tcPr>
          <w:p w:rsidR="00492DB7" w:rsidRPr="006A3C9A" w:rsidRDefault="00253E87" w:rsidP="00492DB7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4776" w:type="dxa"/>
            <w:shd w:val="clear" w:color="auto" w:fill="auto"/>
          </w:tcPr>
          <w:p w:rsidR="00492DB7" w:rsidRPr="006A3C9A" w:rsidRDefault="00492DB7" w:rsidP="00492DB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4961" w:type="dxa"/>
            <w:shd w:val="clear" w:color="auto" w:fill="auto"/>
          </w:tcPr>
          <w:p w:rsidR="00492DB7" w:rsidRPr="006A3C9A" w:rsidRDefault="00492DB7" w:rsidP="00492DB7">
            <w:pPr>
              <w:pStyle w:val="ac"/>
              <w:rPr>
                <w:rFonts w:eastAsia="Calibri"/>
                <w:bCs/>
                <w:spacing w:val="-1"/>
                <w:sz w:val="23"/>
                <w:szCs w:val="23"/>
                <w:lang w:eastAsia="en-US"/>
              </w:rPr>
            </w:pPr>
          </w:p>
        </w:tc>
        <w:tc>
          <w:tcPr>
            <w:tcW w:w="5246" w:type="dxa"/>
            <w:tcBorders>
              <w:bottom w:val="single" w:sz="4" w:space="0" w:color="auto"/>
            </w:tcBorders>
            <w:shd w:val="clear" w:color="auto" w:fill="auto"/>
          </w:tcPr>
          <w:p w:rsidR="00492DB7" w:rsidRPr="006A3C9A" w:rsidRDefault="00492DB7" w:rsidP="00492DB7">
            <w:pPr>
              <w:pStyle w:val="ac"/>
              <w:rPr>
                <w:rFonts w:eastAsia="Calibri"/>
                <w:bCs/>
                <w:spacing w:val="-1"/>
                <w:sz w:val="23"/>
                <w:szCs w:val="23"/>
                <w:lang w:eastAsia="en-US"/>
              </w:rPr>
            </w:pPr>
          </w:p>
        </w:tc>
      </w:tr>
      <w:tr w:rsidR="00492DB7" w:rsidRPr="006A3C9A" w:rsidTr="003418BE">
        <w:trPr>
          <w:jc w:val="center"/>
        </w:trPr>
        <w:tc>
          <w:tcPr>
            <w:tcW w:w="15596" w:type="dxa"/>
            <w:gridSpan w:val="5"/>
            <w:shd w:val="clear" w:color="auto" w:fill="auto"/>
          </w:tcPr>
          <w:p w:rsidR="00492DB7" w:rsidRPr="006A3C9A" w:rsidRDefault="00492DB7" w:rsidP="00492DB7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3"/>
                <w:szCs w:val="23"/>
                <w:lang w:eastAsia="en-US"/>
              </w:rPr>
            </w:pPr>
            <w:r w:rsidRPr="006A3C9A">
              <w:rPr>
                <w:rFonts w:eastAsia="Calibri" w:cs="Times New Roman"/>
                <w:b/>
                <w:bCs/>
                <w:spacing w:val="-1"/>
                <w:sz w:val="23"/>
                <w:szCs w:val="23"/>
                <w:lang w:eastAsia="en-US"/>
              </w:rPr>
              <w:t>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</w:t>
            </w:r>
          </w:p>
        </w:tc>
      </w:tr>
      <w:tr w:rsidR="00893584" w:rsidRPr="006A3C9A" w:rsidTr="00794530">
        <w:trPr>
          <w:gridAfter w:val="1"/>
          <w:wAfter w:w="7" w:type="dxa"/>
          <w:jc w:val="center"/>
        </w:trPr>
        <w:tc>
          <w:tcPr>
            <w:tcW w:w="606" w:type="dxa"/>
            <w:shd w:val="clear" w:color="auto" w:fill="auto"/>
          </w:tcPr>
          <w:p w:rsidR="00893584" w:rsidRPr="00893584" w:rsidRDefault="00253E87" w:rsidP="0089358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4776" w:type="dxa"/>
            <w:shd w:val="clear" w:color="auto" w:fill="auto"/>
          </w:tcPr>
          <w:p w:rsidR="00893584" w:rsidRPr="00893584" w:rsidRDefault="00893584" w:rsidP="005A2C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93584">
              <w:rPr>
                <w:sz w:val="23"/>
                <w:szCs w:val="23"/>
              </w:rPr>
              <w:t>Фото-флешмоб «Три цвета России»</w:t>
            </w:r>
          </w:p>
        </w:tc>
        <w:tc>
          <w:tcPr>
            <w:tcW w:w="4961" w:type="dxa"/>
            <w:shd w:val="clear" w:color="auto" w:fill="auto"/>
          </w:tcPr>
          <w:p w:rsidR="00893584" w:rsidRPr="00893584" w:rsidRDefault="00893584" w:rsidP="005A2C26">
            <w:pPr>
              <w:widowControl w:val="0"/>
              <w:jc w:val="both"/>
              <w:rPr>
                <w:rFonts w:eastAsia="Courier New"/>
                <w:color w:val="000000"/>
                <w:sz w:val="23"/>
                <w:szCs w:val="23"/>
              </w:rPr>
            </w:pPr>
            <w:r w:rsidRPr="00893584">
              <w:rPr>
                <w:rFonts w:eastAsia="Courier New"/>
                <w:color w:val="000000"/>
                <w:sz w:val="23"/>
                <w:szCs w:val="23"/>
              </w:rPr>
              <w:t>С 3 по 22 августа 2020 года жители города присоединились к фото марафону, посвященному Дню государственного флага России, организованному МБУК «КДК». По замыслу, участники фото-флешмоба использовали в своих снимках цвета триколора. Оригинальные фотоработы были отмечены призами. В мероприятии приняли  участие 24 человека.</w:t>
            </w:r>
          </w:p>
        </w:tc>
        <w:tc>
          <w:tcPr>
            <w:tcW w:w="5246" w:type="dxa"/>
            <w:shd w:val="clear" w:color="auto" w:fill="auto"/>
          </w:tcPr>
          <w:p w:rsidR="00893584" w:rsidRPr="005B7796" w:rsidRDefault="00893584" w:rsidP="00893584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lang w:eastAsia="en-US"/>
              </w:rPr>
              <w:t>-</w:t>
            </w:r>
          </w:p>
        </w:tc>
      </w:tr>
      <w:tr w:rsidR="00893584" w:rsidRPr="006A3C9A" w:rsidTr="00794530">
        <w:trPr>
          <w:gridAfter w:val="1"/>
          <w:wAfter w:w="7" w:type="dxa"/>
          <w:jc w:val="center"/>
        </w:trPr>
        <w:tc>
          <w:tcPr>
            <w:tcW w:w="606" w:type="dxa"/>
            <w:shd w:val="clear" w:color="auto" w:fill="auto"/>
          </w:tcPr>
          <w:p w:rsidR="00893584" w:rsidRPr="00893584" w:rsidRDefault="00253E87" w:rsidP="0089358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  <w:lastRenderedPageBreak/>
              <w:t>8</w:t>
            </w:r>
          </w:p>
        </w:tc>
        <w:tc>
          <w:tcPr>
            <w:tcW w:w="4776" w:type="dxa"/>
            <w:shd w:val="clear" w:color="auto" w:fill="auto"/>
          </w:tcPr>
          <w:p w:rsidR="00893584" w:rsidRPr="00893584" w:rsidRDefault="00893584" w:rsidP="005A2C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93584">
              <w:rPr>
                <w:sz w:val="23"/>
                <w:szCs w:val="23"/>
              </w:rPr>
              <w:t>Викторина «Российский флаг»</w:t>
            </w:r>
          </w:p>
        </w:tc>
        <w:tc>
          <w:tcPr>
            <w:tcW w:w="4961" w:type="dxa"/>
            <w:shd w:val="clear" w:color="auto" w:fill="auto"/>
          </w:tcPr>
          <w:p w:rsidR="00893584" w:rsidRPr="00893584" w:rsidRDefault="00893584" w:rsidP="005A2C26">
            <w:pPr>
              <w:widowControl w:val="0"/>
              <w:jc w:val="both"/>
              <w:rPr>
                <w:rFonts w:eastAsia="Courier New"/>
                <w:color w:val="000000"/>
                <w:sz w:val="23"/>
                <w:szCs w:val="23"/>
              </w:rPr>
            </w:pPr>
            <w:r w:rsidRPr="00893584">
              <w:rPr>
                <w:rFonts w:eastAsia="Courier New"/>
                <w:color w:val="000000"/>
                <w:sz w:val="23"/>
                <w:szCs w:val="23"/>
              </w:rPr>
              <w:t xml:space="preserve">С 10 по 22 августа 2020 года МБУК «КДК» организована тематическая </w:t>
            </w:r>
            <w:r w:rsidR="005A2C26" w:rsidRPr="00893584">
              <w:rPr>
                <w:rFonts w:eastAsia="Courier New"/>
                <w:color w:val="000000"/>
                <w:sz w:val="23"/>
                <w:szCs w:val="23"/>
              </w:rPr>
              <w:t>онлайн викторина</w:t>
            </w:r>
            <w:r w:rsidRPr="00893584">
              <w:rPr>
                <w:rFonts w:eastAsia="Courier New"/>
                <w:color w:val="000000"/>
                <w:sz w:val="23"/>
                <w:szCs w:val="23"/>
              </w:rPr>
              <w:t xml:space="preserve"> с вопросами об истории развития главного государственного символа. В викторине приняли участие 43 человека.</w:t>
            </w:r>
          </w:p>
        </w:tc>
        <w:tc>
          <w:tcPr>
            <w:tcW w:w="5246" w:type="dxa"/>
            <w:shd w:val="clear" w:color="auto" w:fill="auto"/>
          </w:tcPr>
          <w:p w:rsidR="00893584" w:rsidRDefault="00893584" w:rsidP="00893584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</w:p>
        </w:tc>
      </w:tr>
      <w:tr w:rsidR="00893584" w:rsidRPr="006A3C9A" w:rsidTr="00794530">
        <w:trPr>
          <w:gridAfter w:val="1"/>
          <w:wAfter w:w="7" w:type="dxa"/>
          <w:jc w:val="center"/>
        </w:trPr>
        <w:tc>
          <w:tcPr>
            <w:tcW w:w="606" w:type="dxa"/>
            <w:shd w:val="clear" w:color="auto" w:fill="auto"/>
          </w:tcPr>
          <w:p w:rsidR="00893584" w:rsidRPr="00893584" w:rsidRDefault="00253E87" w:rsidP="0089358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4776" w:type="dxa"/>
            <w:shd w:val="clear" w:color="auto" w:fill="auto"/>
          </w:tcPr>
          <w:p w:rsidR="00893584" w:rsidRPr="00893584" w:rsidRDefault="00893584" w:rsidP="005A2C26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</w:pPr>
            <w:r w:rsidRPr="00893584">
              <w:rPr>
                <w:rFonts w:eastAsia="Calibri"/>
                <w:bCs/>
                <w:spacing w:val="-1"/>
                <w:sz w:val="23"/>
                <w:szCs w:val="23"/>
                <w:lang w:eastAsia="en-US"/>
              </w:rPr>
              <w:t>Конкурс рисунков «Мир без конфликтов», приуроченный ко Дню государственного флага России</w:t>
            </w:r>
          </w:p>
        </w:tc>
        <w:tc>
          <w:tcPr>
            <w:tcW w:w="4961" w:type="dxa"/>
            <w:shd w:val="clear" w:color="auto" w:fill="auto"/>
          </w:tcPr>
          <w:p w:rsidR="00893584" w:rsidRPr="00893584" w:rsidRDefault="00893584" w:rsidP="005A2C26">
            <w:pPr>
              <w:widowControl w:val="0"/>
              <w:jc w:val="both"/>
              <w:rPr>
                <w:rFonts w:eastAsia="Calibri"/>
                <w:bCs/>
                <w:spacing w:val="-1"/>
                <w:sz w:val="23"/>
                <w:szCs w:val="23"/>
                <w:lang w:eastAsia="en-US"/>
              </w:rPr>
            </w:pPr>
            <w:r w:rsidRPr="00893584">
              <w:rPr>
                <w:rFonts w:eastAsia="Calibri"/>
                <w:bCs/>
                <w:spacing w:val="-1"/>
                <w:sz w:val="23"/>
                <w:szCs w:val="23"/>
                <w:lang w:eastAsia="en-US"/>
              </w:rPr>
              <w:t>С 20 по 25 августа 2020 года Центром национальных культур организован дистанционный конкурс рисунков «Мир без конфликтов», приуроченный ко Дню государственного флага России. Конкурс проводился среди детей и подростков города. Участники конкурса через творчество отразили свои мысли и идеи о том, как сделать мир лучше и жить без конфликтов, как научится быть терпимее друг к другу и правильно воспринимать различные культуры. Участники конкурса были награждены грамотами и поощрительными подарками. Количество участников – 12 человек.</w:t>
            </w:r>
          </w:p>
        </w:tc>
        <w:tc>
          <w:tcPr>
            <w:tcW w:w="5246" w:type="dxa"/>
            <w:shd w:val="clear" w:color="auto" w:fill="auto"/>
          </w:tcPr>
          <w:p w:rsidR="00893584" w:rsidRPr="005B7796" w:rsidRDefault="00893584" w:rsidP="00893584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lang w:eastAsia="en-US"/>
              </w:rPr>
              <w:t>-</w:t>
            </w:r>
          </w:p>
        </w:tc>
      </w:tr>
      <w:tr w:rsidR="00893584" w:rsidRPr="006A3C9A" w:rsidTr="00794530">
        <w:trPr>
          <w:gridAfter w:val="1"/>
          <w:wAfter w:w="7" w:type="dxa"/>
          <w:jc w:val="center"/>
        </w:trPr>
        <w:tc>
          <w:tcPr>
            <w:tcW w:w="606" w:type="dxa"/>
            <w:shd w:val="clear" w:color="auto" w:fill="auto"/>
          </w:tcPr>
          <w:p w:rsidR="00893584" w:rsidRPr="00893584" w:rsidRDefault="00253E87" w:rsidP="0089358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4776" w:type="dxa"/>
            <w:shd w:val="clear" w:color="auto" w:fill="auto"/>
          </w:tcPr>
          <w:p w:rsidR="00893584" w:rsidRPr="00893584" w:rsidRDefault="00893584" w:rsidP="005A2C26">
            <w:pPr>
              <w:jc w:val="both"/>
              <w:rPr>
                <w:rFonts w:eastAsia="Calibri"/>
                <w:sz w:val="23"/>
                <w:szCs w:val="23"/>
              </w:rPr>
            </w:pPr>
            <w:r w:rsidRPr="00893584">
              <w:rPr>
                <w:rFonts w:eastAsia="Calibri"/>
                <w:sz w:val="23"/>
                <w:szCs w:val="23"/>
              </w:rPr>
              <w:t xml:space="preserve">Мастер-класс «Флаг любимой Родины - России» </w:t>
            </w:r>
          </w:p>
          <w:p w:rsidR="00893584" w:rsidRPr="00893584" w:rsidRDefault="00893584" w:rsidP="005A2C2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  <w:shd w:val="clear" w:color="auto" w:fill="auto"/>
          </w:tcPr>
          <w:p w:rsidR="00893584" w:rsidRPr="00893584" w:rsidRDefault="00893584" w:rsidP="005A2C26">
            <w:pPr>
              <w:jc w:val="both"/>
              <w:rPr>
                <w:rFonts w:eastAsiaTheme="minorHAnsi"/>
                <w:sz w:val="23"/>
                <w:szCs w:val="23"/>
              </w:rPr>
            </w:pPr>
            <w:r w:rsidRPr="00893584">
              <w:rPr>
                <w:rFonts w:eastAsiaTheme="minorHAnsi"/>
                <w:sz w:val="23"/>
                <w:szCs w:val="23"/>
              </w:rPr>
              <w:t>21 августа 2020 года в социальной сети «ВКонтакте» на странице Центральной детской библиотеки размещен видео мастер-класс по изготовлению бумажной аппликации ко Дню государственного флага России. Количество просмотров – 193.</w:t>
            </w:r>
          </w:p>
          <w:p w:rsidR="00893584" w:rsidRPr="00893584" w:rsidRDefault="005A20CC" w:rsidP="005A2C26">
            <w:pPr>
              <w:jc w:val="both"/>
              <w:rPr>
                <w:rFonts w:eastAsiaTheme="minorHAnsi"/>
                <w:sz w:val="23"/>
                <w:szCs w:val="23"/>
              </w:rPr>
            </w:pPr>
            <w:hyperlink r:id="rId8" w:history="1">
              <w:r w:rsidR="00893584" w:rsidRPr="00893584">
                <w:rPr>
                  <w:rStyle w:val="a5"/>
                  <w:rFonts w:ascii="Times New Roman" w:eastAsiaTheme="minorHAnsi" w:hAnsi="Times New Roman"/>
                  <w:sz w:val="23"/>
                  <w:szCs w:val="23"/>
                </w:rPr>
                <w:t>https</w:t>
              </w:r>
              <w:r w:rsidR="00893584" w:rsidRPr="005A2C26">
                <w:rPr>
                  <w:rStyle w:val="a5"/>
                  <w:rFonts w:ascii="Times New Roman" w:eastAsiaTheme="minorHAnsi" w:hAnsi="Times New Roman"/>
                  <w:sz w:val="23"/>
                  <w:szCs w:val="23"/>
                  <w:lang w:val="ru-RU"/>
                </w:rPr>
                <w:t>://</w:t>
              </w:r>
              <w:r w:rsidR="00893584" w:rsidRPr="00893584">
                <w:rPr>
                  <w:rStyle w:val="a5"/>
                  <w:rFonts w:ascii="Times New Roman" w:eastAsiaTheme="minorHAnsi" w:hAnsi="Times New Roman"/>
                  <w:sz w:val="23"/>
                  <w:szCs w:val="23"/>
                </w:rPr>
                <w:t>vk</w:t>
              </w:r>
              <w:r w:rsidR="00893584" w:rsidRPr="005A2C26">
                <w:rPr>
                  <w:rStyle w:val="a5"/>
                  <w:rFonts w:ascii="Times New Roman" w:eastAsiaTheme="minorHAnsi" w:hAnsi="Times New Roman"/>
                  <w:sz w:val="23"/>
                  <w:szCs w:val="23"/>
                  <w:lang w:val="ru-RU"/>
                </w:rPr>
                <w:t>.</w:t>
              </w:r>
              <w:r w:rsidR="00893584" w:rsidRPr="00893584">
                <w:rPr>
                  <w:rStyle w:val="a5"/>
                  <w:rFonts w:ascii="Times New Roman" w:eastAsiaTheme="minorHAnsi" w:hAnsi="Times New Roman"/>
                  <w:sz w:val="23"/>
                  <w:szCs w:val="23"/>
                </w:rPr>
                <w:t>com</w:t>
              </w:r>
              <w:r w:rsidR="00893584" w:rsidRPr="005A2C26">
                <w:rPr>
                  <w:rStyle w:val="a5"/>
                  <w:rFonts w:ascii="Times New Roman" w:eastAsiaTheme="minorHAnsi" w:hAnsi="Times New Roman"/>
                  <w:sz w:val="23"/>
                  <w:szCs w:val="23"/>
                  <w:lang w:val="ru-RU"/>
                </w:rPr>
                <w:t>/</w:t>
              </w:r>
              <w:r w:rsidR="00893584" w:rsidRPr="00893584">
                <w:rPr>
                  <w:rStyle w:val="a5"/>
                  <w:rFonts w:ascii="Times New Roman" w:eastAsiaTheme="minorHAnsi" w:hAnsi="Times New Roman"/>
                  <w:sz w:val="23"/>
                  <w:szCs w:val="23"/>
                </w:rPr>
                <w:t>childrenscity</w:t>
              </w:r>
              <w:r w:rsidR="00893584" w:rsidRPr="005A2C26">
                <w:rPr>
                  <w:rStyle w:val="a5"/>
                  <w:rFonts w:ascii="Times New Roman" w:eastAsiaTheme="minorHAnsi" w:hAnsi="Times New Roman"/>
                  <w:sz w:val="23"/>
                  <w:szCs w:val="23"/>
                  <w:lang w:val="ru-RU"/>
                </w:rPr>
                <w:t>?</w:t>
              </w:r>
              <w:r w:rsidR="00893584" w:rsidRPr="00893584">
                <w:rPr>
                  <w:rStyle w:val="a5"/>
                  <w:rFonts w:ascii="Times New Roman" w:eastAsiaTheme="minorHAnsi" w:hAnsi="Times New Roman"/>
                  <w:sz w:val="23"/>
                  <w:szCs w:val="23"/>
                </w:rPr>
                <w:t>w</w:t>
              </w:r>
              <w:r w:rsidR="00893584" w:rsidRPr="005A2C26">
                <w:rPr>
                  <w:rStyle w:val="a5"/>
                  <w:rFonts w:ascii="Times New Roman" w:eastAsiaTheme="minorHAnsi" w:hAnsi="Times New Roman"/>
                  <w:sz w:val="23"/>
                  <w:szCs w:val="23"/>
                  <w:lang w:val="ru-RU"/>
                </w:rPr>
                <w:t>=</w:t>
              </w:r>
              <w:r w:rsidR="00893584" w:rsidRPr="00893584">
                <w:rPr>
                  <w:rStyle w:val="a5"/>
                  <w:rFonts w:ascii="Times New Roman" w:eastAsiaTheme="minorHAnsi" w:hAnsi="Times New Roman"/>
                  <w:sz w:val="23"/>
                  <w:szCs w:val="23"/>
                </w:rPr>
                <w:t>wall</w:t>
              </w:r>
              <w:r w:rsidR="00893584" w:rsidRPr="005A2C26">
                <w:rPr>
                  <w:rStyle w:val="a5"/>
                  <w:rFonts w:ascii="Times New Roman" w:eastAsiaTheme="minorHAnsi" w:hAnsi="Times New Roman"/>
                  <w:sz w:val="23"/>
                  <w:szCs w:val="23"/>
                  <w:lang w:val="ru-RU"/>
                </w:rPr>
                <w:t>-80163478_7218</w:t>
              </w:r>
            </w:hyperlink>
          </w:p>
        </w:tc>
        <w:tc>
          <w:tcPr>
            <w:tcW w:w="5246" w:type="dxa"/>
            <w:shd w:val="clear" w:color="auto" w:fill="auto"/>
          </w:tcPr>
          <w:p w:rsidR="00893584" w:rsidRPr="005B7796" w:rsidRDefault="00893584" w:rsidP="00893584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lang w:eastAsia="en-US"/>
              </w:rPr>
              <w:t>-</w:t>
            </w:r>
          </w:p>
        </w:tc>
      </w:tr>
      <w:tr w:rsidR="00893584" w:rsidRPr="006A3C9A" w:rsidTr="00794530">
        <w:trPr>
          <w:gridAfter w:val="1"/>
          <w:wAfter w:w="7" w:type="dxa"/>
          <w:jc w:val="center"/>
        </w:trPr>
        <w:tc>
          <w:tcPr>
            <w:tcW w:w="606" w:type="dxa"/>
            <w:shd w:val="clear" w:color="auto" w:fill="auto"/>
          </w:tcPr>
          <w:p w:rsidR="00893584" w:rsidRPr="00893584" w:rsidRDefault="00253E87" w:rsidP="0089358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4776" w:type="dxa"/>
            <w:shd w:val="clear" w:color="auto" w:fill="auto"/>
          </w:tcPr>
          <w:p w:rsidR="00893584" w:rsidRPr="00893584" w:rsidRDefault="00893584" w:rsidP="005A2C26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</w:pPr>
            <w:r w:rsidRPr="00893584"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  <w:t>Мероприятие «Мы с тобой, Россия!», посвященное Дню государственного флага России</w:t>
            </w:r>
          </w:p>
        </w:tc>
        <w:tc>
          <w:tcPr>
            <w:tcW w:w="4961" w:type="dxa"/>
            <w:shd w:val="clear" w:color="auto" w:fill="auto"/>
          </w:tcPr>
          <w:p w:rsidR="00893584" w:rsidRPr="00893584" w:rsidRDefault="00893584" w:rsidP="005A2C26">
            <w:pPr>
              <w:widowControl w:val="0"/>
              <w:jc w:val="both"/>
              <w:rPr>
                <w:rFonts w:eastAsia="Calibri"/>
                <w:bCs/>
                <w:spacing w:val="-1"/>
                <w:sz w:val="23"/>
                <w:szCs w:val="23"/>
                <w:lang w:eastAsia="en-US"/>
              </w:rPr>
            </w:pPr>
            <w:r w:rsidRPr="00893584">
              <w:rPr>
                <w:rFonts w:eastAsia="Calibri"/>
                <w:bCs/>
                <w:spacing w:val="-1"/>
                <w:sz w:val="23"/>
                <w:szCs w:val="23"/>
                <w:lang w:eastAsia="en-US"/>
              </w:rPr>
              <w:t xml:space="preserve">МБУК «Культурно-досуговый комплекс» 22 августа 2020 года в режиме онлайн трансляции на ТРК «Юганск» организовано и проведено мероприятие «Мы с тобой, Россия!», посвященное Дню государственного флага России. В прямом эфире на сцене Культурного центра «Юность» артисты исполнили патриотические песни о Родине, участники «Образцового художественного коллектива» театральной студии «Азарт» прочли </w:t>
            </w:r>
            <w:r w:rsidRPr="00893584">
              <w:rPr>
                <w:rFonts w:eastAsia="Calibri"/>
                <w:bCs/>
                <w:spacing w:val="-1"/>
                <w:sz w:val="23"/>
                <w:szCs w:val="23"/>
                <w:lang w:eastAsia="en-US"/>
              </w:rPr>
              <w:lastRenderedPageBreak/>
              <w:t>стихотворения о главном символе России, ведущий мероприятия рассказал об интересных фактах из истории нашей страны. Количество участников мероприятия – 16 человек, количество просмотров прямого эфира ТРК «Юганск» – 190. Также трансляция мероприятия проходила в официальном аккаунте учреждения в социальной сети «ВКонтакте», количество просмотров – 1603.</w:t>
            </w:r>
          </w:p>
        </w:tc>
        <w:tc>
          <w:tcPr>
            <w:tcW w:w="5246" w:type="dxa"/>
            <w:shd w:val="clear" w:color="auto" w:fill="auto"/>
          </w:tcPr>
          <w:p w:rsidR="00893584" w:rsidRPr="00A078CB" w:rsidRDefault="00893584" w:rsidP="000F6EF0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bCs/>
                <w:spacing w:val="-1"/>
                <w:lang w:eastAsia="en-US"/>
              </w:rPr>
              <w:lastRenderedPageBreak/>
              <w:t>П</w:t>
            </w:r>
            <w:r w:rsidRPr="00A078CB">
              <w:rPr>
                <w:rFonts w:eastAsia="Calibri"/>
                <w:bCs/>
                <w:spacing w:val="-1"/>
                <w:lang w:eastAsia="en-US"/>
              </w:rPr>
              <w:t>редставитель региональной татаро-башкирской общественной организации «Юрюзань» Н.Т.Курманалиев</w:t>
            </w:r>
          </w:p>
        </w:tc>
      </w:tr>
      <w:tr w:rsidR="00893584" w:rsidRPr="006A3C9A" w:rsidTr="00794530">
        <w:trPr>
          <w:gridAfter w:val="1"/>
          <w:wAfter w:w="7" w:type="dxa"/>
          <w:jc w:val="center"/>
        </w:trPr>
        <w:tc>
          <w:tcPr>
            <w:tcW w:w="606" w:type="dxa"/>
            <w:shd w:val="clear" w:color="auto" w:fill="auto"/>
          </w:tcPr>
          <w:p w:rsidR="00893584" w:rsidRPr="00893584" w:rsidRDefault="00253E87" w:rsidP="0089358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  <w:lastRenderedPageBreak/>
              <w:t>12</w:t>
            </w:r>
          </w:p>
        </w:tc>
        <w:tc>
          <w:tcPr>
            <w:tcW w:w="4776" w:type="dxa"/>
            <w:shd w:val="clear" w:color="auto" w:fill="auto"/>
          </w:tcPr>
          <w:p w:rsidR="00893584" w:rsidRPr="00893584" w:rsidRDefault="00893584" w:rsidP="005A2C26">
            <w:pPr>
              <w:jc w:val="both"/>
              <w:rPr>
                <w:sz w:val="23"/>
                <w:szCs w:val="23"/>
              </w:rPr>
            </w:pPr>
            <w:r w:rsidRPr="00893584">
              <w:rPr>
                <w:sz w:val="23"/>
                <w:szCs w:val="23"/>
              </w:rPr>
              <w:t>Виртуальное  путешествие</w:t>
            </w:r>
            <w:r w:rsidRPr="00893584">
              <w:rPr>
                <w:sz w:val="23"/>
                <w:szCs w:val="23"/>
              </w:rPr>
              <w:br/>
              <w:t>«В символах России - история страны»</w:t>
            </w:r>
          </w:p>
        </w:tc>
        <w:tc>
          <w:tcPr>
            <w:tcW w:w="4961" w:type="dxa"/>
            <w:shd w:val="clear" w:color="auto" w:fill="auto"/>
          </w:tcPr>
          <w:p w:rsidR="00893584" w:rsidRPr="00893584" w:rsidRDefault="00893584" w:rsidP="005A2C26">
            <w:pPr>
              <w:jc w:val="both"/>
              <w:rPr>
                <w:sz w:val="23"/>
                <w:szCs w:val="23"/>
              </w:rPr>
            </w:pPr>
            <w:r w:rsidRPr="00893584">
              <w:rPr>
                <w:rFonts w:eastAsiaTheme="minorHAnsi"/>
                <w:sz w:val="23"/>
                <w:szCs w:val="23"/>
              </w:rPr>
              <w:t xml:space="preserve">22 августа 2020 года </w:t>
            </w:r>
            <w:r w:rsidRPr="00893584">
              <w:rPr>
                <w:rFonts w:eastAsiaTheme="minorHAnsi"/>
                <w:color w:val="000000" w:themeColor="text1"/>
                <w:sz w:val="23"/>
                <w:szCs w:val="23"/>
              </w:rPr>
              <w:t xml:space="preserve">в социальной сети «ВКонтакте» на странице Центральной детской библиотеки размещен видеосюжет об истории государственного флага России, о значении цветов триколора. </w:t>
            </w:r>
            <w:r w:rsidRPr="00893584">
              <w:rPr>
                <w:sz w:val="23"/>
                <w:szCs w:val="23"/>
              </w:rPr>
              <w:t xml:space="preserve">Количество просмотров – 161. </w:t>
            </w:r>
            <w:hyperlink r:id="rId9" w:history="1">
              <w:r w:rsidRPr="00893584">
                <w:rPr>
                  <w:rStyle w:val="a5"/>
                  <w:rFonts w:ascii="Times New Roman" w:hAnsi="Times New Roman"/>
                  <w:sz w:val="23"/>
                  <w:szCs w:val="23"/>
                </w:rPr>
                <w:t>https://vk.com/childrenscity?w=wall-80163478_7234</w:t>
              </w:r>
            </w:hyperlink>
          </w:p>
        </w:tc>
        <w:tc>
          <w:tcPr>
            <w:tcW w:w="5246" w:type="dxa"/>
            <w:shd w:val="clear" w:color="auto" w:fill="auto"/>
          </w:tcPr>
          <w:p w:rsidR="00893584" w:rsidRPr="005B7796" w:rsidRDefault="00893584" w:rsidP="00893584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lang w:eastAsia="en-US"/>
              </w:rPr>
              <w:t>-</w:t>
            </w:r>
          </w:p>
        </w:tc>
      </w:tr>
      <w:tr w:rsidR="00893584" w:rsidRPr="006A3C9A" w:rsidTr="00794530">
        <w:trPr>
          <w:gridAfter w:val="1"/>
          <w:wAfter w:w="7" w:type="dxa"/>
          <w:jc w:val="center"/>
        </w:trPr>
        <w:tc>
          <w:tcPr>
            <w:tcW w:w="606" w:type="dxa"/>
            <w:shd w:val="clear" w:color="auto" w:fill="auto"/>
          </w:tcPr>
          <w:p w:rsidR="00893584" w:rsidRPr="00893584" w:rsidRDefault="00253E87" w:rsidP="0089358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4776" w:type="dxa"/>
            <w:shd w:val="clear" w:color="auto" w:fill="auto"/>
          </w:tcPr>
          <w:p w:rsidR="00893584" w:rsidRPr="00893584" w:rsidRDefault="00893584" w:rsidP="005A2C26">
            <w:pPr>
              <w:jc w:val="both"/>
              <w:rPr>
                <w:sz w:val="23"/>
                <w:szCs w:val="23"/>
              </w:rPr>
            </w:pPr>
            <w:r w:rsidRPr="00893584">
              <w:rPr>
                <w:sz w:val="23"/>
                <w:szCs w:val="23"/>
              </w:rPr>
              <w:t xml:space="preserve">Видеосюжет «Душа России в символах её» </w:t>
            </w:r>
          </w:p>
        </w:tc>
        <w:tc>
          <w:tcPr>
            <w:tcW w:w="4961" w:type="dxa"/>
            <w:shd w:val="clear" w:color="auto" w:fill="auto"/>
          </w:tcPr>
          <w:p w:rsidR="00893584" w:rsidRPr="00893584" w:rsidRDefault="00893584" w:rsidP="005A2C26">
            <w:pPr>
              <w:jc w:val="both"/>
              <w:rPr>
                <w:rFonts w:eastAsiaTheme="minorHAnsi"/>
                <w:sz w:val="23"/>
                <w:szCs w:val="23"/>
              </w:rPr>
            </w:pPr>
            <w:r w:rsidRPr="00893584">
              <w:rPr>
                <w:rFonts w:eastAsiaTheme="minorHAnsi"/>
                <w:sz w:val="23"/>
                <w:szCs w:val="23"/>
              </w:rPr>
              <w:t xml:space="preserve">22 августа 2020 года </w:t>
            </w:r>
            <w:r w:rsidRPr="00893584">
              <w:rPr>
                <w:rFonts w:eastAsiaTheme="minorHAnsi"/>
                <w:color w:val="000000" w:themeColor="text1"/>
                <w:sz w:val="23"/>
                <w:szCs w:val="23"/>
              </w:rPr>
              <w:t xml:space="preserve">в социальной сети «ВКонтакте» на странице </w:t>
            </w:r>
            <w:r w:rsidRPr="00893584">
              <w:rPr>
                <w:sz w:val="23"/>
                <w:szCs w:val="23"/>
              </w:rPr>
              <w:t xml:space="preserve">Библиотеки семейного чтения размещен видеосюжет об истории появления образа современного флага России. Количество просмотров – 142. </w:t>
            </w:r>
            <w:hyperlink r:id="rId10" w:tgtFrame="_blank" w:history="1">
              <w:r w:rsidRPr="00893584">
                <w:rPr>
                  <w:rStyle w:val="a5"/>
                  <w:rFonts w:ascii="Times New Roman" w:hAnsi="Times New Roman"/>
                  <w:sz w:val="23"/>
                  <w:szCs w:val="23"/>
                </w:rPr>
                <w:t>https://vk.com/wall-166930568_2670</w:t>
              </w:r>
            </w:hyperlink>
          </w:p>
        </w:tc>
        <w:tc>
          <w:tcPr>
            <w:tcW w:w="5246" w:type="dxa"/>
            <w:shd w:val="clear" w:color="auto" w:fill="auto"/>
          </w:tcPr>
          <w:p w:rsidR="00893584" w:rsidRPr="005B7796" w:rsidRDefault="00893584" w:rsidP="00893584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lang w:eastAsia="en-US"/>
              </w:rPr>
              <w:t>-</w:t>
            </w:r>
          </w:p>
        </w:tc>
      </w:tr>
      <w:tr w:rsidR="00893584" w:rsidRPr="006A3C9A" w:rsidTr="00794530">
        <w:trPr>
          <w:gridAfter w:val="1"/>
          <w:wAfter w:w="7" w:type="dxa"/>
          <w:jc w:val="center"/>
        </w:trPr>
        <w:tc>
          <w:tcPr>
            <w:tcW w:w="606" w:type="dxa"/>
            <w:shd w:val="clear" w:color="auto" w:fill="auto"/>
          </w:tcPr>
          <w:p w:rsidR="00893584" w:rsidRPr="00893584" w:rsidRDefault="00253E87" w:rsidP="0089358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4776" w:type="dxa"/>
            <w:shd w:val="clear" w:color="auto" w:fill="auto"/>
          </w:tcPr>
          <w:p w:rsidR="00893584" w:rsidRPr="00893584" w:rsidRDefault="00893584" w:rsidP="005A2C26">
            <w:pPr>
              <w:jc w:val="both"/>
              <w:rPr>
                <w:sz w:val="23"/>
                <w:szCs w:val="23"/>
              </w:rPr>
            </w:pPr>
            <w:r w:rsidRPr="00893584">
              <w:rPr>
                <w:sz w:val="23"/>
                <w:szCs w:val="23"/>
              </w:rPr>
              <w:t>Онлайн трансляция</w:t>
            </w:r>
          </w:p>
          <w:p w:rsidR="00893584" w:rsidRPr="00893584" w:rsidRDefault="00893584" w:rsidP="005A2C26">
            <w:pPr>
              <w:jc w:val="both"/>
              <w:rPr>
                <w:sz w:val="23"/>
                <w:szCs w:val="23"/>
              </w:rPr>
            </w:pPr>
            <w:r w:rsidRPr="00893584">
              <w:rPr>
                <w:sz w:val="23"/>
                <w:szCs w:val="23"/>
              </w:rPr>
              <w:t xml:space="preserve">«День государственного флага России» </w:t>
            </w:r>
          </w:p>
        </w:tc>
        <w:tc>
          <w:tcPr>
            <w:tcW w:w="4961" w:type="dxa"/>
            <w:shd w:val="clear" w:color="auto" w:fill="auto"/>
          </w:tcPr>
          <w:p w:rsidR="00893584" w:rsidRPr="00893584" w:rsidRDefault="00893584" w:rsidP="005A2C26">
            <w:pPr>
              <w:jc w:val="both"/>
              <w:rPr>
                <w:rFonts w:eastAsiaTheme="minorHAnsi"/>
                <w:sz w:val="23"/>
                <w:szCs w:val="23"/>
              </w:rPr>
            </w:pPr>
            <w:r w:rsidRPr="00893584">
              <w:rPr>
                <w:rFonts w:eastAsiaTheme="minorHAnsi"/>
                <w:sz w:val="23"/>
                <w:szCs w:val="23"/>
              </w:rPr>
              <w:t xml:space="preserve">22 августа 2020 года </w:t>
            </w:r>
            <w:r w:rsidRPr="00893584">
              <w:rPr>
                <w:rFonts w:eastAsiaTheme="minorHAnsi"/>
                <w:color w:val="000000" w:themeColor="text1"/>
                <w:sz w:val="23"/>
                <w:szCs w:val="23"/>
              </w:rPr>
              <w:t xml:space="preserve">в социальной сети «ВКонтакте» на странице </w:t>
            </w:r>
            <w:r w:rsidRPr="00893584">
              <w:rPr>
                <w:rFonts w:eastAsiaTheme="minorHAnsi"/>
                <w:sz w:val="23"/>
                <w:szCs w:val="23"/>
              </w:rPr>
              <w:t xml:space="preserve">Центральной городской библиотеки размещен видеосюжет об истории государственного флага Российской Федерации. </w:t>
            </w:r>
            <w:r w:rsidRPr="00893584">
              <w:rPr>
                <w:sz w:val="23"/>
                <w:szCs w:val="23"/>
              </w:rPr>
              <w:t xml:space="preserve">Количество просмотров – </w:t>
            </w:r>
            <w:r w:rsidRPr="00893584">
              <w:rPr>
                <w:rFonts w:eastAsiaTheme="minorHAnsi"/>
                <w:sz w:val="23"/>
                <w:szCs w:val="23"/>
              </w:rPr>
              <w:t xml:space="preserve">150. </w:t>
            </w:r>
            <w:hyperlink r:id="rId11" w:history="1">
              <w:r w:rsidRPr="00893584">
                <w:rPr>
                  <w:rStyle w:val="a5"/>
                  <w:rFonts w:ascii="Times New Roman" w:eastAsiaTheme="minorHAnsi" w:hAnsi="Times New Roman"/>
                  <w:sz w:val="23"/>
                  <w:szCs w:val="23"/>
                </w:rPr>
                <w:t>https</w:t>
              </w:r>
              <w:r w:rsidRPr="00893584">
                <w:rPr>
                  <w:rStyle w:val="a5"/>
                  <w:rFonts w:ascii="Times New Roman" w:eastAsiaTheme="minorHAnsi" w:hAnsi="Times New Roman"/>
                  <w:sz w:val="23"/>
                  <w:szCs w:val="23"/>
                  <w:lang w:val="ru-RU"/>
                </w:rPr>
                <w:t>://</w:t>
              </w:r>
              <w:r w:rsidRPr="00893584">
                <w:rPr>
                  <w:rStyle w:val="a5"/>
                  <w:rFonts w:ascii="Times New Roman" w:eastAsiaTheme="minorHAnsi" w:hAnsi="Times New Roman"/>
                  <w:sz w:val="23"/>
                  <w:szCs w:val="23"/>
                </w:rPr>
                <w:t>vk</w:t>
              </w:r>
              <w:r w:rsidRPr="00893584">
                <w:rPr>
                  <w:rStyle w:val="a5"/>
                  <w:rFonts w:ascii="Times New Roman" w:eastAsiaTheme="minorHAnsi" w:hAnsi="Times New Roman"/>
                  <w:sz w:val="23"/>
                  <w:szCs w:val="23"/>
                  <w:lang w:val="ru-RU"/>
                </w:rPr>
                <w:t>.</w:t>
              </w:r>
              <w:r w:rsidRPr="00893584">
                <w:rPr>
                  <w:rStyle w:val="a5"/>
                  <w:rFonts w:ascii="Times New Roman" w:eastAsiaTheme="minorHAnsi" w:hAnsi="Times New Roman"/>
                  <w:sz w:val="23"/>
                  <w:szCs w:val="23"/>
                </w:rPr>
                <w:t>com</w:t>
              </w:r>
              <w:r w:rsidRPr="00893584">
                <w:rPr>
                  <w:rStyle w:val="a5"/>
                  <w:rFonts w:ascii="Times New Roman" w:eastAsiaTheme="minorHAnsi" w:hAnsi="Times New Roman"/>
                  <w:sz w:val="23"/>
                  <w:szCs w:val="23"/>
                  <w:lang w:val="ru-RU"/>
                </w:rPr>
                <w:t>/</w:t>
              </w:r>
              <w:r w:rsidRPr="00893584">
                <w:rPr>
                  <w:rStyle w:val="a5"/>
                  <w:rFonts w:ascii="Times New Roman" w:eastAsiaTheme="minorHAnsi" w:hAnsi="Times New Roman"/>
                  <w:sz w:val="23"/>
                  <w:szCs w:val="23"/>
                </w:rPr>
                <w:t>yuganlib</w:t>
              </w:r>
              <w:r w:rsidRPr="00893584">
                <w:rPr>
                  <w:rStyle w:val="a5"/>
                  <w:rFonts w:ascii="Times New Roman" w:eastAsiaTheme="minorHAnsi" w:hAnsi="Times New Roman"/>
                  <w:sz w:val="23"/>
                  <w:szCs w:val="23"/>
                  <w:lang w:val="ru-RU"/>
                </w:rPr>
                <w:t>?</w:t>
              </w:r>
              <w:r w:rsidRPr="00893584">
                <w:rPr>
                  <w:rStyle w:val="a5"/>
                  <w:rFonts w:ascii="Times New Roman" w:eastAsiaTheme="minorHAnsi" w:hAnsi="Times New Roman"/>
                  <w:sz w:val="23"/>
                  <w:szCs w:val="23"/>
                </w:rPr>
                <w:t>w</w:t>
              </w:r>
              <w:r w:rsidRPr="00893584">
                <w:rPr>
                  <w:rStyle w:val="a5"/>
                  <w:rFonts w:ascii="Times New Roman" w:eastAsiaTheme="minorHAnsi" w:hAnsi="Times New Roman"/>
                  <w:sz w:val="23"/>
                  <w:szCs w:val="23"/>
                  <w:lang w:val="ru-RU"/>
                </w:rPr>
                <w:t>=</w:t>
              </w:r>
              <w:r w:rsidRPr="00893584">
                <w:rPr>
                  <w:rStyle w:val="a5"/>
                  <w:rFonts w:ascii="Times New Roman" w:eastAsiaTheme="minorHAnsi" w:hAnsi="Times New Roman"/>
                  <w:sz w:val="23"/>
                  <w:szCs w:val="23"/>
                </w:rPr>
                <w:t>wall</w:t>
              </w:r>
              <w:r w:rsidRPr="00893584">
                <w:rPr>
                  <w:rStyle w:val="a5"/>
                  <w:rFonts w:ascii="Times New Roman" w:eastAsiaTheme="minorHAnsi" w:hAnsi="Times New Roman"/>
                  <w:sz w:val="23"/>
                  <w:szCs w:val="23"/>
                  <w:lang w:val="ru-RU"/>
                </w:rPr>
                <w:t>-50041373_6529</w:t>
              </w:r>
            </w:hyperlink>
          </w:p>
        </w:tc>
        <w:tc>
          <w:tcPr>
            <w:tcW w:w="5246" w:type="dxa"/>
            <w:shd w:val="clear" w:color="auto" w:fill="auto"/>
          </w:tcPr>
          <w:p w:rsidR="00893584" w:rsidRPr="005B7796" w:rsidRDefault="00893584" w:rsidP="00893584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5B7796">
              <w:rPr>
                <w:rFonts w:eastAsia="Calibri"/>
                <w:bCs/>
                <w:color w:val="000000"/>
                <w:spacing w:val="-1"/>
                <w:lang w:eastAsia="en-US"/>
              </w:rPr>
              <w:t>-</w:t>
            </w:r>
          </w:p>
        </w:tc>
      </w:tr>
      <w:tr w:rsidR="00893584" w:rsidRPr="006A3C9A" w:rsidTr="00794530">
        <w:trPr>
          <w:gridAfter w:val="1"/>
          <w:wAfter w:w="7" w:type="dxa"/>
          <w:jc w:val="center"/>
        </w:trPr>
        <w:tc>
          <w:tcPr>
            <w:tcW w:w="606" w:type="dxa"/>
            <w:shd w:val="clear" w:color="auto" w:fill="auto"/>
          </w:tcPr>
          <w:p w:rsidR="00893584" w:rsidRPr="00893584" w:rsidRDefault="00253E87" w:rsidP="0089358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  <w:t>15</w:t>
            </w:r>
          </w:p>
        </w:tc>
        <w:tc>
          <w:tcPr>
            <w:tcW w:w="4776" w:type="dxa"/>
            <w:shd w:val="clear" w:color="auto" w:fill="auto"/>
          </w:tcPr>
          <w:p w:rsidR="00893584" w:rsidRPr="00893584" w:rsidRDefault="00893584" w:rsidP="005A2C26">
            <w:pPr>
              <w:jc w:val="both"/>
              <w:rPr>
                <w:rFonts w:eastAsia="Calibri"/>
                <w:bCs/>
                <w:color w:val="000000"/>
                <w:spacing w:val="-1"/>
                <w:sz w:val="23"/>
                <w:szCs w:val="23"/>
              </w:rPr>
            </w:pPr>
            <w:r w:rsidRPr="00893584">
              <w:rPr>
                <w:rFonts w:eastAsia="Calibri"/>
                <w:bCs/>
                <w:color w:val="000000"/>
                <w:spacing w:val="-1"/>
                <w:sz w:val="23"/>
                <w:szCs w:val="23"/>
              </w:rPr>
              <w:t xml:space="preserve">Познавательная  викторина «День Российского флага» </w:t>
            </w:r>
          </w:p>
        </w:tc>
        <w:tc>
          <w:tcPr>
            <w:tcW w:w="4961" w:type="dxa"/>
            <w:shd w:val="clear" w:color="auto" w:fill="auto"/>
          </w:tcPr>
          <w:p w:rsidR="00893584" w:rsidRPr="00893584" w:rsidRDefault="00893584" w:rsidP="005A2C26">
            <w:pPr>
              <w:tabs>
                <w:tab w:val="center" w:pos="3010"/>
                <w:tab w:val="right" w:pos="6021"/>
              </w:tabs>
              <w:jc w:val="both"/>
              <w:rPr>
                <w:rFonts w:eastAsiaTheme="minorHAnsi"/>
                <w:sz w:val="23"/>
                <w:szCs w:val="23"/>
              </w:rPr>
            </w:pPr>
            <w:r w:rsidRPr="00893584">
              <w:rPr>
                <w:rFonts w:eastAsia="Calibri"/>
                <w:bCs/>
                <w:spacing w:val="-1"/>
                <w:sz w:val="23"/>
                <w:szCs w:val="23"/>
              </w:rPr>
              <w:t xml:space="preserve">22 августа 2020 года в социальной сети «ВКонтакте» на странице </w:t>
            </w:r>
            <w:r w:rsidRPr="00893584">
              <w:rPr>
                <w:rFonts w:eastAsiaTheme="minorHAnsi"/>
                <w:sz w:val="23"/>
                <w:szCs w:val="23"/>
              </w:rPr>
              <w:t xml:space="preserve">Центральной городской библиотеки опубликована викторина с разнообразными вопросами об истории государственного флага Российской Федерации. </w:t>
            </w:r>
            <w:r w:rsidRPr="00893584">
              <w:rPr>
                <w:sz w:val="23"/>
                <w:szCs w:val="23"/>
              </w:rPr>
              <w:t xml:space="preserve">Количество просмотров – </w:t>
            </w:r>
            <w:r w:rsidRPr="00893584">
              <w:rPr>
                <w:rFonts w:eastAsia="Calibri"/>
                <w:bCs/>
                <w:spacing w:val="-1"/>
                <w:sz w:val="23"/>
                <w:szCs w:val="23"/>
              </w:rPr>
              <w:t>1277.</w:t>
            </w:r>
          </w:p>
          <w:p w:rsidR="00893584" w:rsidRPr="00893584" w:rsidRDefault="005A20CC" w:rsidP="005A2C26">
            <w:pPr>
              <w:tabs>
                <w:tab w:val="center" w:pos="3010"/>
                <w:tab w:val="right" w:pos="6021"/>
              </w:tabs>
              <w:jc w:val="both"/>
              <w:rPr>
                <w:rFonts w:eastAsia="Calibri"/>
                <w:bCs/>
                <w:spacing w:val="-1"/>
                <w:sz w:val="23"/>
                <w:szCs w:val="23"/>
              </w:rPr>
            </w:pPr>
            <w:hyperlink r:id="rId12" w:history="1">
              <w:r w:rsidR="00893584" w:rsidRPr="00893584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https://vk.com/yuganlib?w=wall-50041373_6530</w:t>
              </w:r>
            </w:hyperlink>
          </w:p>
        </w:tc>
        <w:tc>
          <w:tcPr>
            <w:tcW w:w="5246" w:type="dxa"/>
            <w:shd w:val="clear" w:color="auto" w:fill="auto"/>
          </w:tcPr>
          <w:p w:rsidR="00893584" w:rsidRPr="005B7796" w:rsidRDefault="00893584" w:rsidP="00893584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5B7796">
              <w:rPr>
                <w:rFonts w:eastAsia="Calibri"/>
                <w:bCs/>
                <w:color w:val="000000"/>
                <w:spacing w:val="-1"/>
                <w:lang w:eastAsia="en-US"/>
              </w:rPr>
              <w:t>-</w:t>
            </w:r>
          </w:p>
        </w:tc>
      </w:tr>
      <w:tr w:rsidR="00893584" w:rsidRPr="006A3C9A" w:rsidTr="00794530">
        <w:trPr>
          <w:gridAfter w:val="1"/>
          <w:wAfter w:w="7" w:type="dxa"/>
          <w:jc w:val="center"/>
        </w:trPr>
        <w:tc>
          <w:tcPr>
            <w:tcW w:w="606" w:type="dxa"/>
            <w:shd w:val="clear" w:color="auto" w:fill="auto"/>
          </w:tcPr>
          <w:p w:rsidR="00893584" w:rsidRPr="00893584" w:rsidRDefault="00253E87" w:rsidP="0089358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  <w:t>16</w:t>
            </w:r>
          </w:p>
        </w:tc>
        <w:tc>
          <w:tcPr>
            <w:tcW w:w="4776" w:type="dxa"/>
            <w:shd w:val="clear" w:color="auto" w:fill="auto"/>
          </w:tcPr>
          <w:p w:rsidR="00893584" w:rsidRPr="00893584" w:rsidRDefault="00893584" w:rsidP="005A2C26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</w:pPr>
            <w:r w:rsidRPr="00893584"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  <w:t xml:space="preserve">Спектакль «Солнечный остров» </w:t>
            </w:r>
          </w:p>
        </w:tc>
        <w:tc>
          <w:tcPr>
            <w:tcW w:w="4961" w:type="dxa"/>
            <w:shd w:val="clear" w:color="auto" w:fill="auto"/>
          </w:tcPr>
          <w:p w:rsidR="00893584" w:rsidRPr="00893584" w:rsidRDefault="00893584" w:rsidP="005A2C26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</w:pPr>
            <w:r w:rsidRPr="00893584"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  <w:t xml:space="preserve">В честь празднования Дня государственного флага России Театром кукол «Волшебная </w:t>
            </w:r>
            <w:r w:rsidRPr="00893584"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  <w:lastRenderedPageBreak/>
              <w:t>флейта» 22 августа 2020 года организован онлайн показ спектакля. Количество просмотров – 154.</w:t>
            </w:r>
          </w:p>
        </w:tc>
        <w:tc>
          <w:tcPr>
            <w:tcW w:w="5246" w:type="dxa"/>
            <w:shd w:val="clear" w:color="auto" w:fill="auto"/>
          </w:tcPr>
          <w:p w:rsidR="00893584" w:rsidRPr="005B7796" w:rsidRDefault="00893584" w:rsidP="008935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</w:tr>
      <w:tr w:rsidR="00893584" w:rsidRPr="006A3C9A" w:rsidTr="00794530">
        <w:trPr>
          <w:gridAfter w:val="1"/>
          <w:wAfter w:w="7" w:type="dxa"/>
          <w:jc w:val="center"/>
        </w:trPr>
        <w:tc>
          <w:tcPr>
            <w:tcW w:w="606" w:type="dxa"/>
            <w:shd w:val="clear" w:color="auto" w:fill="auto"/>
          </w:tcPr>
          <w:p w:rsidR="00893584" w:rsidRDefault="00253E87" w:rsidP="0089358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  <w:lastRenderedPageBreak/>
              <w:t>17</w:t>
            </w:r>
          </w:p>
          <w:p w:rsidR="00253E87" w:rsidRPr="00893584" w:rsidRDefault="00253E87" w:rsidP="0089358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</w:pPr>
          </w:p>
        </w:tc>
        <w:tc>
          <w:tcPr>
            <w:tcW w:w="4776" w:type="dxa"/>
            <w:shd w:val="clear" w:color="auto" w:fill="auto"/>
          </w:tcPr>
          <w:p w:rsidR="00893584" w:rsidRPr="00893584" w:rsidRDefault="00893584" w:rsidP="005A2C26">
            <w:pPr>
              <w:jc w:val="both"/>
              <w:rPr>
                <w:sz w:val="23"/>
                <w:szCs w:val="23"/>
              </w:rPr>
            </w:pPr>
            <w:r w:rsidRPr="00893584">
              <w:rPr>
                <w:sz w:val="23"/>
                <w:szCs w:val="23"/>
              </w:rPr>
              <w:t xml:space="preserve">Интеллектуальная викторина «Что мы знаем о флаге России?» </w:t>
            </w:r>
          </w:p>
          <w:p w:rsidR="00893584" w:rsidRPr="00893584" w:rsidRDefault="00893584" w:rsidP="005A2C2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  <w:shd w:val="clear" w:color="auto" w:fill="auto"/>
          </w:tcPr>
          <w:p w:rsidR="00893584" w:rsidRPr="00893584" w:rsidRDefault="00893584" w:rsidP="00741B1B">
            <w:pPr>
              <w:jc w:val="both"/>
              <w:rPr>
                <w:rFonts w:eastAsiaTheme="minorHAnsi"/>
                <w:sz w:val="23"/>
                <w:szCs w:val="23"/>
              </w:rPr>
            </w:pPr>
            <w:r w:rsidRPr="00893584">
              <w:rPr>
                <w:rFonts w:eastAsia="Calibri"/>
                <w:bCs/>
                <w:spacing w:val="-1"/>
                <w:sz w:val="23"/>
                <w:szCs w:val="23"/>
              </w:rPr>
              <w:t xml:space="preserve">23 августа 2020 года в социальной сети «ВКонтакте» на странице </w:t>
            </w:r>
            <w:r w:rsidRPr="00893584">
              <w:rPr>
                <w:rFonts w:eastAsiaTheme="minorHAnsi"/>
                <w:color w:val="000000" w:themeColor="text1"/>
                <w:sz w:val="23"/>
                <w:szCs w:val="23"/>
              </w:rPr>
              <w:t xml:space="preserve">Центральной детской библиотеки размещены вопросы о символах страны. Викторина приурочена ко Дню государственного флага России. </w:t>
            </w:r>
            <w:r w:rsidRPr="00893584">
              <w:rPr>
                <w:sz w:val="23"/>
                <w:szCs w:val="23"/>
              </w:rPr>
              <w:t>Количество просмотров</w:t>
            </w:r>
            <w:r w:rsidR="00741B1B">
              <w:rPr>
                <w:sz w:val="23"/>
                <w:szCs w:val="23"/>
              </w:rPr>
              <w:t>-</w:t>
            </w:r>
            <w:r w:rsidRPr="00893584">
              <w:rPr>
                <w:rFonts w:eastAsiaTheme="minorHAnsi"/>
                <w:sz w:val="23"/>
                <w:szCs w:val="23"/>
              </w:rPr>
              <w:t>164.</w:t>
            </w:r>
            <w:r w:rsidRPr="00893584">
              <w:rPr>
                <w:sz w:val="23"/>
                <w:szCs w:val="23"/>
              </w:rPr>
              <w:t xml:space="preserve"> </w:t>
            </w:r>
            <w:hyperlink r:id="rId13" w:history="1">
              <w:r w:rsidR="005A2C26" w:rsidRPr="005F1194">
                <w:rPr>
                  <w:rStyle w:val="a5"/>
                  <w:rFonts w:ascii="Times New Roman" w:eastAsiaTheme="minorHAnsi" w:hAnsi="Times New Roman"/>
                  <w:sz w:val="23"/>
                  <w:szCs w:val="23"/>
                </w:rPr>
                <w:t>https</w:t>
              </w:r>
              <w:r w:rsidR="005A2C26" w:rsidRPr="005F1194">
                <w:rPr>
                  <w:rStyle w:val="a5"/>
                  <w:rFonts w:ascii="Times New Roman" w:eastAsiaTheme="minorHAnsi" w:hAnsi="Times New Roman"/>
                  <w:sz w:val="23"/>
                  <w:szCs w:val="23"/>
                  <w:lang w:val="ru-RU"/>
                </w:rPr>
                <w:t>://</w:t>
              </w:r>
              <w:r w:rsidR="005A2C26" w:rsidRPr="005F1194">
                <w:rPr>
                  <w:rStyle w:val="a5"/>
                  <w:rFonts w:ascii="Times New Roman" w:eastAsiaTheme="minorHAnsi" w:hAnsi="Times New Roman"/>
                  <w:sz w:val="23"/>
                  <w:szCs w:val="23"/>
                </w:rPr>
                <w:t>vk</w:t>
              </w:r>
              <w:r w:rsidR="005A2C26" w:rsidRPr="005F1194">
                <w:rPr>
                  <w:rStyle w:val="a5"/>
                  <w:rFonts w:ascii="Times New Roman" w:eastAsiaTheme="minorHAnsi" w:hAnsi="Times New Roman"/>
                  <w:sz w:val="23"/>
                  <w:szCs w:val="23"/>
                  <w:lang w:val="ru-RU"/>
                </w:rPr>
                <w:t>.</w:t>
              </w:r>
              <w:r w:rsidR="005A2C26" w:rsidRPr="005F1194">
                <w:rPr>
                  <w:rStyle w:val="a5"/>
                  <w:rFonts w:ascii="Times New Roman" w:eastAsiaTheme="minorHAnsi" w:hAnsi="Times New Roman"/>
                  <w:sz w:val="23"/>
                  <w:szCs w:val="23"/>
                </w:rPr>
                <w:t>com</w:t>
              </w:r>
              <w:r w:rsidR="005A2C26" w:rsidRPr="005F1194">
                <w:rPr>
                  <w:rStyle w:val="a5"/>
                  <w:rFonts w:ascii="Times New Roman" w:eastAsiaTheme="minorHAnsi" w:hAnsi="Times New Roman"/>
                  <w:sz w:val="23"/>
                  <w:szCs w:val="23"/>
                  <w:lang w:val="ru-RU"/>
                </w:rPr>
                <w:t>/</w:t>
              </w:r>
              <w:r w:rsidR="005A2C26" w:rsidRPr="005F1194">
                <w:rPr>
                  <w:rStyle w:val="a5"/>
                  <w:rFonts w:ascii="Times New Roman" w:eastAsiaTheme="minorHAnsi" w:hAnsi="Times New Roman"/>
                  <w:sz w:val="23"/>
                  <w:szCs w:val="23"/>
                </w:rPr>
                <w:t>childrenscity</w:t>
              </w:r>
              <w:r w:rsidR="005A2C26" w:rsidRPr="005F1194">
                <w:rPr>
                  <w:rStyle w:val="a5"/>
                  <w:rFonts w:ascii="Times New Roman" w:eastAsiaTheme="minorHAnsi" w:hAnsi="Times New Roman"/>
                  <w:sz w:val="23"/>
                  <w:szCs w:val="23"/>
                  <w:lang w:val="ru-RU"/>
                </w:rPr>
                <w:t>?</w:t>
              </w:r>
              <w:r w:rsidR="005A2C26" w:rsidRPr="005F1194">
                <w:rPr>
                  <w:rStyle w:val="a5"/>
                  <w:rFonts w:ascii="Times New Roman" w:eastAsiaTheme="minorHAnsi" w:hAnsi="Times New Roman"/>
                  <w:sz w:val="23"/>
                  <w:szCs w:val="23"/>
                </w:rPr>
                <w:t>w</w:t>
              </w:r>
              <w:r w:rsidR="005A2C26" w:rsidRPr="005F1194">
                <w:rPr>
                  <w:rStyle w:val="a5"/>
                  <w:rFonts w:ascii="Times New Roman" w:eastAsiaTheme="minorHAnsi" w:hAnsi="Times New Roman"/>
                  <w:sz w:val="23"/>
                  <w:szCs w:val="23"/>
                  <w:lang w:val="ru-RU"/>
                </w:rPr>
                <w:t>=</w:t>
              </w:r>
              <w:r w:rsidR="005A2C26" w:rsidRPr="005F1194">
                <w:rPr>
                  <w:rStyle w:val="a5"/>
                  <w:rFonts w:ascii="Times New Roman" w:eastAsiaTheme="minorHAnsi" w:hAnsi="Times New Roman"/>
                  <w:sz w:val="23"/>
                  <w:szCs w:val="23"/>
                </w:rPr>
                <w:t>wall</w:t>
              </w:r>
              <w:r w:rsidR="005A2C26" w:rsidRPr="005F1194">
                <w:rPr>
                  <w:rStyle w:val="a5"/>
                  <w:rFonts w:ascii="Times New Roman" w:eastAsiaTheme="minorHAnsi" w:hAnsi="Times New Roman"/>
                  <w:sz w:val="23"/>
                  <w:szCs w:val="23"/>
                  <w:lang w:val="ru-RU"/>
                </w:rPr>
                <w:t>-80163478_7240</w:t>
              </w:r>
            </w:hyperlink>
          </w:p>
        </w:tc>
        <w:tc>
          <w:tcPr>
            <w:tcW w:w="5246" w:type="dxa"/>
            <w:shd w:val="clear" w:color="auto" w:fill="auto"/>
          </w:tcPr>
          <w:p w:rsidR="00893584" w:rsidRPr="005B7796" w:rsidRDefault="00893584" w:rsidP="00893584">
            <w:pPr>
              <w:jc w:val="center"/>
              <w:rPr>
                <w:rFonts w:eastAsia="Calibri"/>
                <w:lang w:eastAsia="en-US"/>
              </w:rPr>
            </w:pPr>
            <w:r w:rsidRPr="005B7796">
              <w:rPr>
                <w:rFonts w:eastAsia="Calibri"/>
                <w:lang w:eastAsia="en-US"/>
              </w:rPr>
              <w:t>-</w:t>
            </w:r>
          </w:p>
        </w:tc>
      </w:tr>
      <w:tr w:rsidR="00893584" w:rsidRPr="006A3C9A" w:rsidTr="003418BE">
        <w:trPr>
          <w:jc w:val="center"/>
        </w:trPr>
        <w:tc>
          <w:tcPr>
            <w:tcW w:w="15596" w:type="dxa"/>
            <w:gridSpan w:val="5"/>
            <w:shd w:val="clear" w:color="auto" w:fill="auto"/>
          </w:tcPr>
          <w:p w:rsidR="00893584" w:rsidRPr="00893584" w:rsidRDefault="00893584" w:rsidP="00893584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3"/>
                <w:szCs w:val="23"/>
                <w:lang w:eastAsia="en-US"/>
              </w:rPr>
            </w:pPr>
            <w:r w:rsidRPr="00893584">
              <w:rPr>
                <w:rFonts w:eastAsia="Calibri" w:cs="Times New Roman"/>
                <w:b/>
                <w:sz w:val="23"/>
                <w:szCs w:val="23"/>
                <w:lang w:eastAsia="en-US"/>
              </w:rPr>
              <w:t>Развитие и использование потенциала молодежи в интересах укрепления единства российской нации, упрочения мира и согласия</w:t>
            </w:r>
          </w:p>
        </w:tc>
      </w:tr>
      <w:tr w:rsidR="00893584" w:rsidRPr="006A3C9A" w:rsidTr="00794530">
        <w:trPr>
          <w:gridAfter w:val="1"/>
          <w:wAfter w:w="7" w:type="dxa"/>
          <w:jc w:val="center"/>
        </w:trPr>
        <w:tc>
          <w:tcPr>
            <w:tcW w:w="606" w:type="dxa"/>
            <w:shd w:val="clear" w:color="auto" w:fill="auto"/>
          </w:tcPr>
          <w:p w:rsidR="00893584" w:rsidRPr="00893584" w:rsidRDefault="00893584" w:rsidP="00893584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</w:pPr>
            <w:r w:rsidRPr="00893584"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  <w:t>1</w:t>
            </w:r>
            <w:r w:rsidR="00253E87"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4776" w:type="dxa"/>
            <w:shd w:val="clear" w:color="auto" w:fill="auto"/>
          </w:tcPr>
          <w:p w:rsidR="00893584" w:rsidRPr="00893584" w:rsidRDefault="00893584" w:rsidP="00893584">
            <w:pPr>
              <w:rPr>
                <w:sz w:val="23"/>
                <w:szCs w:val="23"/>
              </w:rPr>
            </w:pPr>
            <w:r w:rsidRPr="00893584">
              <w:rPr>
                <w:sz w:val="23"/>
                <w:szCs w:val="23"/>
              </w:rPr>
              <w:t>Квест «Городские легенды»</w:t>
            </w:r>
          </w:p>
        </w:tc>
        <w:tc>
          <w:tcPr>
            <w:tcW w:w="4961" w:type="dxa"/>
            <w:shd w:val="clear" w:color="auto" w:fill="auto"/>
          </w:tcPr>
          <w:p w:rsidR="00893584" w:rsidRPr="00741B1B" w:rsidRDefault="00893584" w:rsidP="00893584">
            <w:pPr>
              <w:jc w:val="both"/>
              <w:rPr>
                <w:sz w:val="23"/>
                <w:szCs w:val="23"/>
              </w:rPr>
            </w:pPr>
            <w:r w:rsidRPr="00741B1B">
              <w:rPr>
                <w:sz w:val="23"/>
                <w:szCs w:val="23"/>
              </w:rPr>
              <w:t>17 июля 2020 года на площадке видеоконференций Профиконф состоялся онлайн-квест «Городские легенды» (далее – Квест) с участием студенческой молодёжи в возрасте от 14 до 25 лет. Целью проведения Квеста является создание в городе Нефтеюганске информационное противодействие распространению идей экстремизма в молодёжной среде. Участникам квеста необходимо было правильно соотнести ответы к задаваемым вопросам, которые относятся к историческому наследию города (расположение и наименование памятников); ценность многообразия народов, проживающих в округе (количество людей и их национальность; традиции разных народов; песни; культура и так далее).</w:t>
            </w:r>
          </w:p>
          <w:p w:rsidR="00893584" w:rsidRPr="00741B1B" w:rsidRDefault="00893584" w:rsidP="00893584">
            <w:pPr>
              <w:jc w:val="both"/>
              <w:rPr>
                <w:sz w:val="23"/>
                <w:szCs w:val="23"/>
              </w:rPr>
            </w:pPr>
            <w:r w:rsidRPr="00741B1B">
              <w:rPr>
                <w:sz w:val="23"/>
                <w:szCs w:val="23"/>
              </w:rPr>
              <w:t>Участие в квесте приняли: 16 человек (участники); 2 человека (организаторы).</w:t>
            </w:r>
          </w:p>
        </w:tc>
        <w:tc>
          <w:tcPr>
            <w:tcW w:w="5246" w:type="dxa"/>
            <w:shd w:val="clear" w:color="auto" w:fill="auto"/>
          </w:tcPr>
          <w:p w:rsidR="00893584" w:rsidRPr="006A3C9A" w:rsidRDefault="00893584" w:rsidP="0089358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</w:pPr>
          </w:p>
        </w:tc>
      </w:tr>
      <w:tr w:rsidR="00893584" w:rsidRPr="006A3C9A" w:rsidTr="00794530">
        <w:trPr>
          <w:gridAfter w:val="1"/>
          <w:wAfter w:w="7" w:type="dxa"/>
          <w:jc w:val="center"/>
        </w:trPr>
        <w:tc>
          <w:tcPr>
            <w:tcW w:w="606" w:type="dxa"/>
            <w:shd w:val="clear" w:color="auto" w:fill="auto"/>
          </w:tcPr>
          <w:p w:rsidR="00893584" w:rsidRPr="006A3C9A" w:rsidRDefault="00253E87" w:rsidP="00893584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  <w:t>19</w:t>
            </w:r>
          </w:p>
        </w:tc>
        <w:tc>
          <w:tcPr>
            <w:tcW w:w="4776" w:type="dxa"/>
            <w:shd w:val="clear" w:color="auto" w:fill="auto"/>
          </w:tcPr>
          <w:p w:rsidR="00893584" w:rsidRPr="00196BAD" w:rsidRDefault="00893584" w:rsidP="00893584">
            <w:r w:rsidRPr="00196BAD">
              <w:t>Спортивное соревнование  среди молодёжи города «Спорт Миротворец»</w:t>
            </w:r>
          </w:p>
        </w:tc>
        <w:tc>
          <w:tcPr>
            <w:tcW w:w="4961" w:type="dxa"/>
            <w:shd w:val="clear" w:color="auto" w:fill="auto"/>
          </w:tcPr>
          <w:p w:rsidR="00893584" w:rsidRPr="00741B1B" w:rsidRDefault="00893584" w:rsidP="00893584">
            <w:pPr>
              <w:jc w:val="both"/>
              <w:rPr>
                <w:sz w:val="23"/>
                <w:szCs w:val="23"/>
              </w:rPr>
            </w:pPr>
            <w:r w:rsidRPr="00741B1B">
              <w:rPr>
                <w:sz w:val="23"/>
                <w:szCs w:val="23"/>
              </w:rPr>
              <w:t xml:space="preserve">с 27.07.2020 по 17.08.2020 года в онлайн формате проведены спортивные соревнования «Спорт-миротворец». Спортивные соревнования проведены цикличным выпуском лекционных статей с итоговой соревновательной викториной на тему </w:t>
            </w:r>
            <w:r w:rsidRPr="00741B1B">
              <w:rPr>
                <w:sz w:val="23"/>
                <w:szCs w:val="23"/>
              </w:rPr>
              <w:lastRenderedPageBreak/>
              <w:t>«национальные виды спорта». В социальной сети ВКонтакте было выпущено 12 постов (Охват: 1752 просмотра).</w:t>
            </w:r>
          </w:p>
        </w:tc>
        <w:tc>
          <w:tcPr>
            <w:tcW w:w="5246" w:type="dxa"/>
            <w:shd w:val="clear" w:color="auto" w:fill="auto"/>
          </w:tcPr>
          <w:p w:rsidR="00893584" w:rsidRPr="006A3C9A" w:rsidRDefault="00893584" w:rsidP="0089358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</w:pPr>
          </w:p>
        </w:tc>
      </w:tr>
      <w:tr w:rsidR="005A2C26" w:rsidRPr="006A3C9A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26" w:rsidRPr="006A3C9A" w:rsidRDefault="00253E87" w:rsidP="00253E87">
            <w:pPr>
              <w:widowControl w:val="0"/>
              <w:ind w:left="22"/>
              <w:jc w:val="both"/>
              <w:rPr>
                <w:rFonts w:eastAsia="Courier New"/>
                <w:color w:val="000000"/>
                <w:sz w:val="23"/>
                <w:szCs w:val="23"/>
              </w:rPr>
            </w:pPr>
            <w:r>
              <w:rPr>
                <w:rFonts w:eastAsia="Courier New"/>
                <w:color w:val="000000"/>
                <w:sz w:val="23"/>
                <w:szCs w:val="23"/>
              </w:rPr>
              <w:lastRenderedPageBreak/>
              <w:t>20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26" w:rsidRPr="005A2C26" w:rsidRDefault="005A2C26" w:rsidP="005A2C26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</w:pPr>
            <w:r w:rsidRPr="005A2C26"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  <w:t>Праздничное поздравление ко Дню российского казачества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26" w:rsidRPr="00741B1B" w:rsidRDefault="005A2C26" w:rsidP="005A2C26">
            <w:pPr>
              <w:widowControl w:val="0"/>
              <w:ind w:left="34"/>
              <w:jc w:val="both"/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</w:pPr>
            <w:r w:rsidRPr="00741B1B"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  <w:t xml:space="preserve">В День российского казачества 1 сентября 2020 года всех казаков Сибири поздравили участники «Образцового художественного коллектива» вокального ансамбля «Родная песня» МБУК «Культурно-досуговый комплекс». Поздравление размещено в социальной сети в «ВКонтакте» на официальной странице Окружного дома народного творчества </w:t>
            </w:r>
            <w:hyperlink r:id="rId14" w:history="1">
              <w:r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https</w:t>
              </w:r>
              <w:r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://</w:t>
              </w:r>
              <w:r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vk</w:t>
              </w:r>
              <w:r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.</w:t>
              </w:r>
              <w:r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com</w:t>
              </w:r>
              <w:r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/</w:t>
              </w:r>
              <w:r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odntugra</w:t>
              </w:r>
              <w:r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86?</w:t>
              </w:r>
              <w:r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w</w:t>
              </w:r>
              <w:r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=</w:t>
              </w:r>
              <w:r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wall</w:t>
              </w:r>
              <w:r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-139501369_1691</w:t>
              </w:r>
            </w:hyperlink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26" w:rsidRPr="005A2C26" w:rsidRDefault="005A2C26" w:rsidP="005A2C26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</w:pPr>
            <w:r w:rsidRPr="005A2C26"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  <w:t>-</w:t>
            </w:r>
          </w:p>
        </w:tc>
      </w:tr>
      <w:tr w:rsidR="00F90D55" w:rsidRPr="006A3C9A" w:rsidTr="00D17CA3">
        <w:trPr>
          <w:gridAfter w:val="1"/>
          <w:wAfter w:w="7" w:type="dxa"/>
          <w:jc w:val="center"/>
        </w:trPr>
        <w:tc>
          <w:tcPr>
            <w:tcW w:w="15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6A3C9A" w:rsidRDefault="00F90D55" w:rsidP="00F90D55">
            <w:pPr>
              <w:widowControl w:val="0"/>
              <w:jc w:val="center"/>
              <w:rPr>
                <w:rFonts w:eastAsia="Courier New"/>
                <w:sz w:val="23"/>
                <w:szCs w:val="23"/>
              </w:rPr>
            </w:pPr>
            <w:r w:rsidRPr="005B7796">
              <w:rPr>
                <w:rFonts w:eastAsia="Calibri"/>
                <w:b/>
                <w:bCs/>
                <w:color w:val="000000"/>
                <w:spacing w:val="-1"/>
                <w:lang w:eastAsia="en-US"/>
              </w:rPr>
              <w:t>Содействие этнокультурному многообразию народов России</w:t>
            </w:r>
          </w:p>
        </w:tc>
      </w:tr>
      <w:tr w:rsidR="00F90D55" w:rsidRPr="006A3C9A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6A3C9A" w:rsidRDefault="00CA73C0" w:rsidP="00CA73C0">
            <w:pPr>
              <w:widowControl w:val="0"/>
              <w:jc w:val="both"/>
              <w:rPr>
                <w:rFonts w:eastAsia="Courier New"/>
                <w:color w:val="000000"/>
                <w:sz w:val="23"/>
                <w:szCs w:val="23"/>
              </w:rPr>
            </w:pPr>
            <w:r>
              <w:rPr>
                <w:rFonts w:eastAsia="Courier New"/>
                <w:color w:val="000000"/>
                <w:sz w:val="23"/>
                <w:szCs w:val="23"/>
              </w:rPr>
              <w:t>21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981D00" w:rsidRDefault="00F90D55" w:rsidP="00F90D55">
            <w:pPr>
              <w:widowControl w:val="0"/>
              <w:jc w:val="both"/>
              <w:rPr>
                <w:rFonts w:eastAsia="Calibri" w:cs="Courier New"/>
                <w:bCs/>
                <w:color w:val="000000"/>
                <w:spacing w:val="-1"/>
                <w:lang w:eastAsia="en-US"/>
              </w:rPr>
            </w:pPr>
            <w:r w:rsidRPr="00981D00">
              <w:rPr>
                <w:rFonts w:eastAsia="Calibri" w:cs="Courier New"/>
                <w:bCs/>
                <w:color w:val="000000"/>
                <w:spacing w:val="-1"/>
                <w:lang w:eastAsia="en-US"/>
              </w:rPr>
              <w:t>Национальный мусульманский праздник</w:t>
            </w:r>
            <w:r>
              <w:rPr>
                <w:rFonts w:eastAsia="Calibri" w:cs="Courier New"/>
                <w:bCs/>
                <w:color w:val="000000"/>
                <w:spacing w:val="-1"/>
                <w:lang w:eastAsia="en-US"/>
              </w:rPr>
              <w:t xml:space="preserve"> «Курбан байрам»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5" w:rsidRPr="00741B1B" w:rsidRDefault="00F90D55" w:rsidP="00F90D55">
            <w:pPr>
              <w:widowControl w:val="0"/>
              <w:tabs>
                <w:tab w:val="center" w:pos="2786"/>
              </w:tabs>
              <w:jc w:val="both"/>
              <w:rPr>
                <w:rFonts w:eastAsia="Calibri"/>
                <w:bCs/>
                <w:spacing w:val="-1"/>
                <w:sz w:val="23"/>
                <w:szCs w:val="23"/>
                <w:u w:val="single"/>
                <w:lang w:eastAsia="en-US"/>
              </w:rPr>
            </w:pPr>
            <w:r w:rsidRPr="00741B1B"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  <w:t xml:space="preserve">31 июля 2020 года Центр национальных культур организовал поздравление мусульманского народа с национальным праздником «Курбан байрам» - участники татаро-башкирского вокального ансамбля «Тамчылар – Капельки» исполнили популярные песни татарского и башкирского народов в формате онлайн в официальной группе МБУК «ЦНК» в социальной сети «ВКонтакте» </w:t>
            </w:r>
            <w:hyperlink r:id="rId15" w:history="1">
              <w:r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https</w:t>
              </w:r>
              <w:r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://</w:t>
              </w:r>
              <w:r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vk</w:t>
              </w:r>
              <w:r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.</w:t>
              </w:r>
              <w:r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com</w:t>
              </w:r>
              <w:r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/</w:t>
              </w:r>
              <w:r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cnk</w:t>
              </w:r>
              <w:r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_</w:t>
              </w:r>
              <w:r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prazdnik</w:t>
              </w:r>
            </w:hyperlink>
            <w:r w:rsidRPr="00741B1B"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  <w:t>:</w:t>
            </w:r>
          </w:p>
          <w:p w:rsidR="00F90D55" w:rsidRPr="00741B1B" w:rsidRDefault="005A20CC" w:rsidP="00F90D55">
            <w:pPr>
              <w:widowControl w:val="0"/>
              <w:tabs>
                <w:tab w:val="center" w:pos="2786"/>
              </w:tabs>
              <w:jc w:val="both"/>
              <w:rPr>
                <w:rFonts w:eastAsia="Calibri"/>
                <w:bCs/>
                <w:spacing w:val="-1"/>
                <w:sz w:val="23"/>
                <w:szCs w:val="23"/>
                <w:lang w:eastAsia="en-US"/>
              </w:rPr>
            </w:pPr>
            <w:hyperlink r:id="rId16" w:history="1"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https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://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vk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.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com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/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cnk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_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prazdnik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?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w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=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wall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-45787411_1254</w:t>
              </w:r>
            </w:hyperlink>
            <w:r w:rsidR="00F90D55" w:rsidRPr="00741B1B">
              <w:rPr>
                <w:rFonts w:eastAsia="Calibri"/>
                <w:bCs/>
                <w:spacing w:val="-1"/>
                <w:sz w:val="23"/>
                <w:szCs w:val="23"/>
                <w:lang w:eastAsia="en-US"/>
              </w:rPr>
              <w:t xml:space="preserve"> </w:t>
            </w:r>
            <w:hyperlink r:id="rId17" w:history="1"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https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://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vk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.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com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/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cnk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_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prazdnik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?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w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=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wall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-45787411_1255</w:t>
              </w:r>
            </w:hyperlink>
            <w:r w:rsidR="00F90D55" w:rsidRPr="00741B1B">
              <w:rPr>
                <w:rFonts w:eastAsia="Calibri"/>
                <w:bCs/>
                <w:color w:val="0000FF" w:themeColor="hyperlink"/>
                <w:spacing w:val="-1"/>
                <w:sz w:val="23"/>
                <w:szCs w:val="23"/>
                <w:u w:val="single"/>
                <w:lang w:eastAsia="en-US"/>
              </w:rPr>
              <w:t xml:space="preserve"> </w:t>
            </w:r>
            <w:hyperlink r:id="rId18" w:history="1"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https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://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vk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.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com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/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cnk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_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prazdnik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?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w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=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wall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-45787411_1256</w:t>
              </w:r>
            </w:hyperlink>
            <w:r w:rsidR="00F90D55" w:rsidRPr="00741B1B">
              <w:rPr>
                <w:rFonts w:eastAsia="Calibri"/>
                <w:bCs/>
                <w:color w:val="0000FF" w:themeColor="hyperlink"/>
                <w:spacing w:val="-1"/>
                <w:sz w:val="23"/>
                <w:szCs w:val="23"/>
                <w:u w:val="single"/>
                <w:lang w:eastAsia="en-US"/>
              </w:rPr>
              <w:t xml:space="preserve"> </w:t>
            </w:r>
            <w:hyperlink r:id="rId19" w:history="1"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https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://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vk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.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com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/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cnk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_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prazdnik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?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w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=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wall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-45787411_1258</w:t>
              </w:r>
            </w:hyperlink>
            <w:r w:rsidR="00F90D55" w:rsidRPr="00741B1B">
              <w:rPr>
                <w:rFonts w:eastAsia="Calibri"/>
                <w:bCs/>
                <w:color w:val="0000FF" w:themeColor="hyperlink"/>
                <w:spacing w:val="-1"/>
                <w:sz w:val="23"/>
                <w:szCs w:val="23"/>
                <w:u w:val="single"/>
                <w:lang w:eastAsia="en-US"/>
              </w:rPr>
              <w:t xml:space="preserve"> </w:t>
            </w:r>
          </w:p>
          <w:p w:rsidR="00F90D55" w:rsidRPr="00741B1B" w:rsidRDefault="005A20CC" w:rsidP="00F90D55">
            <w:pPr>
              <w:widowControl w:val="0"/>
              <w:tabs>
                <w:tab w:val="center" w:pos="2786"/>
              </w:tabs>
              <w:jc w:val="both"/>
              <w:rPr>
                <w:rFonts w:eastAsia="Calibri"/>
                <w:bCs/>
                <w:spacing w:val="-1"/>
                <w:sz w:val="23"/>
                <w:szCs w:val="23"/>
                <w:lang w:eastAsia="en-US"/>
              </w:rPr>
            </w:pPr>
            <w:hyperlink r:id="rId20" w:history="1"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https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://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vk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.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com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/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cnk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_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prazdnik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?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w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=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wall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-45787411_1260</w:t>
              </w:r>
            </w:hyperlink>
            <w:r w:rsidR="00F90D55" w:rsidRPr="00741B1B">
              <w:rPr>
                <w:rFonts w:eastAsia="Calibri"/>
                <w:bCs/>
                <w:color w:val="0000FF" w:themeColor="hyperlink"/>
                <w:spacing w:val="-1"/>
                <w:sz w:val="23"/>
                <w:szCs w:val="23"/>
                <w:u w:val="single"/>
                <w:lang w:eastAsia="en-US"/>
              </w:rPr>
              <w:t xml:space="preserve"> </w:t>
            </w:r>
            <w:hyperlink r:id="rId21" w:history="1"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https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://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vk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.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com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/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cnk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_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prazdnik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?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w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=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wall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-45787411_1262</w:t>
              </w:r>
            </w:hyperlink>
            <w:r w:rsidR="00F90D55" w:rsidRPr="00741B1B">
              <w:rPr>
                <w:rFonts w:eastAsia="Calibri"/>
                <w:bCs/>
                <w:color w:val="0000FF" w:themeColor="hyperlink"/>
                <w:spacing w:val="-1"/>
                <w:sz w:val="23"/>
                <w:szCs w:val="23"/>
                <w:u w:val="single"/>
                <w:lang w:eastAsia="en-US"/>
              </w:rPr>
              <w:t xml:space="preserve"> </w:t>
            </w:r>
            <w:hyperlink r:id="rId22" w:history="1"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https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://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vk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.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com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/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cnk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_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prazdnik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?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w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=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wall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-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lastRenderedPageBreak/>
                <w:t>45787411_1264</w:t>
              </w:r>
            </w:hyperlink>
            <w:r w:rsidR="00F90D55" w:rsidRPr="00741B1B">
              <w:rPr>
                <w:rFonts w:eastAsia="Calibri"/>
                <w:bCs/>
                <w:color w:val="0000FF" w:themeColor="hyperlink"/>
                <w:spacing w:val="-1"/>
                <w:sz w:val="23"/>
                <w:szCs w:val="23"/>
                <w:u w:val="single"/>
                <w:lang w:eastAsia="en-US"/>
              </w:rPr>
              <w:t xml:space="preserve">  </w:t>
            </w:r>
            <w:hyperlink r:id="rId23" w:history="1"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https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://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vk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.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com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/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cnk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_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prazdnik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?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w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=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wall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-45787411_1266</w:t>
              </w:r>
            </w:hyperlink>
            <w:r w:rsidR="00F90D55" w:rsidRPr="00741B1B">
              <w:rPr>
                <w:rFonts w:eastAsia="Calibri"/>
                <w:bCs/>
                <w:color w:val="0000FF" w:themeColor="hyperlink"/>
                <w:spacing w:val="-1"/>
                <w:sz w:val="23"/>
                <w:szCs w:val="23"/>
                <w:u w:val="single"/>
                <w:lang w:eastAsia="en-US"/>
              </w:rPr>
              <w:t xml:space="preserve">  </w:t>
            </w:r>
            <w:hyperlink r:id="rId24" w:history="1"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https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://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vk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.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com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/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cnk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_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prazdnik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?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w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=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wall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-45787411_1270</w:t>
              </w:r>
            </w:hyperlink>
            <w:r w:rsidR="00F90D55" w:rsidRPr="00741B1B">
              <w:rPr>
                <w:rFonts w:eastAsia="Calibri"/>
                <w:bCs/>
                <w:color w:val="0000FF" w:themeColor="hyperlink"/>
                <w:spacing w:val="-1"/>
                <w:sz w:val="23"/>
                <w:szCs w:val="23"/>
                <w:u w:val="single"/>
                <w:lang w:eastAsia="en-US"/>
              </w:rPr>
              <w:t xml:space="preserve">  </w:t>
            </w:r>
            <w:hyperlink r:id="rId25" w:history="1"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https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://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vk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.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com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/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cnk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_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prazdnik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?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w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=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wall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-45787411_1272</w:t>
              </w:r>
            </w:hyperlink>
            <w:r w:rsidR="00F90D55" w:rsidRPr="00741B1B">
              <w:rPr>
                <w:rFonts w:eastAsia="Calibri"/>
                <w:bCs/>
                <w:color w:val="0000FF" w:themeColor="hyperlink"/>
                <w:spacing w:val="-1"/>
                <w:sz w:val="23"/>
                <w:szCs w:val="23"/>
                <w:u w:val="single"/>
                <w:lang w:eastAsia="en-US"/>
              </w:rPr>
              <w:t xml:space="preserve"> </w:t>
            </w:r>
            <w:hyperlink r:id="rId26" w:history="1"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https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://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vk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.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com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/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cnk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_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prazdnik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?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w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=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wall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-45787411_1273</w:t>
              </w:r>
            </w:hyperlink>
            <w:r w:rsidR="00F90D55" w:rsidRPr="00741B1B">
              <w:rPr>
                <w:rFonts w:eastAsia="Calibri"/>
                <w:bCs/>
                <w:color w:val="0000FF" w:themeColor="hyperlink"/>
                <w:spacing w:val="-1"/>
                <w:sz w:val="23"/>
                <w:szCs w:val="23"/>
                <w:u w:val="single"/>
                <w:lang w:eastAsia="en-US"/>
              </w:rPr>
              <w:t xml:space="preserve"> </w:t>
            </w:r>
          </w:p>
          <w:p w:rsidR="00F90D55" w:rsidRPr="00741B1B" w:rsidRDefault="005A20CC" w:rsidP="00F90D55">
            <w:pPr>
              <w:widowControl w:val="0"/>
              <w:tabs>
                <w:tab w:val="center" w:pos="2786"/>
              </w:tabs>
              <w:jc w:val="both"/>
              <w:rPr>
                <w:rFonts w:eastAsia="Calibri"/>
                <w:bCs/>
                <w:spacing w:val="-1"/>
                <w:sz w:val="23"/>
                <w:szCs w:val="23"/>
                <w:lang w:eastAsia="en-US"/>
              </w:rPr>
            </w:pPr>
            <w:hyperlink r:id="rId27" w:history="1"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https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://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vk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.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com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/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cnk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_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prazdnik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?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w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=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wall</w:t>
              </w:r>
              <w:r w:rsidR="00F90D55"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-45787411_1274</w:t>
              </w:r>
            </w:hyperlink>
            <w:r w:rsidR="00F90D55" w:rsidRPr="00741B1B">
              <w:rPr>
                <w:rFonts w:eastAsia="Calibri"/>
                <w:bCs/>
                <w:color w:val="0000FF" w:themeColor="hyperlink"/>
                <w:spacing w:val="-1"/>
                <w:sz w:val="23"/>
                <w:szCs w:val="23"/>
                <w:lang w:eastAsia="en-US"/>
              </w:rPr>
              <w:t>.</w:t>
            </w:r>
            <w:r w:rsidR="00F90D55" w:rsidRPr="00741B1B">
              <w:rPr>
                <w:rFonts w:eastAsia="Calibri"/>
                <w:bCs/>
                <w:color w:val="0000FF" w:themeColor="hyperlink"/>
                <w:spacing w:val="-1"/>
                <w:sz w:val="23"/>
                <w:szCs w:val="23"/>
                <w:u w:val="single"/>
                <w:lang w:eastAsia="en-US"/>
              </w:rPr>
              <w:t xml:space="preserve"> </w:t>
            </w:r>
          </w:p>
          <w:p w:rsidR="00F90D55" w:rsidRPr="00741B1B" w:rsidRDefault="00F90D55" w:rsidP="00F90D55">
            <w:pPr>
              <w:widowControl w:val="0"/>
              <w:tabs>
                <w:tab w:val="center" w:pos="2786"/>
              </w:tabs>
              <w:jc w:val="both"/>
              <w:rPr>
                <w:rFonts w:eastAsia="Calibri"/>
                <w:bCs/>
                <w:color w:val="0000FF" w:themeColor="hyperlink"/>
                <w:spacing w:val="-1"/>
                <w:sz w:val="23"/>
                <w:szCs w:val="23"/>
                <w:lang w:eastAsia="en-US"/>
              </w:rPr>
            </w:pPr>
            <w:r w:rsidRPr="00741B1B">
              <w:rPr>
                <w:rFonts w:eastAsia="Calibri"/>
                <w:bCs/>
                <w:spacing w:val="-1"/>
                <w:sz w:val="23"/>
                <w:szCs w:val="23"/>
                <w:lang w:eastAsia="en-US"/>
              </w:rPr>
              <w:t>Общее количество просмотров – 9653.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6A3C9A" w:rsidRDefault="00F90D55" w:rsidP="00F90D55">
            <w:pPr>
              <w:widowControl w:val="0"/>
              <w:jc w:val="both"/>
              <w:rPr>
                <w:rFonts w:eastAsia="Courier New"/>
                <w:sz w:val="23"/>
                <w:szCs w:val="23"/>
              </w:rPr>
            </w:pPr>
          </w:p>
        </w:tc>
      </w:tr>
      <w:tr w:rsidR="00F90D55" w:rsidRPr="006A3C9A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6A3C9A" w:rsidRDefault="00CA73C0" w:rsidP="00CA73C0">
            <w:pPr>
              <w:widowControl w:val="0"/>
              <w:ind w:left="22"/>
              <w:jc w:val="both"/>
              <w:rPr>
                <w:rFonts w:eastAsia="Courier New"/>
                <w:color w:val="000000"/>
                <w:sz w:val="23"/>
                <w:szCs w:val="23"/>
              </w:rPr>
            </w:pPr>
            <w:r>
              <w:rPr>
                <w:rFonts w:eastAsia="Courier New"/>
                <w:color w:val="000000"/>
                <w:sz w:val="23"/>
                <w:szCs w:val="23"/>
              </w:rPr>
              <w:lastRenderedPageBreak/>
              <w:t>22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BC7E58" w:rsidRDefault="00F90D55" w:rsidP="00F90D5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BC7E58">
              <w:rPr>
                <w:rFonts w:eastAsia="Calibri"/>
                <w:bCs/>
                <w:color w:val="000000"/>
                <w:spacing w:val="-1"/>
                <w:lang w:eastAsia="en-US"/>
              </w:rPr>
              <w:t>Акция «Запасной планеты у нас нет»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5" w:rsidRPr="00741B1B" w:rsidRDefault="00F90D55" w:rsidP="00F90D5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</w:pPr>
            <w:r w:rsidRPr="00741B1B"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  <w:t xml:space="preserve">20 августа 2020 года МБУК «Центр национальных культур» организована акция «Запасной планеты у нас нет», приуроченная к Всемирному дню единения русского народа. В ходе акции среди детей и подростков на территории 11-го микрорайона проведен опрос на тему «Что я больше всего ценю на своей Родине?», среди участников акции распространены тематические буклеты в количестве 30 экз. Информация о мероприятии размещена в официальной группе МБУК «ЦНК» в социальной сети «ВКонтакте» </w:t>
            </w:r>
            <w:hyperlink r:id="rId28" w:history="1">
              <w:r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https</w:t>
              </w:r>
              <w:r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://</w:t>
              </w:r>
              <w:r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vk</w:t>
              </w:r>
              <w:r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.</w:t>
              </w:r>
              <w:r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com</w:t>
              </w:r>
              <w:r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/</w:t>
              </w:r>
              <w:r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cnk</w:t>
              </w:r>
              <w:r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_</w:t>
              </w:r>
              <w:r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prazdnik</w:t>
              </w:r>
              <w:r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?</w:t>
              </w:r>
              <w:r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w</w:t>
              </w:r>
              <w:r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=</w:t>
              </w:r>
              <w:r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wall</w:t>
              </w:r>
              <w:r w:rsidRPr="00741B1B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-45787411_1289</w:t>
              </w:r>
            </w:hyperlink>
            <w:r w:rsidRPr="00741B1B"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  <w:t xml:space="preserve">.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5B7796" w:rsidRDefault="00F90D55" w:rsidP="00F90D5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lang w:eastAsia="en-US"/>
              </w:rPr>
              <w:t>-</w:t>
            </w:r>
          </w:p>
        </w:tc>
      </w:tr>
      <w:tr w:rsidR="00F90D55" w:rsidRPr="006A3C9A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6A3C9A" w:rsidRDefault="00CA73C0" w:rsidP="00CA73C0">
            <w:pPr>
              <w:widowControl w:val="0"/>
              <w:ind w:left="22"/>
              <w:jc w:val="both"/>
              <w:rPr>
                <w:rFonts w:eastAsia="Courier New"/>
                <w:color w:val="000000"/>
                <w:sz w:val="23"/>
                <w:szCs w:val="23"/>
              </w:rPr>
            </w:pPr>
            <w:r>
              <w:rPr>
                <w:rFonts w:eastAsia="Courier New"/>
                <w:color w:val="000000"/>
                <w:sz w:val="23"/>
                <w:szCs w:val="23"/>
              </w:rPr>
              <w:t>23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BC7E58" w:rsidRDefault="00F90D55" w:rsidP="00F90D5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BC7E58">
              <w:rPr>
                <w:rFonts w:eastAsia="Calibri"/>
                <w:bCs/>
                <w:color w:val="000000"/>
                <w:spacing w:val="-1"/>
                <w:lang w:eastAsia="en-US"/>
              </w:rPr>
              <w:t xml:space="preserve">Виртуальная выставка </w:t>
            </w:r>
          </w:p>
          <w:p w:rsidR="00F90D55" w:rsidRPr="00BC7E58" w:rsidRDefault="00F90D55" w:rsidP="00F90D5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BC7E58">
              <w:rPr>
                <w:rFonts w:eastAsia="Calibri"/>
                <w:bCs/>
                <w:color w:val="000000"/>
                <w:spacing w:val="-1"/>
                <w:lang w:eastAsia="en-US"/>
              </w:rPr>
              <w:t>«Мой дом, моя Югра!»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5" w:rsidRPr="00BC7E58" w:rsidRDefault="00F90D55" w:rsidP="00F90D5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BC7E58">
              <w:rPr>
                <w:rFonts w:eastAsia="Calibri"/>
                <w:bCs/>
                <w:color w:val="000000"/>
                <w:spacing w:val="-1"/>
                <w:lang w:eastAsia="en-US"/>
              </w:rPr>
              <w:t>18 сентября 2020 года МБУК «Культурно-досуговый комплекс» организована работа виртуальной выставки «Мой дом, моя Югра!», подготовленной участниками «Народной самодеятельной студии «Кружева». Для любителей декоративно-прикладного искусства на выставке представлены предметы старинного русского быта, картины и костюмы, отражающие национальный колорит и культуру коренного населения Югры. Количество просмотров – 605.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5B7796" w:rsidRDefault="00F90D55" w:rsidP="00F90D5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lang w:eastAsia="en-US"/>
              </w:rPr>
              <w:t>-</w:t>
            </w:r>
          </w:p>
        </w:tc>
      </w:tr>
      <w:tr w:rsidR="00F90D55" w:rsidRPr="006A3C9A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6A3C9A" w:rsidRDefault="00CA73C0" w:rsidP="00CA73C0">
            <w:pPr>
              <w:widowControl w:val="0"/>
              <w:ind w:left="22"/>
              <w:jc w:val="both"/>
              <w:rPr>
                <w:rFonts w:eastAsia="Courier New"/>
                <w:color w:val="000000"/>
                <w:sz w:val="23"/>
                <w:szCs w:val="23"/>
              </w:rPr>
            </w:pPr>
            <w:r>
              <w:rPr>
                <w:rFonts w:eastAsia="Courier New"/>
                <w:color w:val="000000"/>
                <w:sz w:val="23"/>
                <w:szCs w:val="23"/>
              </w:rPr>
              <w:lastRenderedPageBreak/>
              <w:t>24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BC7E58" w:rsidRDefault="00F90D55" w:rsidP="00F90D5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BC7E58">
              <w:rPr>
                <w:rFonts w:eastAsia="Calibri"/>
                <w:bCs/>
                <w:color w:val="000000"/>
                <w:spacing w:val="-1"/>
                <w:lang w:eastAsia="en-US"/>
              </w:rPr>
              <w:t>Онлайн выставка</w:t>
            </w:r>
          </w:p>
          <w:p w:rsidR="00F90D55" w:rsidRPr="00BC7E58" w:rsidRDefault="00F90D55" w:rsidP="00F90D5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BC7E58">
              <w:rPr>
                <w:rFonts w:eastAsia="Calibri"/>
                <w:bCs/>
                <w:color w:val="000000"/>
                <w:spacing w:val="-1"/>
                <w:lang w:eastAsia="en-US"/>
              </w:rPr>
              <w:t>«Русские старожилы Западной Сибири»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5" w:rsidRPr="00BC7E58" w:rsidRDefault="00F90D55" w:rsidP="00F90D5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BC7E58">
              <w:rPr>
                <w:rFonts w:eastAsia="Calibri"/>
                <w:bCs/>
                <w:color w:val="000000"/>
                <w:spacing w:val="-1"/>
                <w:lang w:eastAsia="en-US"/>
              </w:rPr>
              <w:t>В 3 квартале 2020 года стационарная выставка «Русские старожилы Западной Сибири» НГ МАУК «Музейный комплекс» была представлена в официальных группах учреждения в социальных сетях «ВКонтакте», «Инстаграм»: https://www.instagram.com/tv/CCDthNvILqb/?igshid=1swhe8a13gpi8, https://vk.com/museum86ugansk, https://www.instagram.com/tv/CC5LeHFo-Mc/?igshid=nzus7adgceip, количество просмотров – 500.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5B7796" w:rsidRDefault="00F90D55" w:rsidP="00F90D5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lang w:eastAsia="en-US"/>
              </w:rPr>
              <w:t>-</w:t>
            </w:r>
          </w:p>
        </w:tc>
      </w:tr>
      <w:tr w:rsidR="00F90D55" w:rsidRPr="006A3C9A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6A3C9A" w:rsidRDefault="00CA73C0" w:rsidP="00CA73C0">
            <w:pPr>
              <w:widowControl w:val="0"/>
              <w:ind w:left="22"/>
              <w:jc w:val="both"/>
              <w:rPr>
                <w:rFonts w:eastAsia="Courier New"/>
                <w:color w:val="000000"/>
                <w:sz w:val="23"/>
                <w:szCs w:val="23"/>
              </w:rPr>
            </w:pPr>
            <w:r>
              <w:rPr>
                <w:rFonts w:eastAsia="Courier New"/>
                <w:color w:val="000000"/>
                <w:sz w:val="23"/>
                <w:szCs w:val="23"/>
              </w:rPr>
              <w:t>25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BC7E58" w:rsidRDefault="00F90D55" w:rsidP="00F90D5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BC7E58">
              <w:rPr>
                <w:rFonts w:eastAsia="Calibri"/>
                <w:bCs/>
                <w:color w:val="000000"/>
                <w:spacing w:val="-1"/>
                <w:lang w:eastAsia="en-US"/>
              </w:rPr>
              <w:t>Онлайн выставка</w:t>
            </w:r>
          </w:p>
          <w:p w:rsidR="00F90D55" w:rsidRPr="00BC7E58" w:rsidRDefault="00F90D55" w:rsidP="00F90D5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BC7E58">
              <w:rPr>
                <w:rFonts w:eastAsia="Calibri"/>
                <w:bCs/>
                <w:color w:val="000000"/>
                <w:spacing w:val="-1"/>
                <w:lang w:eastAsia="en-US"/>
              </w:rPr>
              <w:t>«Русский коч XVII века. Освоение Сибири»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5" w:rsidRPr="00BC7E58" w:rsidRDefault="00F90D55" w:rsidP="00F90D5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BC7E58">
              <w:rPr>
                <w:rFonts w:eastAsia="Calibri"/>
                <w:bCs/>
                <w:color w:val="000000"/>
                <w:spacing w:val="-1"/>
                <w:lang w:eastAsia="en-US"/>
              </w:rPr>
              <w:t>В 3 квартале 2020 года стационарная выставка «Русский коч XVII века. Освоение Сибири» НГ МАУК «Музейный комплекс» была представлена в официальной группе учреждения в социальной сети «ВКонтакте»: https://vk.com/museum86ugansk,  количество просмотров – 300.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5B7796" w:rsidRDefault="00F90D55" w:rsidP="00F90D5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lang w:eastAsia="en-US"/>
              </w:rPr>
              <w:t>-</w:t>
            </w:r>
          </w:p>
        </w:tc>
      </w:tr>
      <w:tr w:rsidR="00F90D55" w:rsidRPr="006A3C9A" w:rsidTr="003418BE">
        <w:trPr>
          <w:jc w:val="center"/>
        </w:trPr>
        <w:tc>
          <w:tcPr>
            <w:tcW w:w="15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6A3C9A" w:rsidRDefault="00F90D55" w:rsidP="00F90D55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3"/>
                <w:szCs w:val="23"/>
                <w:lang w:eastAsia="en-US"/>
              </w:rPr>
            </w:pPr>
            <w:r w:rsidRPr="006A3C9A">
              <w:rPr>
                <w:rFonts w:eastAsia="Calibri" w:cs="Times New Roman"/>
                <w:b/>
                <w:bCs/>
                <w:spacing w:val="-1"/>
                <w:sz w:val="23"/>
                <w:szCs w:val="23"/>
                <w:lang w:eastAsia="en-US"/>
              </w:rPr>
              <w:t>Создание и поддержка деятельности центров национальных культур, домов дружбы народов, центров межнационального сотрудничества,</w:t>
            </w:r>
          </w:p>
          <w:p w:rsidR="00F90D55" w:rsidRPr="006A3C9A" w:rsidRDefault="00F90D55" w:rsidP="00F90D55">
            <w:pPr>
              <w:pStyle w:val="ac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6A3C9A">
              <w:rPr>
                <w:rFonts w:eastAsia="Calibri" w:cs="Times New Roman"/>
                <w:b/>
                <w:bCs/>
                <w:spacing w:val="-1"/>
                <w:sz w:val="23"/>
                <w:szCs w:val="23"/>
                <w:lang w:eastAsia="en-US"/>
              </w:rPr>
              <w:t xml:space="preserve"> центров этнокультурного развития, этнокультурных комплексов</w:t>
            </w:r>
          </w:p>
        </w:tc>
      </w:tr>
      <w:tr w:rsidR="00F90D55" w:rsidRPr="006A3C9A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6A3C9A" w:rsidRDefault="00CA73C0" w:rsidP="00F90D55">
            <w:pPr>
              <w:pStyle w:val="ac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26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6A3C9A" w:rsidRDefault="00F90D55" w:rsidP="00F90D55">
            <w:pPr>
              <w:tabs>
                <w:tab w:val="right" w:pos="3717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A3C9A">
              <w:rPr>
                <w:rFonts w:eastAsia="Calibr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5" w:rsidRPr="006A3C9A" w:rsidRDefault="00F90D55" w:rsidP="00F90D55">
            <w:pPr>
              <w:pStyle w:val="ac"/>
              <w:jc w:val="center"/>
              <w:rPr>
                <w:rFonts w:cs="Times New Roman"/>
                <w:sz w:val="23"/>
                <w:szCs w:val="23"/>
              </w:rPr>
            </w:pPr>
            <w:r w:rsidRPr="006A3C9A">
              <w:rPr>
                <w:rFonts w:cs="Times New Roman"/>
                <w:sz w:val="23"/>
                <w:szCs w:val="23"/>
              </w:rPr>
              <w:t>-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6A3C9A" w:rsidRDefault="00F90D55" w:rsidP="00F90D55">
            <w:pPr>
              <w:pStyle w:val="ac"/>
              <w:jc w:val="center"/>
              <w:rPr>
                <w:rFonts w:cs="Times New Roman"/>
                <w:sz w:val="23"/>
                <w:szCs w:val="23"/>
              </w:rPr>
            </w:pPr>
            <w:r w:rsidRPr="006A3C9A">
              <w:rPr>
                <w:rFonts w:cs="Times New Roman"/>
                <w:sz w:val="23"/>
                <w:szCs w:val="23"/>
              </w:rPr>
              <w:t>-</w:t>
            </w:r>
          </w:p>
        </w:tc>
      </w:tr>
      <w:tr w:rsidR="00F90D55" w:rsidRPr="006A3C9A" w:rsidTr="003418BE">
        <w:trPr>
          <w:jc w:val="center"/>
        </w:trPr>
        <w:tc>
          <w:tcPr>
            <w:tcW w:w="15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6A3C9A" w:rsidRDefault="00F90D55" w:rsidP="00F90D55">
            <w:pPr>
              <w:jc w:val="center"/>
              <w:rPr>
                <w:b/>
                <w:sz w:val="23"/>
                <w:szCs w:val="23"/>
              </w:rPr>
            </w:pPr>
            <w:r w:rsidRPr="006A3C9A">
              <w:rPr>
                <w:rFonts w:eastAsia="Calibri"/>
                <w:b/>
                <w:bCs/>
                <w:spacing w:val="-1"/>
                <w:sz w:val="23"/>
                <w:szCs w:val="23"/>
                <w:lang w:eastAsia="en-US"/>
              </w:rPr>
              <w:t xml:space="preserve">Развитие кадрового потенциала </w:t>
            </w:r>
            <w:r w:rsidRPr="006A3C9A">
              <w:rPr>
                <w:rFonts w:eastAsia="Calibri"/>
                <w:b/>
                <w:sz w:val="23"/>
                <w:szCs w:val="23"/>
                <w:lang w:eastAsia="en-US"/>
              </w:rPr>
              <w:t>в сфере межнациональных (межэтнических) отношений, профилактики экстремизма</w:t>
            </w:r>
          </w:p>
        </w:tc>
      </w:tr>
      <w:tr w:rsidR="00F90D55" w:rsidRPr="006A3C9A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6A3C9A" w:rsidRDefault="00CA73C0" w:rsidP="00F90D55">
            <w:pPr>
              <w:pStyle w:val="ac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27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6A3C9A" w:rsidRDefault="00F90D55" w:rsidP="00F90D5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A3C9A">
              <w:rPr>
                <w:rFonts w:eastAsia="Calibr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5" w:rsidRPr="006A3C9A" w:rsidRDefault="00F90D55" w:rsidP="00F90D55">
            <w:pPr>
              <w:pStyle w:val="ac"/>
              <w:jc w:val="center"/>
              <w:rPr>
                <w:rFonts w:cs="Times New Roman"/>
                <w:sz w:val="23"/>
                <w:szCs w:val="23"/>
              </w:rPr>
            </w:pPr>
            <w:r w:rsidRPr="006A3C9A">
              <w:rPr>
                <w:rFonts w:cs="Times New Roman"/>
                <w:sz w:val="23"/>
                <w:szCs w:val="23"/>
              </w:rPr>
              <w:t>-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6A3C9A" w:rsidRDefault="00F90D55" w:rsidP="00F90D55">
            <w:pPr>
              <w:pStyle w:val="ac"/>
              <w:jc w:val="center"/>
              <w:rPr>
                <w:rFonts w:cs="Times New Roman"/>
                <w:sz w:val="23"/>
                <w:szCs w:val="23"/>
              </w:rPr>
            </w:pPr>
            <w:r w:rsidRPr="006A3C9A">
              <w:rPr>
                <w:rFonts w:cs="Times New Roman"/>
                <w:sz w:val="23"/>
                <w:szCs w:val="23"/>
              </w:rPr>
              <w:t>-</w:t>
            </w:r>
          </w:p>
        </w:tc>
      </w:tr>
      <w:tr w:rsidR="00F90D55" w:rsidRPr="006A3C9A" w:rsidTr="003418BE">
        <w:trPr>
          <w:jc w:val="center"/>
        </w:trPr>
        <w:tc>
          <w:tcPr>
            <w:tcW w:w="15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CC" w:rsidRDefault="00F90D55" w:rsidP="005A20CC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3"/>
                <w:szCs w:val="23"/>
                <w:lang w:eastAsia="en-US"/>
              </w:rPr>
            </w:pPr>
            <w:r w:rsidRPr="006A3C9A">
              <w:rPr>
                <w:rFonts w:eastAsia="Calibri" w:cs="Times New Roman"/>
                <w:b/>
                <w:bCs/>
                <w:spacing w:val="-1"/>
                <w:sz w:val="23"/>
                <w:szCs w:val="23"/>
                <w:lang w:eastAsia="en-US"/>
              </w:rPr>
              <w:t>Просветительские мероприятия, направленные на популяризацию и поддержку русского языка, как государственного языка</w:t>
            </w:r>
          </w:p>
          <w:p w:rsidR="00F90D55" w:rsidRPr="006A3C9A" w:rsidRDefault="00F90D55" w:rsidP="005A20CC">
            <w:pPr>
              <w:pStyle w:val="ac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6A3C9A">
              <w:rPr>
                <w:rFonts w:eastAsia="Calibri" w:cs="Times New Roman"/>
                <w:b/>
                <w:bCs/>
                <w:spacing w:val="-1"/>
                <w:sz w:val="23"/>
                <w:szCs w:val="23"/>
                <w:lang w:eastAsia="en-US"/>
              </w:rPr>
              <w:t>Российской Федерации и языка межнационального общения</w:t>
            </w:r>
          </w:p>
        </w:tc>
      </w:tr>
      <w:tr w:rsidR="00F90D55" w:rsidRPr="006A3C9A" w:rsidTr="00C5485F">
        <w:trPr>
          <w:gridAfter w:val="1"/>
          <w:wAfter w:w="7" w:type="dxa"/>
          <w:trHeight w:val="120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6A3C9A" w:rsidRDefault="00CA73C0" w:rsidP="00F90D55">
            <w:pPr>
              <w:widowControl w:val="0"/>
              <w:jc w:val="both"/>
              <w:rPr>
                <w:rFonts w:eastAsia="Courier New"/>
                <w:color w:val="000000"/>
                <w:sz w:val="23"/>
                <w:szCs w:val="23"/>
              </w:rPr>
            </w:pPr>
            <w:r>
              <w:rPr>
                <w:rFonts w:eastAsia="Courier New"/>
                <w:color w:val="000000"/>
                <w:sz w:val="23"/>
                <w:szCs w:val="23"/>
              </w:rPr>
              <w:t>28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741B1B" w:rsidRDefault="00F90D55" w:rsidP="00741B1B">
            <w:pPr>
              <w:jc w:val="both"/>
              <w:rPr>
                <w:sz w:val="23"/>
                <w:szCs w:val="23"/>
              </w:rPr>
            </w:pPr>
            <w:r w:rsidRPr="00741B1B">
              <w:rPr>
                <w:sz w:val="23"/>
                <w:szCs w:val="23"/>
              </w:rPr>
              <w:t xml:space="preserve">Всероссийский конкурс сочинений (муниципальный этап)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5" w:rsidRPr="00741B1B" w:rsidRDefault="00F90D55" w:rsidP="00741B1B">
            <w:pPr>
              <w:jc w:val="both"/>
              <w:rPr>
                <w:sz w:val="23"/>
                <w:szCs w:val="23"/>
              </w:rPr>
            </w:pPr>
            <w:r w:rsidRPr="00741B1B">
              <w:rPr>
                <w:sz w:val="23"/>
                <w:szCs w:val="23"/>
              </w:rPr>
              <w:t xml:space="preserve">На основании статьи 77 Федерального закона «Об образовании в Российской Федерации» от 29.12.12. № 273-ФЗ, во исполнение приказа Департамента образования и молодёжной политики Ханты - Мансийского автономного округа – Югры от 13.08.2020 № 10-П-1195 «Об организации и проведении Всероссийского конкурса сочинений в Ханты-Мансийском автономном округе – Югре в 2020 году» в </w:t>
            </w:r>
            <w:r w:rsidR="00741B1B" w:rsidRPr="00741B1B">
              <w:rPr>
                <w:sz w:val="23"/>
                <w:szCs w:val="23"/>
              </w:rPr>
              <w:t>период с</w:t>
            </w:r>
            <w:r w:rsidRPr="00741B1B">
              <w:rPr>
                <w:sz w:val="23"/>
                <w:szCs w:val="23"/>
              </w:rPr>
              <w:t xml:space="preserve"> 15.09.20 -20.09.2020 проведен </w:t>
            </w:r>
            <w:r w:rsidRPr="00741B1B">
              <w:rPr>
                <w:sz w:val="23"/>
                <w:szCs w:val="23"/>
              </w:rPr>
              <w:lastRenderedPageBreak/>
              <w:t>муниципальный этап Всероссийского конкурса сочинений. В конкурсе приняли участие 16 образовательных организаций, 58 учащихся.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Default="00F90D55" w:rsidP="00F90D55">
            <w:r w:rsidRPr="00ED00CE">
              <w:lastRenderedPageBreak/>
              <w:t xml:space="preserve">Муниципальный этап конкурса проводился в заочном формате, общественные, религиозные организации, </w:t>
            </w:r>
            <w:r w:rsidR="00741B1B" w:rsidRPr="00ED00CE">
              <w:t>казачьи общества</w:t>
            </w:r>
            <w:r w:rsidRPr="00ED00CE">
              <w:t xml:space="preserve"> к участию в конкурсе сочинений не привлекались. </w:t>
            </w:r>
          </w:p>
        </w:tc>
      </w:tr>
      <w:tr w:rsidR="00F90D55" w:rsidRPr="006A3C9A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6A3C9A" w:rsidRDefault="00F90D55" w:rsidP="00F90D55">
            <w:pPr>
              <w:widowControl w:val="0"/>
              <w:jc w:val="both"/>
              <w:rPr>
                <w:rFonts w:eastAsia="Courier New"/>
                <w:color w:val="000000"/>
                <w:sz w:val="23"/>
                <w:szCs w:val="23"/>
              </w:rPr>
            </w:pPr>
            <w:r w:rsidRPr="006A3C9A">
              <w:rPr>
                <w:rFonts w:eastAsia="Courier New"/>
                <w:color w:val="000000"/>
                <w:sz w:val="23"/>
                <w:szCs w:val="23"/>
              </w:rPr>
              <w:lastRenderedPageBreak/>
              <w:t>2</w:t>
            </w:r>
            <w:r w:rsidR="00CA73C0">
              <w:rPr>
                <w:rFonts w:eastAsia="Courier New"/>
                <w:color w:val="000000"/>
                <w:sz w:val="23"/>
                <w:szCs w:val="23"/>
              </w:rPr>
              <w:t>9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741B1B" w:rsidRDefault="00F90D55" w:rsidP="00741B1B">
            <w:pPr>
              <w:pStyle w:val="TableParagraph"/>
              <w:jc w:val="both"/>
              <w:rPr>
                <w:sz w:val="23"/>
                <w:szCs w:val="23"/>
              </w:rPr>
            </w:pPr>
            <w:r w:rsidRPr="00741B1B">
              <w:rPr>
                <w:rFonts w:eastAsia="Calibri"/>
                <w:bCs/>
                <w:color w:val="000000"/>
                <w:spacing w:val="-1"/>
                <w:sz w:val="23"/>
                <w:szCs w:val="23"/>
              </w:rPr>
              <w:t xml:space="preserve">Онлайн трансляция «Международный день коренных народов мира»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5" w:rsidRPr="00741B1B" w:rsidRDefault="00F90D55" w:rsidP="00741B1B">
            <w:pPr>
              <w:pStyle w:val="TableParagraph"/>
              <w:jc w:val="both"/>
              <w:rPr>
                <w:sz w:val="23"/>
                <w:szCs w:val="23"/>
              </w:rPr>
            </w:pPr>
            <w:r w:rsidRPr="00741B1B">
              <w:rPr>
                <w:sz w:val="23"/>
                <w:szCs w:val="23"/>
              </w:rPr>
              <w:t xml:space="preserve">9 августа 2020 года в социальной сети «ВКонтакте» на странице Центральной городской библиотеки размещен видеосюжет о Международном дне коренным малочисленных народах Севера, ханты и манси. Количество просмотров – 82. </w:t>
            </w:r>
            <w:hyperlink r:id="rId29" w:history="1">
              <w:r w:rsidRPr="00741B1B">
                <w:rPr>
                  <w:rStyle w:val="a5"/>
                  <w:rFonts w:ascii="Times New Roman" w:hAnsi="Times New Roman"/>
                  <w:sz w:val="23"/>
                  <w:szCs w:val="23"/>
                </w:rPr>
                <w:t>https://vk.com/yuganlib?w=wall-50041373_6359</w:t>
              </w:r>
            </w:hyperlink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5B7796" w:rsidRDefault="00F90D55" w:rsidP="00F90D55">
            <w:pPr>
              <w:widowControl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-</w:t>
            </w:r>
          </w:p>
        </w:tc>
      </w:tr>
      <w:tr w:rsidR="00F90D55" w:rsidRPr="006A3C9A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6A3C9A" w:rsidRDefault="00F90D55" w:rsidP="00F90D55">
            <w:pPr>
              <w:widowControl w:val="0"/>
              <w:jc w:val="both"/>
              <w:rPr>
                <w:rFonts w:eastAsia="Courier New"/>
                <w:color w:val="000000"/>
                <w:sz w:val="23"/>
                <w:szCs w:val="23"/>
              </w:rPr>
            </w:pPr>
            <w:r w:rsidRPr="006A3C9A">
              <w:rPr>
                <w:rFonts w:eastAsia="Courier New"/>
                <w:color w:val="000000"/>
                <w:sz w:val="23"/>
                <w:szCs w:val="23"/>
              </w:rPr>
              <w:t>3</w:t>
            </w:r>
            <w:r w:rsidR="00CA73C0">
              <w:rPr>
                <w:rFonts w:eastAsia="Courier New"/>
                <w:color w:val="000000"/>
                <w:sz w:val="23"/>
                <w:szCs w:val="23"/>
              </w:rPr>
              <w:t>0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741B1B" w:rsidRDefault="00F90D55" w:rsidP="00741B1B">
            <w:pPr>
              <w:pStyle w:val="TableParagraph"/>
              <w:jc w:val="both"/>
              <w:rPr>
                <w:rFonts w:eastAsia="Calibri"/>
                <w:bCs/>
                <w:color w:val="000000"/>
                <w:spacing w:val="-1"/>
                <w:sz w:val="23"/>
                <w:szCs w:val="23"/>
              </w:rPr>
            </w:pPr>
            <w:r w:rsidRPr="00741B1B">
              <w:rPr>
                <w:rFonts w:eastAsia="Calibri"/>
                <w:bCs/>
                <w:color w:val="000000"/>
                <w:spacing w:val="-1"/>
                <w:sz w:val="23"/>
                <w:szCs w:val="23"/>
              </w:rPr>
              <w:t xml:space="preserve">Познавательная викторина  </w:t>
            </w:r>
          </w:p>
          <w:p w:rsidR="00F90D55" w:rsidRPr="00741B1B" w:rsidRDefault="00F90D55" w:rsidP="00741B1B">
            <w:pPr>
              <w:pStyle w:val="TableParagraph"/>
              <w:jc w:val="both"/>
              <w:rPr>
                <w:rFonts w:eastAsia="Calibri"/>
                <w:bCs/>
                <w:color w:val="000000"/>
                <w:spacing w:val="-1"/>
                <w:sz w:val="23"/>
                <w:szCs w:val="23"/>
              </w:rPr>
            </w:pPr>
            <w:r w:rsidRPr="00741B1B">
              <w:rPr>
                <w:rFonts w:eastAsia="Calibri"/>
                <w:bCs/>
                <w:color w:val="000000"/>
                <w:spacing w:val="-1"/>
                <w:sz w:val="23"/>
                <w:szCs w:val="23"/>
              </w:rPr>
              <w:t>«Финно-угры: кто они?»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5" w:rsidRPr="00741B1B" w:rsidRDefault="00F90D55" w:rsidP="00741B1B">
            <w:pPr>
              <w:pStyle w:val="TableParagraph"/>
              <w:jc w:val="both"/>
              <w:rPr>
                <w:sz w:val="23"/>
                <w:szCs w:val="23"/>
              </w:rPr>
            </w:pPr>
            <w:r w:rsidRPr="00741B1B">
              <w:rPr>
                <w:sz w:val="23"/>
                <w:szCs w:val="23"/>
              </w:rPr>
              <w:t xml:space="preserve">9 августа 2020 года в социальной сети «ВКонтакте» на странице Центральной городской библиотеки прошла онлайн викторина о жизни и быте коренных народов, о праздниках и обрядах ханты и манси. Количество просмотров – 1084, 139 проголосовавших. </w:t>
            </w:r>
            <w:hyperlink r:id="rId30" w:history="1">
              <w:r w:rsidRPr="00741B1B">
                <w:rPr>
                  <w:rStyle w:val="a5"/>
                  <w:rFonts w:ascii="Times New Roman" w:hAnsi="Times New Roman"/>
                  <w:sz w:val="23"/>
                  <w:szCs w:val="23"/>
                </w:rPr>
                <w:t>https://vk.com/yuganlib?w=wall-50041373_6365</w:t>
              </w:r>
            </w:hyperlink>
            <w:r w:rsidRPr="00741B1B">
              <w:rPr>
                <w:sz w:val="23"/>
                <w:szCs w:val="23"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5B7796" w:rsidRDefault="00F90D55" w:rsidP="00F90D55">
            <w:pPr>
              <w:widowControl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-</w:t>
            </w:r>
          </w:p>
        </w:tc>
      </w:tr>
      <w:tr w:rsidR="00F90D55" w:rsidRPr="006A3C9A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6A3C9A" w:rsidRDefault="00CA73C0" w:rsidP="00F90D55">
            <w:pPr>
              <w:widowControl w:val="0"/>
              <w:jc w:val="both"/>
              <w:rPr>
                <w:rFonts w:eastAsia="Courier New"/>
                <w:color w:val="000000"/>
                <w:sz w:val="23"/>
                <w:szCs w:val="23"/>
              </w:rPr>
            </w:pPr>
            <w:r>
              <w:rPr>
                <w:rFonts w:eastAsia="Courier New"/>
                <w:color w:val="000000"/>
                <w:sz w:val="23"/>
                <w:szCs w:val="23"/>
              </w:rPr>
              <w:t>31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741B1B" w:rsidRDefault="00F90D55" w:rsidP="00741B1B">
            <w:pPr>
              <w:jc w:val="both"/>
              <w:rPr>
                <w:sz w:val="23"/>
                <w:szCs w:val="23"/>
              </w:rPr>
            </w:pPr>
            <w:r w:rsidRPr="00741B1B">
              <w:rPr>
                <w:rFonts w:eastAsia="Calibri"/>
                <w:bCs/>
                <w:color w:val="000000"/>
                <w:spacing w:val="-1"/>
                <w:sz w:val="23"/>
                <w:szCs w:val="23"/>
              </w:rPr>
              <w:t xml:space="preserve">Виртуальное путешествие «Моя  Югра – мой край родной»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5" w:rsidRPr="00741B1B" w:rsidRDefault="00F90D55" w:rsidP="00741B1B">
            <w:pPr>
              <w:contextualSpacing/>
              <w:jc w:val="both"/>
              <w:rPr>
                <w:sz w:val="23"/>
                <w:szCs w:val="23"/>
              </w:rPr>
            </w:pPr>
            <w:r w:rsidRPr="00741B1B">
              <w:rPr>
                <w:sz w:val="23"/>
                <w:szCs w:val="23"/>
              </w:rPr>
              <w:t>9 августа 2020 года в социальной сети «ВКонтакте» на странице Центральной</w:t>
            </w:r>
            <w:r w:rsidRPr="00741B1B">
              <w:rPr>
                <w:rFonts w:eastAsia="Calibri"/>
                <w:color w:val="000000"/>
                <w:sz w:val="23"/>
                <w:szCs w:val="23"/>
              </w:rPr>
              <w:t xml:space="preserve"> детской библиотеки размещен видеосюжет о традициях, обычаях и быте народов ханты и манси. </w:t>
            </w:r>
            <w:r w:rsidRPr="00741B1B">
              <w:rPr>
                <w:sz w:val="23"/>
                <w:szCs w:val="23"/>
              </w:rPr>
              <w:t xml:space="preserve">Количество просмотров – </w:t>
            </w:r>
            <w:r w:rsidRPr="00741B1B">
              <w:rPr>
                <w:color w:val="000000"/>
                <w:sz w:val="23"/>
                <w:szCs w:val="23"/>
              </w:rPr>
              <w:t xml:space="preserve">181. </w:t>
            </w:r>
            <w:hyperlink r:id="rId31" w:history="1">
              <w:r w:rsidRPr="00741B1B">
                <w:rPr>
                  <w:rFonts w:eastAsia="Calibri"/>
                  <w:bCs/>
                  <w:color w:val="0000FF"/>
                  <w:spacing w:val="-1"/>
                  <w:sz w:val="23"/>
                  <w:szCs w:val="23"/>
                  <w:u w:val="single"/>
                </w:rPr>
                <w:t>https://vk.com/childrenscity?w=wall-80163478_7055</w:t>
              </w:r>
            </w:hyperlink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5B7796" w:rsidRDefault="00F90D55" w:rsidP="00F90D55">
            <w:pPr>
              <w:widowControl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-</w:t>
            </w:r>
          </w:p>
        </w:tc>
      </w:tr>
      <w:tr w:rsidR="00F90D55" w:rsidRPr="006A3C9A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6A3C9A" w:rsidRDefault="00CA73C0" w:rsidP="00F90D55">
            <w:pPr>
              <w:widowControl w:val="0"/>
              <w:jc w:val="both"/>
              <w:rPr>
                <w:rFonts w:eastAsia="Courier New"/>
                <w:color w:val="000000"/>
                <w:sz w:val="23"/>
                <w:szCs w:val="23"/>
              </w:rPr>
            </w:pPr>
            <w:r>
              <w:rPr>
                <w:rFonts w:eastAsia="Courier New"/>
                <w:color w:val="000000"/>
                <w:sz w:val="23"/>
                <w:szCs w:val="23"/>
              </w:rPr>
              <w:t>32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741B1B" w:rsidRDefault="00F90D55" w:rsidP="00741B1B">
            <w:pPr>
              <w:jc w:val="both"/>
              <w:rPr>
                <w:rFonts w:eastAsia="Calibri"/>
                <w:bCs/>
                <w:color w:val="000000"/>
                <w:spacing w:val="-1"/>
                <w:sz w:val="23"/>
                <w:szCs w:val="23"/>
              </w:rPr>
            </w:pPr>
            <w:r w:rsidRPr="00741B1B">
              <w:rPr>
                <w:rFonts w:eastAsia="Calibri"/>
                <w:bCs/>
                <w:color w:val="000000"/>
                <w:spacing w:val="-1"/>
                <w:sz w:val="23"/>
                <w:szCs w:val="23"/>
              </w:rPr>
              <w:t xml:space="preserve">Мультипликационный сериал «Гора самоцветов» </w:t>
            </w:r>
          </w:p>
          <w:p w:rsidR="00F90D55" w:rsidRPr="00741B1B" w:rsidRDefault="00F90D55" w:rsidP="00741B1B">
            <w:pPr>
              <w:pStyle w:val="TableParagraph"/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5" w:rsidRPr="00741B1B" w:rsidRDefault="00F90D55" w:rsidP="00741B1B">
            <w:pPr>
              <w:contextualSpacing/>
              <w:jc w:val="both"/>
              <w:rPr>
                <w:sz w:val="23"/>
                <w:szCs w:val="23"/>
              </w:rPr>
            </w:pPr>
            <w:r w:rsidRPr="00741B1B">
              <w:rPr>
                <w:sz w:val="23"/>
                <w:szCs w:val="23"/>
              </w:rPr>
              <w:t xml:space="preserve">9 августа 2020 года в социальной сети «ВКонтакте» на странице Библиотеки семейного чтения размещен пост с мультипликационным сериалом </w:t>
            </w:r>
            <w:r w:rsidRPr="00741B1B">
              <w:rPr>
                <w:rFonts w:eastAsia="Calibri"/>
                <w:bCs/>
                <w:color w:val="000000"/>
                <w:spacing w:val="-1"/>
                <w:sz w:val="23"/>
                <w:szCs w:val="23"/>
              </w:rPr>
              <w:t xml:space="preserve">по мотивам сказок разных народов к Международному дню коренных народов. </w:t>
            </w:r>
            <w:r w:rsidRPr="00741B1B">
              <w:rPr>
                <w:sz w:val="23"/>
                <w:szCs w:val="23"/>
              </w:rPr>
              <w:t xml:space="preserve">Количество просмотров – </w:t>
            </w:r>
            <w:r w:rsidRPr="00741B1B">
              <w:rPr>
                <w:rFonts w:eastAsia="Calibri"/>
                <w:bCs/>
                <w:color w:val="000000"/>
                <w:spacing w:val="-1"/>
                <w:sz w:val="23"/>
                <w:szCs w:val="23"/>
              </w:rPr>
              <w:t xml:space="preserve">187. </w:t>
            </w:r>
            <w:hyperlink r:id="rId32" w:history="1">
              <w:r w:rsidRPr="00741B1B">
                <w:rPr>
                  <w:rFonts w:eastAsia="Calibri"/>
                  <w:bCs/>
                  <w:color w:val="0000FF"/>
                  <w:spacing w:val="-1"/>
                  <w:sz w:val="23"/>
                  <w:szCs w:val="23"/>
                  <w:u w:val="single"/>
                </w:rPr>
                <w:t>https://vk.com/wall-166930568_2509</w:t>
              </w:r>
            </w:hyperlink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5B7796" w:rsidRDefault="00F90D55" w:rsidP="00F90D55">
            <w:pPr>
              <w:widowControl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-</w:t>
            </w:r>
          </w:p>
        </w:tc>
      </w:tr>
      <w:tr w:rsidR="00F90D55" w:rsidRPr="006A3C9A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6A3C9A" w:rsidRDefault="00CA73C0" w:rsidP="00F90D55">
            <w:pPr>
              <w:widowControl w:val="0"/>
              <w:jc w:val="both"/>
              <w:rPr>
                <w:rFonts w:eastAsia="Courier New"/>
                <w:color w:val="000000"/>
                <w:sz w:val="23"/>
                <w:szCs w:val="23"/>
              </w:rPr>
            </w:pPr>
            <w:r>
              <w:rPr>
                <w:rFonts w:eastAsia="Courier New"/>
                <w:color w:val="000000"/>
                <w:sz w:val="23"/>
                <w:szCs w:val="23"/>
              </w:rPr>
              <w:t>33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741B1B" w:rsidRDefault="00F90D55" w:rsidP="00741B1B">
            <w:pPr>
              <w:jc w:val="both"/>
              <w:rPr>
                <w:sz w:val="23"/>
                <w:szCs w:val="23"/>
              </w:rPr>
            </w:pPr>
            <w:r w:rsidRPr="00741B1B">
              <w:rPr>
                <w:rFonts w:eastAsia="Calibri"/>
                <w:bCs/>
                <w:color w:val="000000"/>
                <w:spacing w:val="-1"/>
                <w:sz w:val="23"/>
                <w:szCs w:val="23"/>
              </w:rPr>
              <w:t xml:space="preserve">Видеосюжет «Мир дому твоему»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5" w:rsidRPr="00741B1B" w:rsidRDefault="00F90D55" w:rsidP="00741B1B">
            <w:pPr>
              <w:jc w:val="both"/>
              <w:rPr>
                <w:sz w:val="23"/>
                <w:szCs w:val="23"/>
              </w:rPr>
            </w:pPr>
            <w:r w:rsidRPr="00741B1B">
              <w:rPr>
                <w:sz w:val="23"/>
                <w:szCs w:val="23"/>
              </w:rPr>
              <w:t xml:space="preserve">9 августа 2020 года в социальной сети «ВКонтакте» на странице Библиотеки семейного чтения </w:t>
            </w:r>
            <w:r w:rsidRPr="00741B1B">
              <w:rPr>
                <w:rFonts w:eastAsia="Calibri"/>
                <w:bCs/>
                <w:color w:val="000000"/>
                <w:spacing w:val="-1"/>
                <w:sz w:val="23"/>
                <w:szCs w:val="23"/>
              </w:rPr>
              <w:t>к Международному дню коренных народов</w:t>
            </w:r>
            <w:r w:rsidRPr="00741B1B">
              <w:rPr>
                <w:sz w:val="23"/>
                <w:szCs w:val="23"/>
              </w:rPr>
              <w:t xml:space="preserve"> мира размещено </w:t>
            </w:r>
            <w:r w:rsidRPr="00741B1B">
              <w:rPr>
                <w:rFonts w:eastAsia="Calibri"/>
                <w:bCs/>
                <w:color w:val="000000"/>
                <w:spacing w:val="-1"/>
                <w:sz w:val="23"/>
                <w:szCs w:val="23"/>
              </w:rPr>
              <w:t xml:space="preserve">виртуальное </w:t>
            </w:r>
            <w:r w:rsidRPr="00741B1B">
              <w:rPr>
                <w:rFonts w:eastAsia="Calibri"/>
                <w:bCs/>
                <w:color w:val="000000"/>
                <w:spacing w:val="-1"/>
                <w:sz w:val="23"/>
                <w:szCs w:val="23"/>
              </w:rPr>
              <w:lastRenderedPageBreak/>
              <w:t xml:space="preserve">путешествие по разным странам, которое знакомит с традициями и культурой индийцев, народов Севера, японцев и других народов. </w:t>
            </w:r>
            <w:r w:rsidRPr="00741B1B">
              <w:rPr>
                <w:sz w:val="23"/>
                <w:szCs w:val="23"/>
              </w:rPr>
              <w:t xml:space="preserve">Количество просмотров – </w:t>
            </w:r>
            <w:r w:rsidRPr="00741B1B">
              <w:rPr>
                <w:rFonts w:eastAsia="Calibri"/>
                <w:bCs/>
                <w:color w:val="000000"/>
                <w:spacing w:val="-1"/>
                <w:sz w:val="23"/>
                <w:szCs w:val="23"/>
              </w:rPr>
              <w:t xml:space="preserve">184. </w:t>
            </w:r>
            <w:hyperlink r:id="rId33" w:tgtFrame="_blank" w:history="1">
              <w:r w:rsidRPr="00741B1B">
                <w:rPr>
                  <w:rFonts w:eastAsia="Calibri"/>
                  <w:bCs/>
                  <w:color w:val="0000FF"/>
                  <w:spacing w:val="-1"/>
                  <w:sz w:val="23"/>
                  <w:szCs w:val="23"/>
                  <w:u w:val="single"/>
                </w:rPr>
                <w:t>https://vk.com/wall-166930568_2510</w:t>
              </w:r>
            </w:hyperlink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5B7796" w:rsidRDefault="00F90D55" w:rsidP="00F90D55">
            <w:pPr>
              <w:widowControl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lastRenderedPageBreak/>
              <w:t>-</w:t>
            </w:r>
          </w:p>
        </w:tc>
      </w:tr>
      <w:tr w:rsidR="00F90D55" w:rsidRPr="006A3C9A" w:rsidTr="003418BE">
        <w:trPr>
          <w:trHeight w:val="444"/>
          <w:jc w:val="center"/>
        </w:trPr>
        <w:tc>
          <w:tcPr>
            <w:tcW w:w="15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6A3C9A" w:rsidRDefault="00F90D55" w:rsidP="00F90D55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3"/>
                <w:szCs w:val="23"/>
                <w:lang w:eastAsia="en-US"/>
              </w:rPr>
            </w:pPr>
            <w:r w:rsidRPr="006A3C9A">
              <w:rPr>
                <w:rFonts w:eastAsia="Calibri" w:cs="Times New Roman"/>
                <w:b/>
                <w:bCs/>
                <w:spacing w:val="-1"/>
                <w:sz w:val="23"/>
                <w:szCs w:val="23"/>
                <w:lang w:eastAsia="en-US"/>
              </w:rPr>
              <w:lastRenderedPageBreak/>
              <w:t xml:space="preserve">Просветительские мероприятия, направленные на популяризацию и поддержку родных языков народов России, </w:t>
            </w:r>
          </w:p>
          <w:p w:rsidR="00F90D55" w:rsidRPr="006A3C9A" w:rsidRDefault="00F90D55" w:rsidP="00F90D55">
            <w:pPr>
              <w:pStyle w:val="ac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6A3C9A">
              <w:rPr>
                <w:rFonts w:eastAsia="Calibri" w:cs="Times New Roman"/>
                <w:b/>
                <w:bCs/>
                <w:spacing w:val="-1"/>
                <w:sz w:val="23"/>
                <w:szCs w:val="23"/>
                <w:lang w:eastAsia="en-US"/>
              </w:rPr>
              <w:t>проживающих в муниципальном образовании</w:t>
            </w:r>
          </w:p>
        </w:tc>
      </w:tr>
      <w:tr w:rsidR="00F90D55" w:rsidRPr="006A3C9A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6A3C9A" w:rsidRDefault="00366475" w:rsidP="00F90D55">
            <w:pPr>
              <w:widowControl w:val="0"/>
              <w:rPr>
                <w:rFonts w:eastAsia="Courier New"/>
                <w:color w:val="000000"/>
                <w:sz w:val="23"/>
                <w:szCs w:val="23"/>
              </w:rPr>
            </w:pPr>
            <w:r>
              <w:rPr>
                <w:rFonts w:eastAsia="Courier New"/>
                <w:color w:val="000000"/>
                <w:sz w:val="23"/>
                <w:szCs w:val="23"/>
              </w:rPr>
              <w:t>34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6A3C9A" w:rsidRDefault="00F90D55" w:rsidP="00F90D55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5" w:rsidRPr="006A3C9A" w:rsidRDefault="00F90D55" w:rsidP="00F90D5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6A3C9A" w:rsidRDefault="00F90D55" w:rsidP="00F90D55">
            <w:pPr>
              <w:widowControl w:val="0"/>
              <w:jc w:val="center"/>
              <w:rPr>
                <w:rFonts w:eastAsia="Courier New"/>
                <w:sz w:val="23"/>
                <w:szCs w:val="23"/>
              </w:rPr>
            </w:pPr>
          </w:p>
        </w:tc>
      </w:tr>
      <w:tr w:rsidR="00F90D55" w:rsidRPr="006A3C9A" w:rsidTr="003418BE">
        <w:trPr>
          <w:jc w:val="center"/>
        </w:trPr>
        <w:tc>
          <w:tcPr>
            <w:tcW w:w="15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6A3C9A" w:rsidRDefault="00F90D55" w:rsidP="00F90D55">
            <w:pPr>
              <w:pStyle w:val="ac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6A3C9A">
              <w:rPr>
                <w:rFonts w:eastAsia="Calibri" w:cs="Times New Roman"/>
                <w:b/>
                <w:bCs/>
                <w:spacing w:val="-1"/>
                <w:sz w:val="23"/>
                <w:szCs w:val="23"/>
                <w:lang w:eastAsia="en-US"/>
              </w:rPr>
              <w:t>Реализация мер, направленных на социальную и культурную адаптацию мигрантов, анализ их эффективности</w:t>
            </w:r>
          </w:p>
        </w:tc>
      </w:tr>
      <w:tr w:rsidR="00741B1B" w:rsidRPr="006A3C9A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B1B" w:rsidRPr="00366475" w:rsidRDefault="00366475" w:rsidP="00741B1B">
            <w:pPr>
              <w:widowControl w:val="0"/>
              <w:rPr>
                <w:rFonts w:eastAsia="Courier New"/>
                <w:color w:val="000000"/>
                <w:sz w:val="23"/>
                <w:szCs w:val="23"/>
              </w:rPr>
            </w:pPr>
            <w:r w:rsidRPr="00366475">
              <w:rPr>
                <w:rFonts w:eastAsia="Courier New"/>
                <w:color w:val="000000"/>
                <w:sz w:val="23"/>
                <w:szCs w:val="23"/>
              </w:rPr>
              <w:t>35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B1B" w:rsidRPr="00366475" w:rsidRDefault="00741B1B" w:rsidP="00741B1B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366475">
              <w:rPr>
                <w:rFonts w:eastAsia="Calibri"/>
                <w:sz w:val="23"/>
                <w:szCs w:val="23"/>
                <w:lang w:eastAsia="en-US"/>
              </w:rPr>
              <w:t>Услуги для мигрантов по заполнению различных документов (заявлений, резюме и др.) и отправка писем по электронной почте. Осуществление электронной записи на прием в Управление по вопросам миграции в ХМАО – Югре для подачи документов на получение патента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1B" w:rsidRPr="00366475" w:rsidRDefault="00741B1B" w:rsidP="00741B1B">
            <w:pPr>
              <w:jc w:val="both"/>
              <w:rPr>
                <w:rFonts w:eastAsia="Arial Unicode MS"/>
                <w:sz w:val="23"/>
                <w:szCs w:val="23"/>
              </w:rPr>
            </w:pPr>
            <w:r w:rsidRPr="00366475">
              <w:rPr>
                <w:rFonts w:eastAsia="Arial Unicode MS"/>
                <w:bCs/>
                <w:sz w:val="23"/>
                <w:szCs w:val="23"/>
              </w:rPr>
              <w:t xml:space="preserve">На официальном сайте МБУК «Городская библиотека» </w:t>
            </w:r>
            <w:hyperlink r:id="rId34" w:history="1">
              <w:r w:rsidRPr="00366475">
                <w:rPr>
                  <w:rFonts w:eastAsia="Arial Unicode MS"/>
                  <w:color w:val="0000FF" w:themeColor="hyperlink"/>
                  <w:sz w:val="23"/>
                  <w:szCs w:val="23"/>
                  <w:u w:val="single"/>
                </w:rPr>
                <w:t>http://yuganlib.ru/</w:t>
              </w:r>
            </w:hyperlink>
            <w:r w:rsidRPr="00366475">
              <w:rPr>
                <w:rFonts w:eastAsia="Arial Unicode MS"/>
                <w:sz w:val="23"/>
                <w:szCs w:val="23"/>
              </w:rPr>
              <w:t xml:space="preserve"> в разделе «Центр общественного доступа» (далее – ЦОД) в открытом формате представлена информация об услугах, ресурсах, предоставляемых ЦОДом, а также полезные ссылки для населения. Отдельной рубрикой выделена информация для мигрантов </w:t>
            </w:r>
            <w:hyperlink r:id="rId35" w:history="1">
              <w:r w:rsidRPr="00366475">
                <w:rPr>
                  <w:rFonts w:eastAsia="Arial Unicode MS"/>
                  <w:color w:val="0000FF" w:themeColor="hyperlink"/>
                  <w:sz w:val="23"/>
                  <w:szCs w:val="23"/>
                  <w:u w:val="single"/>
                </w:rPr>
                <w:t>http://yuganlib.ru/tsod/informatsiya-dlya-migrantov</w:t>
              </w:r>
            </w:hyperlink>
            <w:r w:rsidRPr="00366475">
              <w:rPr>
                <w:rFonts w:eastAsia="Arial Unicode MS"/>
                <w:sz w:val="23"/>
                <w:szCs w:val="23"/>
              </w:rPr>
              <w:t>. В связи со сложившейся эпидемиологической обстановкой, библиотеки города Нефтеюганска с 30 марта 2020 года начали работать в удаленном или онлайн режиме.</w:t>
            </w:r>
          </w:p>
          <w:p w:rsidR="00741B1B" w:rsidRPr="00366475" w:rsidRDefault="00741B1B" w:rsidP="00741B1B">
            <w:pPr>
              <w:jc w:val="both"/>
              <w:rPr>
                <w:rFonts w:eastAsia="Arial Unicode MS"/>
                <w:sz w:val="23"/>
                <w:szCs w:val="23"/>
              </w:rPr>
            </w:pPr>
            <w:r w:rsidRPr="00366475">
              <w:rPr>
                <w:rFonts w:eastAsia="Arial Unicode MS"/>
                <w:sz w:val="23"/>
                <w:szCs w:val="23"/>
              </w:rPr>
              <w:t>По этой причине в 3 квартале 2020 года не осуществлялись доступ иностранных граждан к информационным и коммуникационным ресурсам и сервисам сети Интернет, консультирование по поиску информации и получению государственных (муниципальных) услуг, оформление справок об административно-территориальных изменениях.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B1B" w:rsidRPr="00366475" w:rsidRDefault="00741B1B" w:rsidP="00696CA6">
            <w:pPr>
              <w:widowControl w:val="0"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  <w:r w:rsidRPr="00366475">
              <w:rPr>
                <w:rFonts w:eastAsia="Courier New"/>
                <w:color w:val="000000"/>
                <w:sz w:val="23"/>
                <w:szCs w:val="23"/>
              </w:rPr>
              <w:t>-</w:t>
            </w:r>
          </w:p>
        </w:tc>
      </w:tr>
      <w:tr w:rsidR="00F90D55" w:rsidRPr="006A3C9A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366475" w:rsidRDefault="00366475" w:rsidP="00F90D55">
            <w:pPr>
              <w:widowControl w:val="0"/>
              <w:jc w:val="both"/>
              <w:rPr>
                <w:rFonts w:eastAsia="Courier New"/>
                <w:color w:val="000000"/>
                <w:sz w:val="23"/>
                <w:szCs w:val="23"/>
              </w:rPr>
            </w:pPr>
            <w:r>
              <w:rPr>
                <w:rFonts w:eastAsia="Courier New"/>
                <w:color w:val="000000"/>
                <w:sz w:val="23"/>
                <w:szCs w:val="23"/>
              </w:rPr>
              <w:t>36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366475" w:rsidRDefault="00F90D55" w:rsidP="00F90D55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366475">
              <w:rPr>
                <w:rFonts w:eastAsia="Calibri"/>
                <w:sz w:val="23"/>
                <w:szCs w:val="23"/>
                <w:lang w:eastAsia="en-US"/>
              </w:rPr>
              <w:t>Ежегодная конференция «Семья – основа государства»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5" w:rsidRPr="00366475" w:rsidRDefault="00F90D55" w:rsidP="00F90D55">
            <w:pPr>
              <w:widowControl w:val="0"/>
              <w:jc w:val="both"/>
              <w:rPr>
                <w:sz w:val="23"/>
                <w:szCs w:val="23"/>
              </w:rPr>
            </w:pPr>
            <w:r w:rsidRPr="00366475">
              <w:rPr>
                <w:sz w:val="23"/>
                <w:szCs w:val="23"/>
              </w:rPr>
              <w:t>25 сентября 2020 года в МБОУ «СОШ № 7» состоялась XII конференция родителей «Семья – основа государства» по теме «Семья России – наследница Победы», посвящённая Году памяти и славы.</w:t>
            </w:r>
          </w:p>
          <w:p w:rsidR="00F90D55" w:rsidRPr="00366475" w:rsidRDefault="00F90D55" w:rsidP="00F90D55">
            <w:pPr>
              <w:widowControl w:val="0"/>
              <w:jc w:val="both"/>
              <w:rPr>
                <w:sz w:val="23"/>
                <w:szCs w:val="23"/>
              </w:rPr>
            </w:pPr>
            <w:r w:rsidRPr="00366475">
              <w:rPr>
                <w:sz w:val="23"/>
                <w:szCs w:val="23"/>
              </w:rPr>
              <w:t xml:space="preserve">Конференция родителей «Семья – основа </w:t>
            </w:r>
            <w:r w:rsidRPr="00366475">
              <w:rPr>
                <w:sz w:val="23"/>
                <w:szCs w:val="23"/>
              </w:rPr>
              <w:lastRenderedPageBreak/>
              <w:t>государства» - это прежде всего платформа для обмена опытом семейного воспитания: когда и при каких условиях вырастают заботливые дети, которые чтят память предков, помогают и поддерживают бабушек и дедушек, являются надёжной опорой для родителей, становятся достойными гражданами страны!</w:t>
            </w:r>
          </w:p>
          <w:p w:rsidR="00F90D55" w:rsidRPr="00366475" w:rsidRDefault="00F90D55" w:rsidP="00F90D55">
            <w:pPr>
              <w:widowControl w:val="0"/>
              <w:jc w:val="both"/>
              <w:rPr>
                <w:sz w:val="23"/>
                <w:szCs w:val="23"/>
              </w:rPr>
            </w:pPr>
            <w:r w:rsidRPr="00366475">
              <w:rPr>
                <w:sz w:val="23"/>
                <w:szCs w:val="23"/>
              </w:rPr>
              <w:t>В конференции в дистанционном формате на платформе Zoom приняли участие представители родительской общественности всех образовательных организаций города Нефтеюганска. (охват 8 докладов, 36 подключений).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366475" w:rsidRDefault="00F90D55" w:rsidP="00F90D55">
            <w:pPr>
              <w:jc w:val="both"/>
              <w:rPr>
                <w:sz w:val="23"/>
                <w:szCs w:val="23"/>
              </w:rPr>
            </w:pPr>
            <w:r w:rsidRPr="00366475">
              <w:rPr>
                <w:sz w:val="23"/>
                <w:szCs w:val="23"/>
              </w:rPr>
              <w:lastRenderedPageBreak/>
              <w:t xml:space="preserve">Приглашения к участию в Zoom  формате направлялись в   местную мусульманскую  религиозную организацию города Нефтеюганска, местную религиозную организацию православный Приход храма в честь Всех святых г.Нефтеюганска Ханты-Мансийского автономного округа-Югры </w:t>
            </w:r>
            <w:r w:rsidRPr="00366475">
              <w:rPr>
                <w:sz w:val="23"/>
                <w:szCs w:val="23"/>
              </w:rPr>
              <w:lastRenderedPageBreak/>
              <w:t>Тюменской области Ханты-Мансийской Епархии Русской Православной Церкви (Московский Патриархат).</w:t>
            </w:r>
          </w:p>
        </w:tc>
      </w:tr>
      <w:tr w:rsidR="00F90D55" w:rsidRPr="006A3C9A" w:rsidTr="003418BE">
        <w:trPr>
          <w:trHeight w:val="106"/>
          <w:jc w:val="center"/>
        </w:trPr>
        <w:tc>
          <w:tcPr>
            <w:tcW w:w="15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D55" w:rsidRPr="00366475" w:rsidRDefault="00F90D55" w:rsidP="00F90D55">
            <w:pPr>
              <w:pStyle w:val="ac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366475">
              <w:rPr>
                <w:rFonts w:eastAsia="Calibri" w:cs="Times New Roman"/>
                <w:b/>
                <w:bCs/>
                <w:spacing w:val="-1"/>
                <w:sz w:val="23"/>
                <w:szCs w:val="23"/>
                <w:lang w:eastAsia="en-US"/>
              </w:rPr>
              <w:lastRenderedPageBreak/>
              <w:t>Издание и распространение информационных материалов, тематических словарей, разговорников для мигрантов</w:t>
            </w:r>
          </w:p>
        </w:tc>
      </w:tr>
      <w:tr w:rsidR="00D54E86" w:rsidRPr="006A3C9A" w:rsidTr="00BA0ACD">
        <w:trPr>
          <w:gridAfter w:val="1"/>
          <w:wAfter w:w="7" w:type="dxa"/>
          <w:trHeight w:val="161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E86" w:rsidRPr="00366475" w:rsidRDefault="00366475" w:rsidP="00D54E86">
            <w:pPr>
              <w:widowControl w:val="0"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  <w:r>
              <w:rPr>
                <w:rFonts w:eastAsia="Courier New"/>
                <w:color w:val="000000"/>
                <w:sz w:val="23"/>
                <w:szCs w:val="23"/>
              </w:rPr>
              <w:t>37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E86" w:rsidRPr="00366475" w:rsidRDefault="00D54E86" w:rsidP="00D54E86">
            <w:pPr>
              <w:jc w:val="both"/>
              <w:rPr>
                <w:rFonts w:eastAsia="Calibri"/>
                <w:bCs/>
                <w:spacing w:val="-1"/>
                <w:sz w:val="23"/>
                <w:szCs w:val="23"/>
                <w:lang w:eastAsia="en-US"/>
              </w:rPr>
            </w:pPr>
            <w:r w:rsidRPr="00366475">
              <w:rPr>
                <w:rFonts w:eastAsia="Calibri"/>
                <w:bCs/>
                <w:spacing w:val="-1"/>
                <w:sz w:val="23"/>
                <w:szCs w:val="23"/>
                <w:lang w:eastAsia="en-US"/>
              </w:rPr>
              <w:t>Размещение информации на официальном сайте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E86" w:rsidRPr="00366475" w:rsidRDefault="00D54E86" w:rsidP="00D54E86">
            <w:pPr>
              <w:jc w:val="both"/>
              <w:rPr>
                <w:rFonts w:eastAsia="Calibri"/>
                <w:bCs/>
                <w:spacing w:val="-1"/>
                <w:sz w:val="23"/>
                <w:szCs w:val="23"/>
                <w:lang w:eastAsia="en-US"/>
              </w:rPr>
            </w:pPr>
            <w:r w:rsidRPr="00366475">
              <w:rPr>
                <w:rFonts w:eastAsia="Calibri"/>
                <w:bCs/>
                <w:spacing w:val="-1"/>
                <w:sz w:val="23"/>
                <w:szCs w:val="23"/>
                <w:lang w:eastAsia="en-US"/>
              </w:rPr>
              <w:t xml:space="preserve">Для мигрантов на сайте МБУК «КДК» размещена полезная информация «Государственные услуги в сфере миграции: удобно, быстро, доступно!» </w:t>
            </w:r>
            <w:hyperlink r:id="rId36" w:history="1">
              <w:r w:rsidRPr="00366475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http</w:t>
              </w:r>
              <w:r w:rsidRPr="00366475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://</w:t>
              </w:r>
              <w:r w:rsidRPr="00366475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mbukkdk</w:t>
              </w:r>
              <w:r w:rsidRPr="00366475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.</w:t>
              </w:r>
              <w:r w:rsidRPr="00366475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ru</w:t>
              </w:r>
              <w:r w:rsidRPr="00366475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/</w:t>
              </w:r>
              <w:r w:rsidRPr="00366475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infocentr</w:t>
              </w:r>
              <w:r w:rsidRPr="00366475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/</w:t>
              </w:r>
              <w:r w:rsidRPr="00366475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poleznaya</w:t>
              </w:r>
              <w:r w:rsidRPr="00366475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-</w:t>
              </w:r>
              <w:r w:rsidRPr="00366475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informaciya</w:t>
              </w:r>
              <w:r w:rsidRPr="00366475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-1/</w:t>
              </w:r>
              <w:r w:rsidRPr="00366475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gosudarstvennye</w:t>
              </w:r>
              <w:r w:rsidRPr="00366475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-</w:t>
              </w:r>
              <w:r w:rsidRPr="00366475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uslugi</w:t>
              </w:r>
              <w:r w:rsidRPr="00366475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-</w:t>
              </w:r>
              <w:r w:rsidRPr="00366475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v</w:t>
              </w:r>
              <w:r w:rsidRPr="00366475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-</w:t>
              </w:r>
              <w:r w:rsidRPr="00366475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sfere</w:t>
              </w:r>
              <w:r w:rsidRPr="00366475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-</w:t>
              </w:r>
              <w:r w:rsidRPr="00366475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migracii</w:t>
              </w:r>
              <w:r w:rsidRPr="00366475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-</w:t>
              </w:r>
              <w:r w:rsidRPr="00366475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udobno</w:t>
              </w:r>
              <w:r w:rsidRPr="00366475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-</w:t>
              </w:r>
              <w:r w:rsidRPr="00366475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bystro</w:t>
              </w:r>
              <w:r w:rsidRPr="00366475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-</w:t>
              </w:r>
              <w:r w:rsidRPr="00366475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</w:rPr>
                <w:t>dostupn</w:t>
              </w:r>
              <w:r w:rsidRPr="00366475">
                <w:rPr>
                  <w:rStyle w:val="a5"/>
                  <w:rFonts w:ascii="Times New Roman" w:eastAsia="Calibri" w:hAnsi="Times New Roman"/>
                  <w:bCs/>
                  <w:spacing w:val="-1"/>
                  <w:sz w:val="23"/>
                  <w:szCs w:val="23"/>
                  <w:lang w:val="ru-RU"/>
                </w:rPr>
                <w:t>/</w:t>
              </w:r>
            </w:hyperlink>
            <w:r w:rsidRPr="00366475">
              <w:rPr>
                <w:rFonts w:eastAsia="Calibri"/>
                <w:bCs/>
                <w:spacing w:val="-1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E86" w:rsidRPr="00366475" w:rsidRDefault="00D54E86" w:rsidP="00D54E86">
            <w:pPr>
              <w:widowControl w:val="0"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  <w:r w:rsidRPr="00366475">
              <w:rPr>
                <w:rFonts w:eastAsia="Courier New"/>
                <w:color w:val="000000"/>
                <w:sz w:val="23"/>
                <w:szCs w:val="23"/>
              </w:rPr>
              <w:t>-</w:t>
            </w:r>
          </w:p>
        </w:tc>
      </w:tr>
      <w:tr w:rsidR="00D54E86" w:rsidRPr="006A3C9A" w:rsidTr="003418BE">
        <w:trPr>
          <w:jc w:val="center"/>
        </w:trPr>
        <w:tc>
          <w:tcPr>
            <w:tcW w:w="15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86" w:rsidRPr="00696CA6" w:rsidRDefault="00D54E86" w:rsidP="00D54E86">
            <w:pPr>
              <w:pStyle w:val="ac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696CA6">
              <w:rPr>
                <w:rFonts w:eastAsia="Calibri" w:cs="Times New Roman"/>
                <w:b/>
                <w:sz w:val="23"/>
                <w:szCs w:val="23"/>
                <w:lang w:eastAsia="en-US"/>
              </w:rPr>
              <w:t>Совершенствование системы мер, обеспечивающих уважительное отношение мигрантов к культуре и традициям принимающего сообщества</w:t>
            </w:r>
          </w:p>
        </w:tc>
      </w:tr>
      <w:tr w:rsidR="00D54E86" w:rsidRPr="006A3C9A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86" w:rsidRPr="006A3C9A" w:rsidRDefault="00366475" w:rsidP="00D54E86">
            <w:pPr>
              <w:pStyle w:val="ac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38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86" w:rsidRPr="00696CA6" w:rsidRDefault="00D54E86" w:rsidP="00D54E86">
            <w:pPr>
              <w:jc w:val="center"/>
              <w:rPr>
                <w:rFonts w:eastAsia="Calibri"/>
                <w:b/>
                <w:bCs/>
                <w:spacing w:val="-1"/>
                <w:sz w:val="23"/>
                <w:szCs w:val="23"/>
                <w:lang w:eastAsia="en-US"/>
              </w:rPr>
            </w:pPr>
            <w:r w:rsidRPr="00696CA6">
              <w:rPr>
                <w:rFonts w:eastAsia="Calibri"/>
                <w:b/>
                <w:bCs/>
                <w:spacing w:val="-1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86" w:rsidRPr="00696CA6" w:rsidRDefault="00D54E86" w:rsidP="00D54E86">
            <w:pPr>
              <w:pStyle w:val="ac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696CA6">
              <w:rPr>
                <w:rFonts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86" w:rsidRPr="00696CA6" w:rsidRDefault="00D54E86" w:rsidP="00D54E86">
            <w:pPr>
              <w:pStyle w:val="ac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696CA6">
              <w:rPr>
                <w:rFonts w:cs="Times New Roman"/>
                <w:b/>
                <w:sz w:val="23"/>
                <w:szCs w:val="23"/>
              </w:rPr>
              <w:t>-</w:t>
            </w:r>
          </w:p>
        </w:tc>
      </w:tr>
      <w:tr w:rsidR="00D54E86" w:rsidRPr="006A3C9A" w:rsidTr="00596A21">
        <w:trPr>
          <w:trHeight w:val="123"/>
          <w:jc w:val="center"/>
        </w:trPr>
        <w:tc>
          <w:tcPr>
            <w:tcW w:w="15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86" w:rsidRPr="00696CA6" w:rsidRDefault="00D54E86" w:rsidP="00D54E86">
            <w:pPr>
              <w:pStyle w:val="ac"/>
              <w:jc w:val="center"/>
              <w:rPr>
                <w:rFonts w:cs="Times New Roman"/>
                <w:b/>
                <w:color w:val="auto"/>
                <w:sz w:val="23"/>
                <w:szCs w:val="23"/>
              </w:rPr>
            </w:pPr>
            <w:r w:rsidRPr="00696CA6">
              <w:rPr>
                <w:rFonts w:eastAsia="Calibri" w:cs="Times New Roman"/>
                <w:b/>
                <w:bCs/>
                <w:color w:val="auto"/>
                <w:spacing w:val="-1"/>
                <w:sz w:val="23"/>
                <w:szCs w:val="23"/>
                <w:lang w:eastAsia="en-US"/>
              </w:rPr>
              <w:t>Привлечение средств массовой информации к формированию положительного образа мигранта, популяризация легального труда мигрантов</w:t>
            </w:r>
          </w:p>
        </w:tc>
      </w:tr>
      <w:tr w:rsidR="00D54E86" w:rsidRPr="006A3C9A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86" w:rsidRPr="006A3C9A" w:rsidRDefault="00366475" w:rsidP="00D54E86">
            <w:pPr>
              <w:pStyle w:val="ac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39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86" w:rsidRPr="00696CA6" w:rsidRDefault="00D54E86" w:rsidP="00D54E8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86" w:rsidRPr="00696CA6" w:rsidRDefault="00D54E86" w:rsidP="00D54E86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86" w:rsidRPr="00696CA6" w:rsidRDefault="00D54E86" w:rsidP="00D54E86">
            <w:pPr>
              <w:pStyle w:val="ac"/>
              <w:rPr>
                <w:sz w:val="23"/>
                <w:szCs w:val="23"/>
              </w:rPr>
            </w:pPr>
          </w:p>
        </w:tc>
      </w:tr>
      <w:tr w:rsidR="00D54E86" w:rsidRPr="006A3C9A" w:rsidTr="003418BE">
        <w:trPr>
          <w:jc w:val="center"/>
        </w:trPr>
        <w:tc>
          <w:tcPr>
            <w:tcW w:w="15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86" w:rsidRPr="00696CA6" w:rsidRDefault="00D54E86" w:rsidP="00D54E86">
            <w:pPr>
              <w:pStyle w:val="ac"/>
              <w:jc w:val="center"/>
              <w:rPr>
                <w:rFonts w:cs="Times New Roman"/>
                <w:b/>
                <w:color w:val="FF0000"/>
                <w:sz w:val="23"/>
                <w:szCs w:val="23"/>
              </w:rPr>
            </w:pPr>
            <w:r w:rsidRPr="00696CA6">
              <w:rPr>
                <w:rFonts w:eastAsia="Calibri" w:cs="Times New Roman"/>
                <w:b/>
                <w:bCs/>
                <w:color w:val="auto"/>
                <w:spacing w:val="-1"/>
                <w:sz w:val="23"/>
                <w:szCs w:val="23"/>
                <w:lang w:eastAsia="en-US"/>
              </w:rPr>
              <w:t>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</w:t>
            </w:r>
          </w:p>
        </w:tc>
      </w:tr>
      <w:tr w:rsidR="002161EE" w:rsidRPr="006A3C9A" w:rsidTr="00794530">
        <w:trPr>
          <w:gridAfter w:val="1"/>
          <w:wAfter w:w="7" w:type="dxa"/>
          <w:trHeight w:val="56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EE" w:rsidRPr="006A3C9A" w:rsidRDefault="002161EE" w:rsidP="002161EE">
            <w:pPr>
              <w:widowControl w:val="0"/>
              <w:jc w:val="center"/>
              <w:rPr>
                <w:rFonts w:eastAsia="Courier New"/>
                <w:sz w:val="23"/>
                <w:szCs w:val="23"/>
              </w:rPr>
            </w:pPr>
            <w:r>
              <w:rPr>
                <w:rFonts w:eastAsia="Courier New"/>
                <w:sz w:val="23"/>
                <w:szCs w:val="23"/>
              </w:rPr>
              <w:t>40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EE" w:rsidRDefault="002161EE" w:rsidP="002161EE">
            <w:pPr>
              <w:jc w:val="both"/>
              <w:rPr>
                <w:sz w:val="23"/>
                <w:szCs w:val="23"/>
              </w:rPr>
            </w:pPr>
            <w:r w:rsidRPr="00696CA6">
              <w:rPr>
                <w:sz w:val="23"/>
                <w:szCs w:val="23"/>
              </w:rPr>
              <w:t>Официальный сайт ОМС</w:t>
            </w:r>
          </w:p>
          <w:p w:rsidR="002161EE" w:rsidRPr="00696CA6" w:rsidRDefault="002161EE" w:rsidP="002161EE">
            <w:pPr>
              <w:jc w:val="both"/>
              <w:rPr>
                <w:sz w:val="23"/>
                <w:szCs w:val="23"/>
              </w:rPr>
            </w:pPr>
            <w:r w:rsidRPr="00696CA6">
              <w:rPr>
                <w:sz w:val="23"/>
                <w:szCs w:val="23"/>
              </w:rPr>
              <w:t>03.09.2020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EE" w:rsidRPr="00696CA6" w:rsidRDefault="002161EE" w:rsidP="002161EE">
            <w:pPr>
              <w:jc w:val="both"/>
              <w:rPr>
                <w:bCs/>
                <w:sz w:val="23"/>
                <w:szCs w:val="23"/>
              </w:rPr>
            </w:pPr>
            <w:r w:rsidRPr="00696CA6">
              <w:rPr>
                <w:bCs/>
                <w:sz w:val="23"/>
                <w:szCs w:val="23"/>
              </w:rPr>
              <w:t>Полицейские Нефтеюганска стали инициаторами встречи с представителями общественных организаций, национальных диаспор, духовенства и образовательных учреждений.</w:t>
            </w:r>
          </w:p>
          <w:p w:rsidR="002161EE" w:rsidRPr="00696CA6" w:rsidRDefault="002161EE" w:rsidP="002161EE">
            <w:pPr>
              <w:jc w:val="both"/>
              <w:rPr>
                <w:sz w:val="23"/>
                <w:szCs w:val="23"/>
              </w:rPr>
            </w:pPr>
            <w:r w:rsidRPr="00696CA6">
              <w:rPr>
                <w:sz w:val="23"/>
                <w:szCs w:val="23"/>
                <w:shd w:val="clear" w:color="auto" w:fill="FFFFFF"/>
              </w:rPr>
              <w:t xml:space="preserve">Полицейские Нефтеюганска стали инициаторами встречи с представителями общественных организаций, национальных диаспор, духовенства и образовательных учреждений. За круглым столом они обсудили </w:t>
            </w:r>
            <w:r w:rsidRPr="00696CA6">
              <w:rPr>
                <w:sz w:val="23"/>
                <w:szCs w:val="23"/>
                <w:shd w:val="clear" w:color="auto" w:fill="FFFFFF"/>
              </w:rPr>
              <w:lastRenderedPageBreak/>
              <w:t>возможность недопущения межнациональных конфликтов среди молодежи.</w:t>
            </w:r>
            <w:r w:rsidRPr="00696CA6">
              <w:rPr>
                <w:sz w:val="23"/>
                <w:szCs w:val="23"/>
              </w:rPr>
              <w:br/>
            </w:r>
            <w:r w:rsidRPr="00696CA6">
              <w:rPr>
                <w:sz w:val="23"/>
                <w:szCs w:val="23"/>
                <w:shd w:val="clear" w:color="auto" w:fill="FFFFFF"/>
              </w:rPr>
              <w:t>Полицейские рассказали, что они регулярно проводят профилактические беседы с подростками и молодежью. Основная цель - это профилактика: выявить, пресечь и не допустить конфликты среди подрастающего поколения. Стражи порядка напомнили об июльском столкновении Азербайджана и Армении, обратились к педагогам и представителям национальных диаспор, чтобы те внимательнее следили за отношениями между детьми и в случае зарождающегося конфликта, сразу же сообщали в полицию. Ежемесячно правоохранители проводят в школах и колледжах беседы. Рассказывают ребятам о то, что наш город многонациональный и нужно уважительнее, и терпимее относиться друг другу. Если возникли разногласия, решать их на словах, без оскорблений, унижения личности и рукоприкладства. Также полицейские знакомят молодежь с правонарушениями. Что, например, за выложенное в сеть, на первый взгляд безобидное видео, грозит административное наказание. Участникам круглого стола сотрудники ОМВД предложили объединиться. Чтобы вместе работать на результат.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EE" w:rsidRPr="00696CA6" w:rsidRDefault="002161EE" w:rsidP="002161EE">
            <w:pPr>
              <w:jc w:val="both"/>
              <w:rPr>
                <w:sz w:val="23"/>
                <w:szCs w:val="23"/>
              </w:rPr>
            </w:pPr>
          </w:p>
        </w:tc>
      </w:tr>
      <w:tr w:rsidR="002161EE" w:rsidRPr="006A3C9A" w:rsidTr="00794530">
        <w:trPr>
          <w:gridAfter w:val="1"/>
          <w:wAfter w:w="7" w:type="dxa"/>
          <w:trHeight w:val="56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EE" w:rsidRPr="006A3C9A" w:rsidRDefault="002161EE" w:rsidP="002161EE">
            <w:pPr>
              <w:widowControl w:val="0"/>
              <w:jc w:val="center"/>
              <w:rPr>
                <w:rFonts w:eastAsia="Courier New"/>
                <w:sz w:val="23"/>
                <w:szCs w:val="23"/>
              </w:rPr>
            </w:pPr>
            <w:r>
              <w:rPr>
                <w:rFonts w:eastAsia="Courier New"/>
                <w:sz w:val="23"/>
                <w:szCs w:val="23"/>
              </w:rPr>
              <w:lastRenderedPageBreak/>
              <w:t>41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EE" w:rsidRDefault="002161EE" w:rsidP="002161EE">
            <w:pPr>
              <w:jc w:val="both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Официальный сайт ОМС</w:t>
            </w:r>
          </w:p>
          <w:p w:rsidR="002161EE" w:rsidRPr="006A3C9A" w:rsidRDefault="002161EE" w:rsidP="002161EE">
            <w:pPr>
              <w:jc w:val="both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24.09.2020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EE" w:rsidRPr="006A3C9A" w:rsidRDefault="002161EE" w:rsidP="002161EE">
            <w:pPr>
              <w:pStyle w:val="af6"/>
              <w:shd w:val="clear" w:color="auto" w:fill="FFFFFF"/>
              <w:jc w:val="both"/>
              <w:rPr>
                <w:sz w:val="23"/>
                <w:szCs w:val="23"/>
              </w:rPr>
            </w:pPr>
            <w:r w:rsidRPr="006A3C9A">
              <w:rPr>
                <w:bCs/>
                <w:sz w:val="23"/>
                <w:szCs w:val="23"/>
              </w:rPr>
              <w:t xml:space="preserve">В «Центре молодежных инициатив» Нефтеюганска прошёл ежегодный коммуникативный тренинг для подростков и молодёжи «Этнокалейдоскоп». </w:t>
            </w:r>
            <w:r w:rsidRPr="006A3C9A">
              <w:rPr>
                <w:sz w:val="23"/>
                <w:szCs w:val="23"/>
              </w:rPr>
              <w:t xml:space="preserve">Учитывая условия пандемии, мероприятие проходило в формате онлайн-вебинара на площадке видеоконференций ZOOM. Среди участников – нефтеюганские студенты, школьники (находящиеся в социально-опасном положении и состоящие на внутришкольном учете), </w:t>
            </w:r>
            <w:r w:rsidRPr="006A3C9A">
              <w:rPr>
                <w:sz w:val="23"/>
                <w:szCs w:val="23"/>
              </w:rPr>
              <w:lastRenderedPageBreak/>
              <w:t>представители волонтерских и общественных объединений города.</w:t>
            </w:r>
          </w:p>
          <w:p w:rsidR="002161EE" w:rsidRPr="006A3C9A" w:rsidRDefault="002161EE" w:rsidP="002161EE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Проведение тренинга помогает молодёжи не только научиться правильному взаимодействию с людьми разных взглядов, национальностей, религиозных взглядов, но и в изучении методик информационной работы по противодействию распространения идей экстремизма в молодежной среде, преодолению трудностей в той или иной ситуации.</w:t>
            </w:r>
          </w:p>
          <w:p w:rsidR="002161EE" w:rsidRPr="006A3C9A" w:rsidRDefault="002161EE" w:rsidP="002161EE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Спикером коммуникативного тренинга для нефтеюганцев выступил в этот раз Илья Аркадьевич Верховский, политолог, социолог, директор АНО «Центр «ЮГРА-СОЦИУМ», эксперт Изборского клуба, заместитель председателя регионального отделения общероссийской общественной организации «Ассамблея народов России», действительный государственный советник ХМАО – Югры (г. Ханты-Мансийск). Разговор с молодыми спикер построил на доверии друг к другу, благодаря чему участники семинара чувствовали себя свободно и не стеснялись рассуждать, высказывать своё мнение и видение проблем, несмотря на онлайн-общение.</w:t>
            </w:r>
          </w:p>
          <w:p w:rsidR="002161EE" w:rsidRPr="006A3C9A" w:rsidRDefault="002161EE" w:rsidP="002161EE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 xml:space="preserve">В программу онлайн-мероприятия были включены интерактивная лекция «Философия этноса. Традиции толерантности и добрососедства; практическая часть «Философия и социология интернета. Виртуальное медиапространство, молодежный экстремизм и радикализм в современной культуре (кинематограф, компьютерные игры, русский рок, русский рэп); дискуссионная площадка «Профилактика и контрпропаганда политического, этнического, религиозного, </w:t>
            </w:r>
            <w:r w:rsidRPr="006A3C9A">
              <w:rPr>
                <w:sz w:val="23"/>
                <w:szCs w:val="23"/>
              </w:rPr>
              <w:lastRenderedPageBreak/>
              <w:t>бытового экстремизма в муниципалитетах Югры»; социологический анализ, на основе анкетирования участников в гугл-форме. По завершению тренинга всем пятидесяти участникам программы на электронную почту были отправлены сертификаты.</w:t>
            </w:r>
          </w:p>
          <w:p w:rsidR="002161EE" w:rsidRPr="006A3C9A" w:rsidRDefault="002161EE" w:rsidP="002161EE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Мероприятие состоялось в рамках реализации муниципальной программы «Укрепление межнационального и межконфессионального согласия, профилактика экстремизма в городе Нефтеюганске» и реализации плана работы МАУ «Центр молодёжных инициатив» на 2020 год.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EE" w:rsidRPr="006A3C9A" w:rsidRDefault="002161EE" w:rsidP="002161EE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</w:tr>
      <w:tr w:rsidR="002161EE" w:rsidRPr="006A3C9A" w:rsidTr="00794530">
        <w:trPr>
          <w:gridAfter w:val="1"/>
          <w:wAfter w:w="7" w:type="dxa"/>
          <w:trHeight w:val="56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EE" w:rsidRPr="006A3C9A" w:rsidRDefault="002161EE" w:rsidP="002161EE">
            <w:pPr>
              <w:widowControl w:val="0"/>
              <w:jc w:val="center"/>
              <w:rPr>
                <w:rFonts w:eastAsia="Courier New"/>
                <w:sz w:val="23"/>
                <w:szCs w:val="23"/>
              </w:rPr>
            </w:pPr>
            <w:r>
              <w:rPr>
                <w:rFonts w:eastAsia="Courier New"/>
                <w:sz w:val="23"/>
                <w:szCs w:val="23"/>
              </w:rPr>
              <w:lastRenderedPageBreak/>
              <w:t>42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EE" w:rsidRDefault="002161EE" w:rsidP="002161EE">
            <w:pPr>
              <w:jc w:val="both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Официальный сайт ОМС</w:t>
            </w:r>
          </w:p>
          <w:p w:rsidR="002161EE" w:rsidRPr="006A3C9A" w:rsidRDefault="002161EE" w:rsidP="002161EE">
            <w:pPr>
              <w:jc w:val="both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25.09.2020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EE" w:rsidRPr="006A3C9A" w:rsidRDefault="002161EE" w:rsidP="002161EE">
            <w:pPr>
              <w:pStyle w:val="af6"/>
              <w:shd w:val="clear" w:color="auto" w:fill="FFFFFF"/>
              <w:jc w:val="both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 xml:space="preserve">Специальная программа «Социальная адаптация детей мигрантов», городские фестивали национальных культур, тематические конкурсы рисунков, круглые столы и не только. На заседание межведомственной комиссии по противодействию экстремистской деятельности докладчики рассказали, как в Нефтеюганске укрепляют межнациональное и межконфессиональное согласие. Так, комитет культуры в этом году провел ряд мероприятий совместно с представителями традиционных религиозных конфессий. К примеру, вместе с православным приходом храма Святого Духа специалисты организовали «Рождественские представления». В конце мая подготовили праздничную программу, посвященную празднику Ураза Байрам с представителями мусульманской организацией «Махалля». </w:t>
            </w:r>
            <w:r>
              <w:rPr>
                <w:sz w:val="23"/>
                <w:szCs w:val="23"/>
              </w:rPr>
              <w:t xml:space="preserve">          </w:t>
            </w:r>
            <w:r w:rsidRPr="006A3C9A">
              <w:rPr>
                <w:sz w:val="23"/>
                <w:szCs w:val="23"/>
              </w:rPr>
              <w:t xml:space="preserve">22 августа, в День Государственного флага, в режиме онлайн-трансляции вышел в эфир концерт «Мы с тобой, Россия!». В Нефтеюганске хорошо известен молодежный форум «Все свои», который проходит с привлечением лидеров национальных и </w:t>
            </w:r>
            <w:r w:rsidRPr="006A3C9A">
              <w:rPr>
                <w:sz w:val="23"/>
                <w:szCs w:val="23"/>
              </w:rPr>
              <w:lastRenderedPageBreak/>
              <w:t>религиозных организаций. Куратором выступает городской департамент образования и молодежной политики. Ежеквартально в образовательных учреждениях проходят фестивали национальных культур «Дружба народов», «Деревенька счастливых семей» и другие. Также на заседании заслушали доклад о мерах, направленных на противодействие незаконной миграции и незаконному осуществлению трудовой деятельности иностранными гражданами и лицами без гражданства.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EE" w:rsidRPr="006A3C9A" w:rsidRDefault="002161EE" w:rsidP="002161EE">
            <w:pPr>
              <w:pStyle w:val="af6"/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</w:tr>
      <w:tr w:rsidR="002161EE" w:rsidRPr="006A3C9A" w:rsidTr="00794530">
        <w:trPr>
          <w:gridAfter w:val="1"/>
          <w:wAfter w:w="7" w:type="dxa"/>
          <w:trHeight w:val="56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EE" w:rsidRPr="006A3C9A" w:rsidRDefault="002161EE" w:rsidP="002161EE">
            <w:pPr>
              <w:widowControl w:val="0"/>
              <w:jc w:val="center"/>
              <w:rPr>
                <w:rFonts w:eastAsia="Courier New"/>
                <w:sz w:val="23"/>
                <w:szCs w:val="23"/>
              </w:rPr>
            </w:pPr>
            <w:r>
              <w:rPr>
                <w:rFonts w:eastAsia="Courier New"/>
                <w:sz w:val="23"/>
                <w:szCs w:val="23"/>
              </w:rPr>
              <w:lastRenderedPageBreak/>
              <w:t>43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EE" w:rsidRPr="006A3C9A" w:rsidRDefault="002161EE" w:rsidP="002161EE">
            <w:pPr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Сайт «Инстаграм», Администрация Нефтеюганска</w:t>
            </w:r>
          </w:p>
          <w:p w:rsidR="002161EE" w:rsidRDefault="005A20CC" w:rsidP="002161EE">
            <w:pPr>
              <w:rPr>
                <w:sz w:val="23"/>
                <w:szCs w:val="23"/>
              </w:rPr>
            </w:pPr>
            <w:hyperlink r:id="rId37" w:history="1">
              <w:r w:rsidR="002161EE" w:rsidRPr="00371D03">
                <w:rPr>
                  <w:rStyle w:val="a5"/>
                  <w:rFonts w:ascii="Times New Roman" w:hAnsi="Times New Roman"/>
                  <w:sz w:val="23"/>
                  <w:szCs w:val="23"/>
                  <w:lang w:val="ru-RU" w:eastAsia="ru-RU"/>
                </w:rPr>
                <w:t>https://www.instagram.com/p/CErJM78hnjs/</w:t>
              </w:r>
            </w:hyperlink>
          </w:p>
          <w:p w:rsidR="002161EE" w:rsidRDefault="002161EE" w:rsidP="002161EE">
            <w:pPr>
              <w:rPr>
                <w:sz w:val="23"/>
                <w:szCs w:val="23"/>
              </w:rPr>
            </w:pPr>
          </w:p>
          <w:p w:rsidR="002161EE" w:rsidRPr="006A3C9A" w:rsidRDefault="002161EE" w:rsidP="002161EE">
            <w:pPr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04.09.2020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EE" w:rsidRPr="006A3C9A" w:rsidRDefault="002161EE" w:rsidP="002161EE">
            <w:pPr>
              <w:shd w:val="clear" w:color="auto" w:fill="FFFFFF"/>
              <w:jc w:val="both"/>
              <w:textAlignment w:val="baseline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  <w:shd w:val="clear" w:color="auto" w:fill="FFFFFF"/>
              </w:rPr>
              <w:t>Полицейские Нефтеюганска стали инициаторами встречи с представителями общественных организаций, национальных диаспор, духовенства и образовательных учреждений. За круглым столом они обсудили возможность недопущения межнациональных конфликтов среди молодежи.</w:t>
            </w:r>
            <w:r w:rsidRPr="006A3C9A">
              <w:rPr>
                <w:sz w:val="23"/>
                <w:szCs w:val="23"/>
              </w:rPr>
              <w:br/>
            </w:r>
            <w:r w:rsidRPr="006A3C9A">
              <w:rPr>
                <w:sz w:val="23"/>
                <w:szCs w:val="23"/>
                <w:shd w:val="clear" w:color="auto" w:fill="FFFFFF"/>
              </w:rPr>
              <w:t xml:space="preserve">Полицейские рассказали, что они регулярно проводят профилактические беседы с подростками и молодежью. Основная цель - это профилактика: выявить, пресечь и не допустить конфликты среди подрастающего поколения. Стражи порядка напомнили об июльском столкновении Азербайджана и Армении, обратились к педагогам и представителям национальных диаспор, чтобы те внимательнее следили за отношениями между детьми и в случае зарождающегося конфликта, сразу же сообщали в полицию. Ежемесячно правоохранители проводят в школах и колледжах беседы. Рассказывают ребятам о то, что наш город многонациональный и нужно уважительнее, и терпимее относиться друг другу. Если возникли разногласия, решать их на словах, без оскорблений, унижения личности и </w:t>
            </w:r>
            <w:r w:rsidRPr="006A3C9A">
              <w:rPr>
                <w:sz w:val="23"/>
                <w:szCs w:val="23"/>
                <w:shd w:val="clear" w:color="auto" w:fill="FFFFFF"/>
              </w:rPr>
              <w:lastRenderedPageBreak/>
              <w:t>рукоприкладства. Также полицейские знакомят молодежь с правонарушениями. Что, например, за выложенное в сеть, на первый взгляд безобидное видео, грозит административное наказание. Участникам круглого стола сотрудники ОМВД предложили объединиться. Чтобы вместе работать на результат.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EE" w:rsidRPr="006A3C9A" w:rsidRDefault="002161EE" w:rsidP="002161EE">
            <w:pPr>
              <w:shd w:val="clear" w:color="auto" w:fill="FFFFFF"/>
              <w:jc w:val="both"/>
              <w:textAlignment w:val="baseline"/>
              <w:rPr>
                <w:sz w:val="23"/>
                <w:szCs w:val="23"/>
              </w:rPr>
            </w:pPr>
          </w:p>
        </w:tc>
      </w:tr>
      <w:tr w:rsidR="002161EE" w:rsidRPr="006A3C9A" w:rsidTr="00794530">
        <w:trPr>
          <w:gridAfter w:val="1"/>
          <w:wAfter w:w="7" w:type="dxa"/>
          <w:trHeight w:val="56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EE" w:rsidRPr="006A3C9A" w:rsidRDefault="002161EE" w:rsidP="002161EE">
            <w:pPr>
              <w:widowControl w:val="0"/>
              <w:jc w:val="center"/>
              <w:rPr>
                <w:rFonts w:eastAsia="Courier New"/>
                <w:sz w:val="23"/>
                <w:szCs w:val="23"/>
              </w:rPr>
            </w:pPr>
            <w:r>
              <w:rPr>
                <w:rFonts w:eastAsia="Courier New"/>
                <w:sz w:val="23"/>
                <w:szCs w:val="23"/>
              </w:rPr>
              <w:lastRenderedPageBreak/>
              <w:t>44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EE" w:rsidRDefault="002161EE" w:rsidP="002161EE">
            <w:pPr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 xml:space="preserve">ТРК «Юганск» </w:t>
            </w:r>
          </w:p>
          <w:p w:rsidR="002161EE" w:rsidRPr="006A3C9A" w:rsidRDefault="002161EE" w:rsidP="002161EE">
            <w:pPr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06.07.2020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EE" w:rsidRPr="006A3C9A" w:rsidRDefault="002161EE" w:rsidP="002161EE">
            <w:pPr>
              <w:jc w:val="both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Стали гражданами Российской Федерации. 10 жителей Нефтеюганска приняли присягу и получили российский паспорт. Документ вручили полицейские в торжественной обстановке. В основном это бывшие жители Такджикистана и Узбекистана. Всего же за полгода присягу на гражданство РФ приняли 179 человек. В основном это бывшие жители стран СНГ.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EE" w:rsidRPr="006A3C9A" w:rsidRDefault="002161EE" w:rsidP="002161EE">
            <w:pPr>
              <w:jc w:val="both"/>
              <w:rPr>
                <w:sz w:val="23"/>
                <w:szCs w:val="23"/>
              </w:rPr>
            </w:pPr>
          </w:p>
        </w:tc>
      </w:tr>
      <w:tr w:rsidR="002161EE" w:rsidRPr="006A3C9A" w:rsidTr="00794530">
        <w:trPr>
          <w:gridAfter w:val="1"/>
          <w:wAfter w:w="7" w:type="dxa"/>
          <w:trHeight w:val="56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EE" w:rsidRPr="006A3C9A" w:rsidRDefault="002161EE" w:rsidP="002161EE">
            <w:pPr>
              <w:widowControl w:val="0"/>
              <w:jc w:val="center"/>
              <w:rPr>
                <w:rFonts w:eastAsia="Courier New"/>
                <w:sz w:val="23"/>
                <w:szCs w:val="23"/>
              </w:rPr>
            </w:pPr>
            <w:r>
              <w:rPr>
                <w:rFonts w:eastAsia="Courier New"/>
                <w:sz w:val="23"/>
                <w:szCs w:val="23"/>
              </w:rPr>
              <w:t>45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EE" w:rsidRDefault="002161EE" w:rsidP="002161EE">
            <w:pPr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 xml:space="preserve">ТРК «Юганск» </w:t>
            </w:r>
          </w:p>
          <w:p w:rsidR="002161EE" w:rsidRPr="006A3C9A" w:rsidRDefault="002161EE" w:rsidP="002161EE">
            <w:pPr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24.08.2020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EE" w:rsidRPr="006A3C9A" w:rsidRDefault="002161EE" w:rsidP="002161EE">
            <w:pPr>
              <w:jc w:val="both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В Нефтеюганске День российского флага отметили в режиме онлайн. Для жителей города с экрана телевизора прозвучали патриотические песни, а также поздравления от официальных лиц. Семьи Нефтеюганска фотографировались и записывали видео с символикой страны. А победителями стали самые активные и креативные, их объявили на онлайн-концерте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EE" w:rsidRPr="006A3C9A" w:rsidRDefault="002161EE" w:rsidP="002161EE">
            <w:pPr>
              <w:jc w:val="both"/>
              <w:rPr>
                <w:sz w:val="23"/>
                <w:szCs w:val="23"/>
              </w:rPr>
            </w:pPr>
          </w:p>
        </w:tc>
      </w:tr>
      <w:tr w:rsidR="002161EE" w:rsidRPr="006A3C9A" w:rsidTr="00794530">
        <w:trPr>
          <w:gridAfter w:val="1"/>
          <w:wAfter w:w="7" w:type="dxa"/>
          <w:trHeight w:val="56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EE" w:rsidRPr="006A3C9A" w:rsidRDefault="002161EE" w:rsidP="002161EE">
            <w:pPr>
              <w:widowControl w:val="0"/>
              <w:jc w:val="center"/>
              <w:rPr>
                <w:rFonts w:eastAsia="Courier New"/>
                <w:sz w:val="23"/>
                <w:szCs w:val="23"/>
              </w:rPr>
            </w:pPr>
            <w:r>
              <w:rPr>
                <w:rFonts w:eastAsia="Courier New"/>
                <w:sz w:val="23"/>
                <w:szCs w:val="23"/>
              </w:rPr>
              <w:t>46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EE" w:rsidRDefault="002161EE" w:rsidP="002161EE">
            <w:pPr>
              <w:jc w:val="both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ТРК «Юганск»</w:t>
            </w:r>
            <w:r>
              <w:rPr>
                <w:sz w:val="23"/>
                <w:szCs w:val="23"/>
              </w:rPr>
              <w:t>,</w:t>
            </w:r>
          </w:p>
          <w:p w:rsidR="002161EE" w:rsidRPr="006A3C9A" w:rsidRDefault="002161EE" w:rsidP="002161EE">
            <w:pPr>
              <w:jc w:val="both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Сайт «ВКонтакте», группа «ТРК «Юганск»</w:t>
            </w:r>
          </w:p>
          <w:p w:rsidR="002161EE" w:rsidRDefault="005A20CC" w:rsidP="002161EE">
            <w:pPr>
              <w:rPr>
                <w:sz w:val="23"/>
                <w:szCs w:val="23"/>
              </w:rPr>
            </w:pPr>
            <w:hyperlink r:id="rId38" w:history="1">
              <w:r w:rsidR="002161EE" w:rsidRPr="00371D03">
                <w:rPr>
                  <w:rStyle w:val="a5"/>
                  <w:rFonts w:ascii="Times New Roman" w:hAnsi="Times New Roman"/>
                  <w:sz w:val="23"/>
                  <w:szCs w:val="23"/>
                  <w:lang w:val="ru-RU" w:eastAsia="ru-RU"/>
                </w:rPr>
                <w:t>https://vk.com/ugansktv?w=wall-38941736_51727</w:t>
              </w:r>
            </w:hyperlink>
          </w:p>
          <w:p w:rsidR="002161EE" w:rsidRDefault="002161EE" w:rsidP="002161EE">
            <w:pPr>
              <w:rPr>
                <w:sz w:val="23"/>
                <w:szCs w:val="23"/>
              </w:rPr>
            </w:pPr>
          </w:p>
          <w:p w:rsidR="002161EE" w:rsidRPr="006A3C9A" w:rsidRDefault="002161EE" w:rsidP="002161EE">
            <w:pPr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03.09.2020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EE" w:rsidRPr="006A3C9A" w:rsidRDefault="002161EE" w:rsidP="002161EE">
            <w:pPr>
              <w:jc w:val="both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  <w:shd w:val="clear" w:color="auto" w:fill="FFFFFF"/>
              </w:rPr>
              <w:t>Полицейские Нефтеюганска провели встречу с представителями общественных организаций, национальных диаспор, духовенства и образовательных учреждений. За круглым столом они обсудили профилактику межнациональных конфликтов среди молодежи.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EE" w:rsidRPr="006A3C9A" w:rsidRDefault="002161EE" w:rsidP="002161EE">
            <w:pPr>
              <w:jc w:val="both"/>
              <w:rPr>
                <w:sz w:val="23"/>
                <w:szCs w:val="23"/>
              </w:rPr>
            </w:pPr>
          </w:p>
        </w:tc>
      </w:tr>
      <w:tr w:rsidR="002161EE" w:rsidRPr="006A3C9A" w:rsidTr="00794530">
        <w:trPr>
          <w:gridAfter w:val="1"/>
          <w:wAfter w:w="7" w:type="dxa"/>
          <w:trHeight w:val="56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EE" w:rsidRPr="006A3C9A" w:rsidRDefault="002161EE" w:rsidP="002161EE">
            <w:pPr>
              <w:widowControl w:val="0"/>
              <w:jc w:val="center"/>
              <w:rPr>
                <w:rFonts w:eastAsia="Courier New"/>
                <w:sz w:val="23"/>
                <w:szCs w:val="23"/>
              </w:rPr>
            </w:pPr>
            <w:r>
              <w:rPr>
                <w:rFonts w:eastAsia="Courier New"/>
                <w:sz w:val="23"/>
                <w:szCs w:val="23"/>
              </w:rPr>
              <w:t>47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EE" w:rsidRPr="006A3C9A" w:rsidRDefault="002161EE" w:rsidP="002161EE">
            <w:pPr>
              <w:jc w:val="both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Сайт «ВКонтакте», группа «ЧС-Нефтеюганск»</w:t>
            </w:r>
          </w:p>
          <w:p w:rsidR="002161EE" w:rsidRDefault="005A20CC" w:rsidP="002161EE">
            <w:pPr>
              <w:rPr>
                <w:sz w:val="23"/>
                <w:szCs w:val="23"/>
              </w:rPr>
            </w:pPr>
            <w:hyperlink r:id="rId39" w:history="1">
              <w:r w:rsidR="002161EE" w:rsidRPr="00371D03">
                <w:rPr>
                  <w:rStyle w:val="a5"/>
                  <w:rFonts w:ascii="Times New Roman" w:hAnsi="Times New Roman"/>
                  <w:sz w:val="23"/>
                  <w:szCs w:val="23"/>
                  <w:lang w:val="ru-RU" w:eastAsia="ru-RU"/>
                </w:rPr>
                <w:t>https://vk.com/hs_nefteygansk?w=wall-141477467_186978</w:t>
              </w:r>
            </w:hyperlink>
          </w:p>
          <w:p w:rsidR="002161EE" w:rsidRDefault="002161EE" w:rsidP="002161EE">
            <w:pPr>
              <w:rPr>
                <w:sz w:val="23"/>
                <w:szCs w:val="23"/>
              </w:rPr>
            </w:pPr>
          </w:p>
          <w:p w:rsidR="002161EE" w:rsidRPr="006A3C9A" w:rsidRDefault="002161EE" w:rsidP="002161EE">
            <w:pPr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03.09.2020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EE" w:rsidRPr="006A3C9A" w:rsidRDefault="002161EE" w:rsidP="002161EE">
            <w:pPr>
              <w:jc w:val="both"/>
              <w:rPr>
                <w:sz w:val="23"/>
                <w:szCs w:val="23"/>
                <w:shd w:val="clear" w:color="auto" w:fill="FFFFFF"/>
              </w:rPr>
            </w:pPr>
            <w:r w:rsidRPr="006A3C9A">
              <w:rPr>
                <w:sz w:val="23"/>
                <w:szCs w:val="23"/>
                <w:shd w:val="clear" w:color="auto" w:fill="FFFFFF"/>
              </w:rPr>
              <w:t>Полицейские Нефтеюганска встретились с представителями общественных организаций.</w:t>
            </w:r>
            <w:r w:rsidRPr="006A3C9A">
              <w:rPr>
                <w:sz w:val="23"/>
                <w:szCs w:val="23"/>
              </w:rPr>
              <w:br/>
              <w:t xml:space="preserve">В </w:t>
            </w:r>
            <w:r w:rsidRPr="006A3C9A">
              <w:rPr>
                <w:sz w:val="23"/>
                <w:szCs w:val="23"/>
                <w:shd w:val="clear" w:color="auto" w:fill="FFFFFF"/>
              </w:rPr>
              <w:t xml:space="preserve">администрации Нефтеюганска состоялась встреча сотрудников полиции с представителями национальных и религиозных общественных организаций. Главной темой «круглого стола» стало обсуждение влияния </w:t>
            </w:r>
            <w:r w:rsidRPr="006A3C9A">
              <w:rPr>
                <w:sz w:val="23"/>
                <w:szCs w:val="23"/>
                <w:shd w:val="clear" w:color="auto" w:fill="FFFFFF"/>
              </w:rPr>
              <w:lastRenderedPageBreak/>
              <w:t>идеологии терроризма и экстремизма на молодежь. Данная категория граждан выбрана правоохранителями не случайно. Именно молодые люди, в силу возраста и других особенностей, наиболее подвержены привлечению к деструктивной деятельности.</w:t>
            </w:r>
          </w:p>
          <w:p w:rsidR="002161EE" w:rsidRPr="006A3C9A" w:rsidRDefault="002161EE" w:rsidP="002161EE">
            <w:pPr>
              <w:jc w:val="both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  <w:shd w:val="clear" w:color="auto" w:fill="FFFFFF"/>
              </w:rPr>
              <w:t>Мероприятие проведено в формате живой беседы. Участниками был рассмотрен вопрос об ответственности, предусмотренной законом за совершение преступлений и правонарушений экстремистской направленности.</w:t>
            </w:r>
            <w:r w:rsidRPr="006A3C9A">
              <w:rPr>
                <w:sz w:val="23"/>
                <w:szCs w:val="23"/>
              </w:rPr>
              <w:br/>
            </w:r>
            <w:r w:rsidRPr="006A3C9A">
              <w:rPr>
                <w:sz w:val="23"/>
                <w:szCs w:val="23"/>
                <w:shd w:val="clear" w:color="auto" w:fill="FFFFFF"/>
              </w:rPr>
              <w:t>Собравшиеся не обошли стороной и обсуждение последствий вербовки молодых людей, и самое главное – как ее избежать. Подробную информацию на данную тему представители национальных и религиозных общественных организаций почерпнули из профилактических памяток, разработанных ОМВД России по г.Нефтеюганску.</w:t>
            </w:r>
            <w:r w:rsidRPr="006A3C9A">
              <w:rPr>
                <w:sz w:val="23"/>
                <w:szCs w:val="23"/>
              </w:rPr>
              <w:br/>
            </w:r>
            <w:r w:rsidRPr="006A3C9A">
              <w:rPr>
                <w:sz w:val="23"/>
                <w:szCs w:val="23"/>
                <w:shd w:val="clear" w:color="auto" w:fill="FFFFFF"/>
              </w:rPr>
              <w:t>В завершение мероприятия сотрудники городской полиции поблагодарили собравшихся за плодотворную работу и призвали к неравнодушию, ведь безопасность каждого зависит от своевременного выявления опасных тенденций.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EE" w:rsidRPr="006A3C9A" w:rsidRDefault="002161EE" w:rsidP="002161EE">
            <w:pPr>
              <w:jc w:val="both"/>
              <w:rPr>
                <w:sz w:val="23"/>
                <w:szCs w:val="23"/>
              </w:rPr>
            </w:pPr>
          </w:p>
        </w:tc>
      </w:tr>
      <w:tr w:rsidR="002161EE" w:rsidRPr="006A3C9A" w:rsidTr="00794530">
        <w:trPr>
          <w:gridAfter w:val="1"/>
          <w:wAfter w:w="7" w:type="dxa"/>
          <w:trHeight w:val="56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EE" w:rsidRPr="006A3C9A" w:rsidRDefault="002161EE" w:rsidP="002161EE">
            <w:pPr>
              <w:widowControl w:val="0"/>
              <w:jc w:val="center"/>
              <w:rPr>
                <w:rFonts w:eastAsia="Courier New"/>
                <w:sz w:val="23"/>
                <w:szCs w:val="23"/>
              </w:rPr>
            </w:pPr>
            <w:r>
              <w:rPr>
                <w:rFonts w:eastAsia="Courier New"/>
                <w:sz w:val="23"/>
                <w:szCs w:val="23"/>
              </w:rPr>
              <w:lastRenderedPageBreak/>
              <w:t>48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EE" w:rsidRDefault="002161EE" w:rsidP="002161EE">
            <w:pPr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 xml:space="preserve">«Здравствуйте, нефтеюганцы» №33 (1505) </w:t>
            </w:r>
          </w:p>
          <w:p w:rsidR="002161EE" w:rsidRPr="006A3C9A" w:rsidRDefault="002161EE" w:rsidP="002161EE">
            <w:pPr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от 21.08.2020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EE" w:rsidRPr="006A3C9A" w:rsidRDefault="002161EE" w:rsidP="002161EE">
            <w:pPr>
              <w:jc w:val="both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27 августа в формате онлайн-вебинара ЦМИ проведет тренинг-семинар «Азбука единства». Основные цели - профилактика экстремизма и развитие толерантной среды в городе. К участию в мероприятии приглашают специалистов образовательных учреждений города, представителей национальных диаспор, волонтерских и молодежных общественных объединений, а также нефтеюганскую молодежь в возрасте от 18 до 35 лет. Программа включает в себя несколько блоков.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EE" w:rsidRPr="006A3C9A" w:rsidRDefault="002161EE" w:rsidP="002161EE">
            <w:pPr>
              <w:jc w:val="both"/>
              <w:rPr>
                <w:sz w:val="23"/>
                <w:szCs w:val="23"/>
              </w:rPr>
            </w:pPr>
          </w:p>
        </w:tc>
      </w:tr>
      <w:tr w:rsidR="002161EE" w:rsidRPr="006A3C9A" w:rsidTr="00794530">
        <w:trPr>
          <w:gridAfter w:val="1"/>
          <w:wAfter w:w="7" w:type="dxa"/>
          <w:trHeight w:val="56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EE" w:rsidRPr="006A3C9A" w:rsidRDefault="002161EE" w:rsidP="002161EE">
            <w:pPr>
              <w:widowControl w:val="0"/>
              <w:jc w:val="center"/>
              <w:rPr>
                <w:rFonts w:eastAsia="Courier New"/>
                <w:sz w:val="23"/>
                <w:szCs w:val="23"/>
              </w:rPr>
            </w:pPr>
            <w:r>
              <w:rPr>
                <w:rFonts w:eastAsia="Courier New"/>
                <w:sz w:val="23"/>
                <w:szCs w:val="23"/>
              </w:rPr>
              <w:lastRenderedPageBreak/>
              <w:t>49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EE" w:rsidRPr="000F6EF0" w:rsidRDefault="002161EE" w:rsidP="002161EE">
            <w:pPr>
              <w:jc w:val="both"/>
              <w:rPr>
                <w:rFonts w:eastAsia="Calibri"/>
                <w:bCs/>
                <w:spacing w:val="-1"/>
                <w:sz w:val="23"/>
                <w:szCs w:val="23"/>
                <w:lang w:eastAsia="en-US"/>
              </w:rPr>
            </w:pPr>
            <w:r w:rsidRPr="000F6EF0">
              <w:rPr>
                <w:rFonts w:eastAsia="Calibri"/>
                <w:bCs/>
                <w:spacing w:val="-1"/>
                <w:sz w:val="23"/>
                <w:szCs w:val="23"/>
                <w:lang w:eastAsia="en-US"/>
              </w:rPr>
              <w:t>Беседа «</w:t>
            </w:r>
            <w:r w:rsidRPr="000F6EF0">
              <w:rPr>
                <w:rFonts w:eastAsia="Courier New"/>
                <w:color w:val="000000"/>
                <w:sz w:val="23"/>
                <w:szCs w:val="23"/>
              </w:rPr>
              <w:t xml:space="preserve">Как не оказаться завербованным в запрещенную в России организацию? Или </w:t>
            </w:r>
            <w:r w:rsidRPr="000F6EF0">
              <w:rPr>
                <w:rFonts w:eastAsia="Calibri"/>
                <w:bCs/>
                <w:spacing w:val="-1"/>
                <w:sz w:val="23"/>
                <w:szCs w:val="23"/>
                <w:lang w:eastAsia="en-US"/>
              </w:rPr>
              <w:t>8 поводов задуматься!»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EE" w:rsidRPr="000F6EF0" w:rsidRDefault="002161EE" w:rsidP="002161EE">
            <w:pPr>
              <w:widowControl w:val="0"/>
              <w:jc w:val="both"/>
              <w:rPr>
                <w:rFonts w:eastAsia="Courier New"/>
                <w:color w:val="000000"/>
                <w:sz w:val="23"/>
                <w:szCs w:val="23"/>
              </w:rPr>
            </w:pPr>
            <w:r w:rsidRPr="000F6EF0">
              <w:rPr>
                <w:rFonts w:eastAsia="Courier New"/>
                <w:color w:val="000000"/>
                <w:sz w:val="23"/>
                <w:szCs w:val="23"/>
              </w:rPr>
              <w:t>С 15 по 18 сентября в Культурном центре «Юность» с ребятами проведена беседа по профилактике экстремизма «Как не оказаться завербованным в запрещенную в России организацию? Или 8 поводов задуматься!». Всем участникам беседы раздали профилактические памятки. Охвачено 15 человек.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EE" w:rsidRPr="000F6EF0" w:rsidRDefault="002161EE" w:rsidP="002161EE">
            <w:pPr>
              <w:widowControl w:val="0"/>
              <w:jc w:val="center"/>
              <w:rPr>
                <w:rFonts w:eastAsia="Courier New"/>
                <w:b/>
                <w:color w:val="000000"/>
                <w:sz w:val="23"/>
                <w:szCs w:val="23"/>
              </w:rPr>
            </w:pPr>
            <w:r w:rsidRPr="000F6EF0">
              <w:rPr>
                <w:rFonts w:eastAsia="Courier New"/>
                <w:b/>
                <w:color w:val="000000"/>
                <w:sz w:val="23"/>
                <w:szCs w:val="23"/>
              </w:rPr>
              <w:t>-</w:t>
            </w:r>
          </w:p>
        </w:tc>
      </w:tr>
      <w:tr w:rsidR="002161EE" w:rsidRPr="006A3C9A" w:rsidTr="003418BE">
        <w:trPr>
          <w:jc w:val="center"/>
        </w:trPr>
        <w:tc>
          <w:tcPr>
            <w:tcW w:w="15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EE" w:rsidRPr="006A3C9A" w:rsidRDefault="002161EE" w:rsidP="002161EE">
            <w:pPr>
              <w:pStyle w:val="ac"/>
              <w:jc w:val="center"/>
              <w:rPr>
                <w:rFonts w:cs="Times New Roman"/>
                <w:b/>
                <w:color w:val="000000" w:themeColor="text1"/>
                <w:sz w:val="23"/>
                <w:szCs w:val="23"/>
              </w:rPr>
            </w:pPr>
            <w:r w:rsidRPr="006A3C9A">
              <w:rPr>
                <w:rFonts w:eastAsia="Calibri" w:cs="Times New Roman"/>
                <w:b/>
                <w:bCs/>
                <w:color w:val="000000" w:themeColor="text1"/>
                <w:spacing w:val="-1"/>
                <w:sz w:val="23"/>
                <w:szCs w:val="23"/>
                <w:lang w:eastAsia="en-US"/>
              </w:rPr>
              <w:t>Конкурс журналистских работ и проектов (программ) редакций СМИ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</w:tc>
      </w:tr>
      <w:tr w:rsidR="002161EE" w:rsidRPr="006A3C9A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EE" w:rsidRPr="006A3C9A" w:rsidRDefault="002161EE" w:rsidP="002161EE">
            <w:pPr>
              <w:pStyle w:val="ac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50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EE" w:rsidRPr="006A3C9A" w:rsidRDefault="002161EE" w:rsidP="002161EE">
            <w:pPr>
              <w:jc w:val="center"/>
              <w:rPr>
                <w:rFonts w:eastAsia="Calibri"/>
                <w:b/>
                <w:bCs/>
                <w:spacing w:val="-1"/>
                <w:sz w:val="23"/>
                <w:szCs w:val="23"/>
                <w:lang w:eastAsia="en-US"/>
              </w:rPr>
            </w:pPr>
            <w:r w:rsidRPr="006A3C9A">
              <w:rPr>
                <w:rFonts w:eastAsia="Calibri"/>
                <w:b/>
                <w:bCs/>
                <w:spacing w:val="-1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EE" w:rsidRPr="006A3C9A" w:rsidRDefault="002161EE" w:rsidP="002161EE">
            <w:pPr>
              <w:pStyle w:val="ac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6A3C9A">
              <w:rPr>
                <w:rFonts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EE" w:rsidRPr="006A3C9A" w:rsidRDefault="002161EE" w:rsidP="002161EE">
            <w:pPr>
              <w:pStyle w:val="ac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6A3C9A">
              <w:rPr>
                <w:rFonts w:cs="Times New Roman"/>
                <w:b/>
                <w:sz w:val="23"/>
                <w:szCs w:val="23"/>
              </w:rPr>
              <w:t>-</w:t>
            </w:r>
          </w:p>
        </w:tc>
      </w:tr>
      <w:tr w:rsidR="002161EE" w:rsidRPr="006A3C9A" w:rsidTr="003418BE">
        <w:trPr>
          <w:jc w:val="center"/>
        </w:trPr>
        <w:tc>
          <w:tcPr>
            <w:tcW w:w="15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EE" w:rsidRPr="006A3C9A" w:rsidRDefault="002161EE" w:rsidP="002161EE">
            <w:pPr>
              <w:pStyle w:val="ac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6A3C9A">
              <w:rPr>
                <w:rFonts w:eastAsia="Calibri" w:cs="Times New Roman"/>
                <w:b/>
                <w:bCs/>
                <w:spacing w:val="-1"/>
                <w:sz w:val="23"/>
                <w:szCs w:val="23"/>
                <w:lang w:eastAsia="en-US"/>
              </w:rPr>
              <w:t>Конкурс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</w:tc>
      </w:tr>
      <w:tr w:rsidR="002161EE" w:rsidRPr="006A3C9A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EE" w:rsidRPr="006A3C9A" w:rsidRDefault="002161EE" w:rsidP="002161EE">
            <w:pPr>
              <w:pStyle w:val="ac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51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EE" w:rsidRPr="006A3C9A" w:rsidRDefault="002161EE" w:rsidP="002161EE">
            <w:pPr>
              <w:jc w:val="center"/>
              <w:rPr>
                <w:rFonts w:eastAsia="Calibri"/>
                <w:b/>
                <w:bCs/>
                <w:spacing w:val="-1"/>
                <w:sz w:val="23"/>
                <w:szCs w:val="23"/>
                <w:lang w:eastAsia="en-US"/>
              </w:rPr>
            </w:pPr>
            <w:r w:rsidRPr="006A3C9A">
              <w:rPr>
                <w:rFonts w:eastAsia="Calibri"/>
                <w:b/>
                <w:bCs/>
                <w:spacing w:val="-1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EE" w:rsidRPr="006A3C9A" w:rsidRDefault="002161EE" w:rsidP="002161EE">
            <w:pPr>
              <w:pStyle w:val="ac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6A3C9A">
              <w:rPr>
                <w:rFonts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EE" w:rsidRPr="006A3C9A" w:rsidRDefault="002161EE" w:rsidP="002161EE">
            <w:pPr>
              <w:pStyle w:val="ac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6A3C9A">
              <w:rPr>
                <w:rFonts w:cs="Times New Roman"/>
                <w:b/>
                <w:sz w:val="23"/>
                <w:szCs w:val="23"/>
              </w:rPr>
              <w:t>-</w:t>
            </w:r>
          </w:p>
        </w:tc>
      </w:tr>
      <w:tr w:rsidR="002161EE" w:rsidRPr="006A3C9A" w:rsidTr="003418BE">
        <w:trPr>
          <w:trHeight w:val="530"/>
          <w:jc w:val="center"/>
        </w:trPr>
        <w:tc>
          <w:tcPr>
            <w:tcW w:w="15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EE" w:rsidRPr="006A3C9A" w:rsidRDefault="002161EE" w:rsidP="002161EE">
            <w:pPr>
              <w:pStyle w:val="ac"/>
              <w:jc w:val="center"/>
              <w:rPr>
                <w:rFonts w:cs="Times New Roman"/>
                <w:b/>
                <w:color w:val="auto"/>
                <w:sz w:val="23"/>
                <w:szCs w:val="23"/>
              </w:rPr>
            </w:pPr>
            <w:r w:rsidRPr="006A3C9A">
              <w:rPr>
                <w:rFonts w:eastAsia="Calibri" w:cs="Times New Roman"/>
                <w:b/>
                <w:bCs/>
                <w:color w:val="auto"/>
                <w:spacing w:val="-1"/>
                <w:sz w:val="23"/>
                <w:szCs w:val="23"/>
                <w:lang w:eastAsia="en-US"/>
              </w:rPr>
              <w:t>Обеспечение эффективного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</w:p>
        </w:tc>
      </w:tr>
      <w:tr w:rsidR="00F66DD2" w:rsidRPr="006A3C9A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D2" w:rsidRPr="006A3C9A" w:rsidRDefault="00F66DD2" w:rsidP="00F66DD2">
            <w:pPr>
              <w:pStyle w:val="ac"/>
              <w:jc w:val="center"/>
              <w:rPr>
                <w:rFonts w:cs="Times New Roman"/>
                <w:color w:val="auto"/>
                <w:sz w:val="23"/>
                <w:szCs w:val="23"/>
              </w:rPr>
            </w:pPr>
            <w:r>
              <w:rPr>
                <w:rFonts w:cs="Times New Roman"/>
                <w:color w:val="auto"/>
                <w:sz w:val="23"/>
                <w:szCs w:val="23"/>
              </w:rPr>
              <w:t>52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DD2" w:rsidRPr="006A3C9A" w:rsidRDefault="00F66DD2" w:rsidP="00F66DD2">
            <w:pPr>
              <w:jc w:val="both"/>
              <w:rPr>
                <w:rFonts w:eastAsia="Calibri"/>
                <w:bCs/>
                <w:spacing w:val="-1"/>
                <w:sz w:val="23"/>
                <w:szCs w:val="23"/>
                <w:lang w:eastAsia="en-US"/>
              </w:rPr>
            </w:pPr>
            <w:r w:rsidRPr="00596A21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Мониторинг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D2" w:rsidRPr="00977068" w:rsidRDefault="00F66DD2" w:rsidP="00F66DD2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77068">
              <w:rPr>
                <w:sz w:val="23"/>
                <w:szCs w:val="23"/>
              </w:rPr>
              <w:t>Во исполнение Федерального закона от 25.07.2002 № 114-ФЗ «О противодействии экстремистской деятельности», Стратегии противодействия экстремизму в Российской Федерации до 2025 года, утвержденной Президентом Российской Федерации от 28.11.2014 № Пр-2753 осуществляется мониторинг процессов, оказывающих влияние на ситуацию в сфере противодействия экстремизму на территории муниципального образования город Нефтеюганск.</w:t>
            </w:r>
          </w:p>
          <w:p w:rsidR="00F66DD2" w:rsidRPr="00977068" w:rsidRDefault="00F66DD2" w:rsidP="00977068">
            <w:pPr>
              <w:pStyle w:val="ac"/>
              <w:rPr>
                <w:sz w:val="23"/>
                <w:szCs w:val="23"/>
              </w:rPr>
            </w:pPr>
            <w:r w:rsidRPr="00977068">
              <w:rPr>
                <w:sz w:val="23"/>
                <w:szCs w:val="23"/>
              </w:rPr>
              <w:t xml:space="preserve">Сотрудниками органов местного самоуправления, ответственными за направление деятельности, в ходе ежедневного мониторинга публичных сетевых площадок сети Интернет выявлено </w:t>
            </w:r>
            <w:r w:rsidR="009B51A3" w:rsidRPr="00977068">
              <w:rPr>
                <w:sz w:val="23"/>
                <w:szCs w:val="23"/>
              </w:rPr>
              <w:t>50</w:t>
            </w:r>
            <w:r w:rsidRPr="00977068">
              <w:rPr>
                <w:sz w:val="23"/>
                <w:szCs w:val="23"/>
              </w:rPr>
              <w:t xml:space="preserve"> материал</w:t>
            </w:r>
            <w:r w:rsidR="009B51A3" w:rsidRPr="00977068">
              <w:rPr>
                <w:sz w:val="23"/>
                <w:szCs w:val="23"/>
              </w:rPr>
              <w:t>ов</w:t>
            </w:r>
            <w:r w:rsidRPr="00977068">
              <w:rPr>
                <w:sz w:val="23"/>
                <w:szCs w:val="23"/>
              </w:rPr>
              <w:t xml:space="preserve">, внесенных в список экстремистских. Информация по всем фактам направлена в ОМВД России по городу Нефтеюганску, с предоставлением копий в Нефтеюганскую Межрайпрокуратуру для принятия мер в соответствии с установленной </w:t>
            </w:r>
            <w:r w:rsidRPr="00977068">
              <w:rPr>
                <w:sz w:val="23"/>
                <w:szCs w:val="23"/>
              </w:rPr>
              <w:lastRenderedPageBreak/>
              <w:t>компетенцией</w:t>
            </w:r>
            <w:r w:rsidR="00977068" w:rsidRPr="00977068">
              <w:rPr>
                <w:sz w:val="23"/>
                <w:szCs w:val="23"/>
              </w:rPr>
              <w:t>.</w:t>
            </w:r>
          </w:p>
          <w:p w:rsidR="00977068" w:rsidRPr="00977068" w:rsidRDefault="00977068" w:rsidP="00977068">
            <w:pPr>
              <w:ind w:firstLine="323"/>
              <w:jc w:val="both"/>
              <w:rPr>
                <w:bCs/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</w:rPr>
              <w:t>В</w:t>
            </w:r>
            <w:r w:rsidRPr="00977068">
              <w:rPr>
                <w:sz w:val="23"/>
                <w:szCs w:val="23"/>
              </w:rPr>
              <w:t xml:space="preserve"> ходе мониторинга публичных сетевых площадок, в социальной сети «Вконтакте» в группе «Союз Азербайджанцев ХМАО», а также в «</w:t>
            </w:r>
            <w:r w:rsidRPr="00977068">
              <w:rPr>
                <w:bCs/>
                <w:sz w:val="23"/>
                <w:szCs w:val="23"/>
                <w:shd w:val="clear" w:color="auto" w:fill="FFFFFF"/>
              </w:rPr>
              <w:t>Instagram» группе «Союз Азербайджанцев ХМАО»</w:t>
            </w:r>
            <w:r>
              <w:rPr>
                <w:bCs/>
                <w:sz w:val="23"/>
                <w:szCs w:val="23"/>
                <w:shd w:val="clear" w:color="auto" w:fill="FFFFFF"/>
              </w:rPr>
              <w:t>,</w:t>
            </w:r>
            <w:r w:rsidRPr="00977068">
              <w:rPr>
                <w:bCs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bCs/>
                <w:sz w:val="23"/>
                <w:szCs w:val="23"/>
                <w:shd w:val="clear" w:color="auto" w:fill="FFFFFF"/>
              </w:rPr>
              <w:t>в связи</w:t>
            </w:r>
            <w:r w:rsidRPr="00977068">
              <w:rPr>
                <w:bCs/>
                <w:sz w:val="23"/>
                <w:szCs w:val="23"/>
                <w:shd w:val="clear" w:color="auto" w:fill="FFFFFF"/>
              </w:rPr>
              <w:t xml:space="preserve"> с конфликтом в Нагорном Карабахе</w:t>
            </w:r>
            <w:r>
              <w:rPr>
                <w:bCs/>
                <w:sz w:val="23"/>
                <w:szCs w:val="23"/>
                <w:shd w:val="clear" w:color="auto" w:fill="FFFFFF"/>
              </w:rPr>
              <w:t>,</w:t>
            </w:r>
            <w:r w:rsidRPr="00977068">
              <w:rPr>
                <w:bCs/>
                <w:sz w:val="23"/>
                <w:szCs w:val="23"/>
                <w:shd w:val="clear" w:color="auto" w:fill="FFFFFF"/>
              </w:rPr>
              <w:t xml:space="preserve"> выявлена активность </w:t>
            </w:r>
            <w:r>
              <w:rPr>
                <w:bCs/>
                <w:sz w:val="23"/>
                <w:szCs w:val="23"/>
                <w:shd w:val="clear" w:color="auto" w:fill="FFFFFF"/>
              </w:rPr>
              <w:t xml:space="preserve">предположительно </w:t>
            </w:r>
            <w:r w:rsidRPr="00977068">
              <w:rPr>
                <w:bCs/>
                <w:sz w:val="23"/>
                <w:szCs w:val="23"/>
                <w:shd w:val="clear" w:color="auto" w:fill="FFFFFF"/>
              </w:rPr>
              <w:t>жител</w:t>
            </w:r>
            <w:r>
              <w:rPr>
                <w:bCs/>
                <w:sz w:val="23"/>
                <w:szCs w:val="23"/>
                <w:shd w:val="clear" w:color="auto" w:fill="FFFFFF"/>
              </w:rPr>
              <w:t>я</w:t>
            </w:r>
            <w:r w:rsidRPr="00977068">
              <w:rPr>
                <w:bCs/>
                <w:sz w:val="23"/>
                <w:szCs w:val="23"/>
                <w:shd w:val="clear" w:color="auto" w:fill="FFFFFF"/>
              </w:rPr>
              <w:t xml:space="preserve"> города Нефтеюганска.</w:t>
            </w:r>
          </w:p>
          <w:p w:rsidR="00977068" w:rsidRPr="00977068" w:rsidRDefault="00977068" w:rsidP="00977068">
            <w:pPr>
              <w:ind w:firstLine="323"/>
              <w:jc w:val="both"/>
              <w:rPr>
                <w:sz w:val="23"/>
                <w:szCs w:val="23"/>
              </w:rPr>
            </w:pPr>
            <w:r w:rsidRPr="00977068">
              <w:rPr>
                <w:sz w:val="23"/>
                <w:szCs w:val="23"/>
              </w:rPr>
              <w:t>В целях оперативного реагирования информация со ссылками на источники направлена в ОМВД России по городу Нефтеюганску, с уведомлением в адрес 5 отделения Р</w:t>
            </w:r>
            <w:r>
              <w:rPr>
                <w:sz w:val="23"/>
                <w:szCs w:val="23"/>
              </w:rPr>
              <w:t>У ФСБ</w:t>
            </w:r>
            <w:r w:rsidRPr="00977068">
              <w:rPr>
                <w:sz w:val="23"/>
                <w:szCs w:val="23"/>
              </w:rPr>
              <w:t xml:space="preserve"> России по Тюменской области в городе Нефтеюганске, а также Нефтеюганской межрайонной прокуратуры, для</w:t>
            </w:r>
            <w:r>
              <w:rPr>
                <w:sz w:val="23"/>
                <w:szCs w:val="23"/>
              </w:rPr>
              <w:t xml:space="preserve"> установления личности, его места проживания и</w:t>
            </w:r>
            <w:r w:rsidRPr="00977068">
              <w:rPr>
                <w:sz w:val="23"/>
                <w:szCs w:val="23"/>
              </w:rPr>
              <w:t xml:space="preserve"> принятия мер в соответствии с установленной компетенцией.</w:t>
            </w:r>
          </w:p>
          <w:p w:rsidR="00977068" w:rsidRPr="00977068" w:rsidRDefault="00977068" w:rsidP="00977068">
            <w:pPr>
              <w:ind w:firstLine="323"/>
              <w:jc w:val="both"/>
              <w:rPr>
                <w:b/>
                <w:sz w:val="23"/>
                <w:szCs w:val="23"/>
              </w:rPr>
            </w:pPr>
            <w:r w:rsidRPr="00977068">
              <w:rPr>
                <w:sz w:val="23"/>
                <w:szCs w:val="23"/>
              </w:rPr>
              <w:t xml:space="preserve">Информация о выявленных фактах, а также о лицах, её размещающих, доведена до лидеров азербайджанской и армянской общественных организаций для проведения разъяснительных мероприятий, с привлечением </w:t>
            </w:r>
            <w:r w:rsidRPr="00977068">
              <w:rPr>
                <w:sz w:val="23"/>
                <w:szCs w:val="23"/>
                <w:shd w:val="clear" w:color="auto" w:fill="FFFFFF"/>
              </w:rPr>
              <w:t xml:space="preserve">Имама хатыба Нефтеюганской Соборной мечети </w:t>
            </w:r>
            <w:r w:rsidRPr="00977068">
              <w:rPr>
                <w:sz w:val="23"/>
                <w:szCs w:val="23"/>
              </w:rPr>
              <w:t>местной м</w:t>
            </w:r>
            <w:r w:rsidRPr="00977068">
              <w:rPr>
                <w:sz w:val="23"/>
                <w:szCs w:val="23"/>
                <w:shd w:val="clear" w:color="auto" w:fill="FFFFFF"/>
              </w:rPr>
              <w:t>усульманской религиозной организации города Нефтеюганска</w:t>
            </w:r>
            <w:r>
              <w:rPr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D2" w:rsidRPr="004B585A" w:rsidRDefault="00F66DD2" w:rsidP="00F66DD2">
            <w:pPr>
              <w:pStyle w:val="ac"/>
              <w:rPr>
                <w:rFonts w:cs="Times New Roman"/>
                <w:b/>
                <w:sz w:val="23"/>
                <w:szCs w:val="23"/>
              </w:rPr>
            </w:pPr>
          </w:p>
        </w:tc>
      </w:tr>
      <w:tr w:rsidR="00F66DD2" w:rsidRPr="006A3C9A" w:rsidTr="003418BE">
        <w:trPr>
          <w:jc w:val="center"/>
        </w:trPr>
        <w:tc>
          <w:tcPr>
            <w:tcW w:w="15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D2" w:rsidRPr="006A3C9A" w:rsidRDefault="00F66DD2" w:rsidP="00F66DD2">
            <w:pPr>
              <w:pStyle w:val="ac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6A3C9A">
              <w:rPr>
                <w:rFonts w:eastAsia="Calibri" w:cs="Times New Roman"/>
                <w:b/>
                <w:bCs/>
                <w:spacing w:val="-1"/>
                <w:sz w:val="23"/>
                <w:szCs w:val="23"/>
                <w:lang w:eastAsia="en-US"/>
              </w:rPr>
              <w:lastRenderedPageBreak/>
              <w:t>Реализация мер по профилактике распространения экстремистской идеологии, создание экспертной панели</w:t>
            </w:r>
            <w:r w:rsidRPr="006A3C9A">
              <w:rPr>
                <w:rStyle w:val="af0"/>
                <w:rFonts w:eastAsia="Calibri"/>
                <w:b/>
                <w:bCs/>
                <w:spacing w:val="-1"/>
                <w:sz w:val="23"/>
                <w:szCs w:val="23"/>
                <w:lang w:eastAsia="en-US"/>
              </w:rPr>
              <w:footnoteReference w:id="1"/>
            </w:r>
            <w:r w:rsidRPr="006A3C9A">
              <w:rPr>
                <w:rFonts w:eastAsia="Calibri" w:cs="Times New Roman"/>
                <w:b/>
                <w:bCs/>
                <w:spacing w:val="-1"/>
                <w:sz w:val="23"/>
                <w:szCs w:val="23"/>
                <w:lang w:eastAsia="en-US"/>
              </w:rPr>
              <w:t xml:space="preserve"> для возможности оперативно выявлять и своевременно реагировать на зарождающиеся конфликты в сфере межнациональных и этноконфессиональных отношений</w:t>
            </w:r>
          </w:p>
        </w:tc>
      </w:tr>
      <w:tr w:rsidR="00F66DD2" w:rsidRPr="006A3C9A" w:rsidTr="000B263B">
        <w:trPr>
          <w:gridAfter w:val="1"/>
          <w:wAfter w:w="7" w:type="dxa"/>
          <w:trHeight w:val="163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D2" w:rsidRPr="006A3C9A" w:rsidRDefault="00C6257E" w:rsidP="00F66DD2">
            <w:pPr>
              <w:pStyle w:val="ac"/>
              <w:ind w:left="22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53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D2" w:rsidRPr="006A3C9A" w:rsidRDefault="00F66DD2" w:rsidP="00F66DD2">
            <w:pPr>
              <w:pStyle w:val="ac"/>
              <w:rPr>
                <w:rFonts w:cs="Times New Roman"/>
                <w:color w:val="auto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D2" w:rsidRPr="006A3C9A" w:rsidRDefault="00F66DD2" w:rsidP="00F66DD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D2" w:rsidRPr="006A3C9A" w:rsidRDefault="00F66DD2" w:rsidP="00F66DD2">
            <w:pPr>
              <w:pStyle w:val="ac"/>
              <w:jc w:val="center"/>
              <w:rPr>
                <w:rFonts w:cs="Times New Roman"/>
                <w:sz w:val="23"/>
                <w:szCs w:val="23"/>
              </w:rPr>
            </w:pPr>
            <w:r w:rsidRPr="006A3C9A">
              <w:rPr>
                <w:rFonts w:cs="Times New Roman"/>
                <w:sz w:val="23"/>
                <w:szCs w:val="23"/>
              </w:rPr>
              <w:t>-</w:t>
            </w:r>
          </w:p>
        </w:tc>
      </w:tr>
      <w:tr w:rsidR="00F66DD2" w:rsidRPr="006A3C9A" w:rsidTr="003418BE">
        <w:trPr>
          <w:jc w:val="center"/>
        </w:trPr>
        <w:tc>
          <w:tcPr>
            <w:tcW w:w="15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D2" w:rsidRPr="006A3C9A" w:rsidRDefault="00F66DD2" w:rsidP="00F66DD2">
            <w:pPr>
              <w:pStyle w:val="ac"/>
              <w:jc w:val="center"/>
              <w:rPr>
                <w:rFonts w:cs="Times New Roman"/>
                <w:b/>
                <w:color w:val="auto"/>
                <w:sz w:val="23"/>
                <w:szCs w:val="23"/>
              </w:rPr>
            </w:pPr>
            <w:r w:rsidRPr="006A3C9A">
              <w:rPr>
                <w:rFonts w:eastAsia="Calibri" w:cs="Times New Roman"/>
                <w:b/>
                <w:bCs/>
                <w:color w:val="auto"/>
                <w:spacing w:val="-1"/>
                <w:sz w:val="23"/>
                <w:szCs w:val="23"/>
                <w:lang w:eastAsia="en-US"/>
              </w:rPr>
              <w:t>Мониторинг экстремистских настроений в молодежной среде</w:t>
            </w:r>
          </w:p>
        </w:tc>
      </w:tr>
      <w:tr w:rsidR="00F66DD2" w:rsidRPr="006A3C9A" w:rsidTr="000B263B">
        <w:trPr>
          <w:gridAfter w:val="1"/>
          <w:wAfter w:w="7" w:type="dxa"/>
          <w:trHeight w:val="18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D2" w:rsidRPr="006A3C9A" w:rsidRDefault="00C6257E" w:rsidP="00F66DD2">
            <w:pPr>
              <w:pStyle w:val="ac"/>
              <w:ind w:left="22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54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D2" w:rsidRPr="006A3C9A" w:rsidRDefault="00977068" w:rsidP="000B263B">
            <w:pPr>
              <w:jc w:val="center"/>
              <w:rPr>
                <w:rFonts w:eastAsia="Calibri"/>
                <w:bCs/>
                <w:spacing w:val="-1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spacing w:val="-1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D2" w:rsidRPr="006A3C9A" w:rsidRDefault="00F66DD2" w:rsidP="00F66DD2">
            <w:pPr>
              <w:pStyle w:val="ac"/>
              <w:rPr>
                <w:rFonts w:cs="Times New Roman"/>
                <w:color w:val="auto"/>
                <w:sz w:val="23"/>
                <w:szCs w:val="23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D2" w:rsidRPr="006A3C9A" w:rsidRDefault="00F66DD2" w:rsidP="00F66DD2">
            <w:pPr>
              <w:pStyle w:val="ac"/>
              <w:jc w:val="center"/>
              <w:rPr>
                <w:rFonts w:cs="Times New Roman"/>
                <w:b/>
                <w:color w:val="auto"/>
                <w:sz w:val="23"/>
                <w:szCs w:val="23"/>
              </w:rPr>
            </w:pPr>
          </w:p>
        </w:tc>
      </w:tr>
      <w:tr w:rsidR="00F66DD2" w:rsidRPr="006A3C9A" w:rsidTr="003418BE">
        <w:trPr>
          <w:jc w:val="center"/>
        </w:trPr>
        <w:tc>
          <w:tcPr>
            <w:tcW w:w="15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D2" w:rsidRPr="006A3C9A" w:rsidRDefault="00F66DD2" w:rsidP="00F66DD2">
            <w:pPr>
              <w:pStyle w:val="ac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6A3C9A">
              <w:rPr>
                <w:rFonts w:eastAsia="Calibri" w:cs="Times New Roman"/>
                <w:b/>
                <w:bCs/>
                <w:spacing w:val="-1"/>
                <w:sz w:val="23"/>
                <w:szCs w:val="23"/>
                <w:lang w:eastAsia="en-US"/>
              </w:rPr>
              <w:t>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</w:t>
            </w:r>
          </w:p>
        </w:tc>
      </w:tr>
      <w:tr w:rsidR="00F66DD2" w:rsidRPr="000F6EF0" w:rsidTr="00F544CB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D2" w:rsidRPr="000F6EF0" w:rsidRDefault="00C6257E" w:rsidP="00F66DD2">
            <w:pPr>
              <w:widowControl w:val="0"/>
              <w:rPr>
                <w:rFonts w:eastAsia="Courier New"/>
                <w:color w:val="000000"/>
                <w:sz w:val="23"/>
                <w:szCs w:val="23"/>
              </w:rPr>
            </w:pPr>
            <w:r>
              <w:rPr>
                <w:rFonts w:eastAsia="Courier New"/>
                <w:color w:val="000000"/>
                <w:sz w:val="23"/>
                <w:szCs w:val="23"/>
              </w:rPr>
              <w:lastRenderedPageBreak/>
              <w:t>55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D2" w:rsidRPr="000F6EF0" w:rsidRDefault="00F66DD2" w:rsidP="00F66DD2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0F6EF0">
              <w:rPr>
                <w:rFonts w:eastAsia="Calibri"/>
                <w:sz w:val="23"/>
                <w:szCs w:val="23"/>
                <w:lang w:eastAsia="en-US"/>
              </w:rPr>
              <w:t>Тренинг-семинар «Азбука единства»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D2" w:rsidRPr="000F6EF0" w:rsidRDefault="00F66DD2" w:rsidP="00F66DD2">
            <w:pPr>
              <w:widowControl w:val="0"/>
              <w:jc w:val="both"/>
              <w:rPr>
                <w:sz w:val="23"/>
                <w:szCs w:val="23"/>
              </w:rPr>
            </w:pPr>
            <w:r w:rsidRPr="000F6EF0">
              <w:rPr>
                <w:sz w:val="23"/>
                <w:szCs w:val="23"/>
              </w:rPr>
              <w:t xml:space="preserve">-27.08.2020 года в онлайн формате на платформе zoom проведен Тренинг-семинар «Азбука единства». Участники: специалисты образовательных учреждений города, представители волонтерских и молодежных общественных объединений, студенческая молодёжь города, от 18 до 35 лет. В рамках тренинг-семинара рассмотрены: 1) Психология экстремизма. Факторы дестабилизации общества как основа для формирования экстремистских движений. Психологическое состояние человека и социальных групп в чрезвычайных ситуациях и в ситуациях, провоцирующих формирование экстремистского типа поведения – страх, стресс, паника и т.д.; 2) Структура радикализации молодёжи от психологии минимализма и максимализма к психологии экстремизма и терроризма. Психологические аспекты вербовки молодежи в экстремистские организации; 3) Новая политическая и информационная реальности. Особенность распространения идеологии экстремизма в молодежной среде и профилактики экстремисткой деятельности; 4) Анкетирование. </w:t>
            </w:r>
          </w:p>
          <w:p w:rsidR="00F66DD2" w:rsidRPr="000F6EF0" w:rsidRDefault="00F66DD2" w:rsidP="00F66DD2">
            <w:pPr>
              <w:widowControl w:val="0"/>
              <w:jc w:val="both"/>
              <w:rPr>
                <w:sz w:val="23"/>
                <w:szCs w:val="23"/>
              </w:rPr>
            </w:pPr>
            <w:r w:rsidRPr="000F6EF0">
              <w:rPr>
                <w:sz w:val="23"/>
                <w:szCs w:val="23"/>
              </w:rPr>
              <w:t>Тренинг-семинар дал понимание определению факторов психолого-политической дестабилизации общества и психологического состояния человека в чрезвычайной ситуации, сформировал навыки компетенций межкультурной коммуникации; научил эффективным методам информационной работы по противодействию экстремизма среди молодёжи. По завершению тренинг-семинара «Азбука единства» участникам были направлены сертификаты на личную электронную почту.</w:t>
            </w:r>
          </w:p>
          <w:p w:rsidR="00F66DD2" w:rsidRPr="000F6EF0" w:rsidRDefault="00F66DD2" w:rsidP="00F66DD2">
            <w:pPr>
              <w:widowControl w:val="0"/>
              <w:jc w:val="both"/>
              <w:rPr>
                <w:sz w:val="23"/>
                <w:szCs w:val="23"/>
              </w:rPr>
            </w:pPr>
            <w:r w:rsidRPr="000F6EF0">
              <w:rPr>
                <w:sz w:val="23"/>
                <w:szCs w:val="23"/>
              </w:rPr>
              <w:t>Охват: 50 участников.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D2" w:rsidRPr="000F6EF0" w:rsidRDefault="00F66DD2" w:rsidP="00F66DD2">
            <w:pPr>
              <w:jc w:val="both"/>
              <w:rPr>
                <w:sz w:val="23"/>
                <w:szCs w:val="23"/>
              </w:rPr>
            </w:pPr>
            <w:r w:rsidRPr="000F6EF0">
              <w:rPr>
                <w:sz w:val="23"/>
                <w:szCs w:val="23"/>
              </w:rPr>
              <w:t>Учебный центр «Развитие» (г.Сургут)</w:t>
            </w:r>
          </w:p>
          <w:p w:rsidR="00F66DD2" w:rsidRPr="000F6EF0" w:rsidRDefault="00F66DD2" w:rsidP="00F66DD2">
            <w:pPr>
              <w:jc w:val="both"/>
              <w:rPr>
                <w:sz w:val="23"/>
                <w:szCs w:val="23"/>
              </w:rPr>
            </w:pPr>
            <w:r w:rsidRPr="000F6EF0">
              <w:rPr>
                <w:sz w:val="23"/>
                <w:szCs w:val="23"/>
              </w:rPr>
              <w:t>ООО «Центр социальных проектов «Белый Дом» (г.Москва); Фонд «Центр гражданских и социальных инициатив Югры».</w:t>
            </w:r>
          </w:p>
        </w:tc>
      </w:tr>
      <w:tr w:rsidR="00F66DD2" w:rsidRPr="000F6EF0" w:rsidTr="00F544CB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D2" w:rsidRPr="000F6EF0" w:rsidRDefault="00C6257E" w:rsidP="00F66DD2">
            <w:pPr>
              <w:widowControl w:val="0"/>
              <w:rPr>
                <w:rFonts w:eastAsia="Courier New"/>
                <w:color w:val="000000"/>
                <w:sz w:val="23"/>
                <w:szCs w:val="23"/>
              </w:rPr>
            </w:pPr>
            <w:r>
              <w:rPr>
                <w:rFonts w:eastAsia="Courier New"/>
                <w:color w:val="000000"/>
                <w:sz w:val="23"/>
                <w:szCs w:val="23"/>
              </w:rPr>
              <w:lastRenderedPageBreak/>
              <w:t>56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D2" w:rsidRPr="000F6EF0" w:rsidRDefault="00F66DD2" w:rsidP="00F66DD2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0F6EF0">
              <w:rPr>
                <w:rFonts w:eastAsia="Calibri"/>
                <w:sz w:val="23"/>
                <w:szCs w:val="23"/>
                <w:lang w:eastAsia="en-US"/>
              </w:rPr>
              <w:t>Коммуникативный тренинг «Этно-калейдоскоп»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D2" w:rsidRPr="000F6EF0" w:rsidRDefault="00F66DD2" w:rsidP="00F66DD2">
            <w:pPr>
              <w:widowControl w:val="0"/>
              <w:jc w:val="both"/>
              <w:rPr>
                <w:sz w:val="23"/>
                <w:szCs w:val="23"/>
              </w:rPr>
            </w:pPr>
            <w:r w:rsidRPr="000F6EF0">
              <w:rPr>
                <w:sz w:val="23"/>
                <w:szCs w:val="23"/>
              </w:rPr>
              <w:t xml:space="preserve">22.09.2020 года в формате онлайн-вебинара на площадке видеоконференций ZOOM проведен коммуникативный тренинг «Этно-калейдоскоп». В рамках коммуникативного тренинга были проведены: </w:t>
            </w:r>
          </w:p>
          <w:p w:rsidR="00F66DD2" w:rsidRPr="000F6EF0" w:rsidRDefault="00F66DD2" w:rsidP="00F66DD2">
            <w:pPr>
              <w:widowControl w:val="0"/>
              <w:jc w:val="both"/>
              <w:rPr>
                <w:sz w:val="23"/>
                <w:szCs w:val="23"/>
              </w:rPr>
            </w:pPr>
            <w:r w:rsidRPr="000F6EF0">
              <w:rPr>
                <w:sz w:val="23"/>
                <w:szCs w:val="23"/>
              </w:rPr>
              <w:t>-интерактивная лекция «Философия этноса. Традиции толерантности и добрососедства;</w:t>
            </w:r>
          </w:p>
          <w:p w:rsidR="00F66DD2" w:rsidRPr="000F6EF0" w:rsidRDefault="00F66DD2" w:rsidP="00F66DD2">
            <w:pPr>
              <w:widowControl w:val="0"/>
              <w:jc w:val="both"/>
              <w:rPr>
                <w:sz w:val="23"/>
                <w:szCs w:val="23"/>
              </w:rPr>
            </w:pPr>
            <w:r w:rsidRPr="000F6EF0">
              <w:rPr>
                <w:sz w:val="23"/>
                <w:szCs w:val="23"/>
              </w:rPr>
              <w:t>-практическая часть «Философия и социология интернета. Виртуальное медиа пространство, молодежный экстремизм и радикализм в современной культуре (кинематограф, компьютерные игры, русский рок, русский рэп);</w:t>
            </w:r>
          </w:p>
          <w:p w:rsidR="00F66DD2" w:rsidRPr="000F6EF0" w:rsidRDefault="00F66DD2" w:rsidP="00F66DD2">
            <w:pPr>
              <w:widowControl w:val="0"/>
              <w:jc w:val="both"/>
              <w:rPr>
                <w:sz w:val="23"/>
                <w:szCs w:val="23"/>
              </w:rPr>
            </w:pPr>
            <w:r w:rsidRPr="000F6EF0">
              <w:rPr>
                <w:sz w:val="23"/>
                <w:szCs w:val="23"/>
              </w:rPr>
              <w:t>-дискуссионная площадка «Профилактика и контрпропаганда политического, этнического, религиозного, бытового экстремизма в муниципалитетах Югры»;</w:t>
            </w:r>
          </w:p>
          <w:p w:rsidR="00F66DD2" w:rsidRPr="000F6EF0" w:rsidRDefault="00F66DD2" w:rsidP="00F66DD2">
            <w:pPr>
              <w:widowControl w:val="0"/>
              <w:jc w:val="both"/>
              <w:rPr>
                <w:sz w:val="23"/>
                <w:szCs w:val="23"/>
              </w:rPr>
            </w:pPr>
            <w:r w:rsidRPr="000F6EF0">
              <w:rPr>
                <w:sz w:val="23"/>
                <w:szCs w:val="23"/>
              </w:rPr>
              <w:t>-социологический анализ, на основе анкетирования участников в гугл-форме.</w:t>
            </w:r>
          </w:p>
          <w:p w:rsidR="00F66DD2" w:rsidRPr="000F6EF0" w:rsidRDefault="00F66DD2" w:rsidP="00F66DD2">
            <w:pPr>
              <w:widowControl w:val="0"/>
              <w:jc w:val="both"/>
              <w:rPr>
                <w:sz w:val="23"/>
                <w:szCs w:val="23"/>
              </w:rPr>
            </w:pPr>
            <w:r w:rsidRPr="000F6EF0">
              <w:rPr>
                <w:sz w:val="23"/>
                <w:szCs w:val="23"/>
              </w:rPr>
              <w:t>Участники разобрали основные проблемы, возникающие в общении между людьми разных национальностей, особенности и истоки экстремизма в информационной среде, обсудили алгоритмы противодействия экстремизму среди молодёжи, получили аргументы и инструменты вовлечения и объединения представителей разных национальностей в обучающих и культурных проектах.</w:t>
            </w:r>
          </w:p>
          <w:p w:rsidR="00F66DD2" w:rsidRPr="000F6EF0" w:rsidRDefault="00F66DD2" w:rsidP="00F66DD2">
            <w:pPr>
              <w:widowControl w:val="0"/>
              <w:jc w:val="both"/>
              <w:rPr>
                <w:sz w:val="23"/>
                <w:szCs w:val="23"/>
              </w:rPr>
            </w:pPr>
            <w:r w:rsidRPr="000F6EF0">
              <w:rPr>
                <w:sz w:val="23"/>
                <w:szCs w:val="23"/>
              </w:rPr>
              <w:t>По завершению коммуникационного тренинга «Этно-калейдоскоп» 50 участникам программы были отправлены на электронную почту сертификаты.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D2" w:rsidRPr="000F6EF0" w:rsidRDefault="00F66DD2" w:rsidP="00F66DD2">
            <w:pPr>
              <w:jc w:val="both"/>
              <w:rPr>
                <w:sz w:val="23"/>
                <w:szCs w:val="23"/>
              </w:rPr>
            </w:pPr>
          </w:p>
        </w:tc>
      </w:tr>
      <w:tr w:rsidR="00C6257E" w:rsidRPr="000F6EF0" w:rsidTr="00F544CB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57E" w:rsidRPr="000F6EF0" w:rsidRDefault="00C6257E" w:rsidP="00C6257E">
            <w:pPr>
              <w:widowControl w:val="0"/>
              <w:rPr>
                <w:rFonts w:eastAsia="Courier New"/>
                <w:color w:val="000000"/>
                <w:sz w:val="23"/>
                <w:szCs w:val="23"/>
              </w:rPr>
            </w:pPr>
            <w:r>
              <w:rPr>
                <w:rFonts w:eastAsia="Courier New"/>
                <w:color w:val="000000"/>
                <w:sz w:val="23"/>
                <w:szCs w:val="23"/>
              </w:rPr>
              <w:t>57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57E" w:rsidRPr="000F6EF0" w:rsidRDefault="00C6257E" w:rsidP="00C6257E">
            <w:pPr>
              <w:rPr>
                <w:sz w:val="23"/>
                <w:szCs w:val="23"/>
              </w:rPr>
            </w:pPr>
            <w:r w:rsidRPr="000F6EF0">
              <w:rPr>
                <w:sz w:val="23"/>
                <w:szCs w:val="23"/>
              </w:rPr>
              <w:t>Беседы, лекции, круглые столы, мероприятия внеурочной 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7E" w:rsidRPr="000F6EF0" w:rsidRDefault="00C6257E" w:rsidP="00C6257E">
            <w:pPr>
              <w:jc w:val="both"/>
              <w:rPr>
                <w:sz w:val="23"/>
                <w:szCs w:val="23"/>
              </w:rPr>
            </w:pPr>
            <w:r w:rsidRPr="000F6EF0">
              <w:rPr>
                <w:sz w:val="23"/>
                <w:szCs w:val="23"/>
              </w:rPr>
              <w:t xml:space="preserve">В период летней кампании 2020 года с применением дистанционных технологий для детей, посещающих лагеря с дневным пребыванием в заочном формате проведены мероприятия, направленные на профилактику </w:t>
            </w:r>
            <w:r w:rsidRPr="000F6EF0">
              <w:rPr>
                <w:sz w:val="23"/>
                <w:szCs w:val="23"/>
              </w:rPr>
              <w:lastRenderedPageBreak/>
              <w:t>экстремизма, гармонизацию межнациональных и межконфессиональных отношений: акция «Дерево толерантности», акция «Сундучок вежливости</w:t>
            </w:r>
            <w:r>
              <w:rPr>
                <w:sz w:val="23"/>
                <w:szCs w:val="23"/>
              </w:rPr>
              <w:t xml:space="preserve">, </w:t>
            </w:r>
            <w:r w:rsidRPr="000F6EF0">
              <w:rPr>
                <w:sz w:val="23"/>
                <w:szCs w:val="23"/>
              </w:rPr>
              <w:t>игровая программа «Дорогою добра», открытый микрофон пожеланий и комплементов «Дерево дружбы»</w:t>
            </w:r>
            <w:r>
              <w:rPr>
                <w:sz w:val="23"/>
                <w:szCs w:val="23"/>
              </w:rPr>
              <w:t>.</w:t>
            </w:r>
            <w:r w:rsidRPr="000F6EF0">
              <w:rPr>
                <w:sz w:val="23"/>
                <w:szCs w:val="23"/>
              </w:rPr>
              <w:t xml:space="preserve"> Количество участников - 325 человек.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57E" w:rsidRPr="000F6EF0" w:rsidRDefault="00C6257E" w:rsidP="00C6257E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3"/>
                <w:szCs w:val="23"/>
                <w:lang w:eastAsia="en-US"/>
              </w:rPr>
            </w:pPr>
          </w:p>
        </w:tc>
      </w:tr>
      <w:tr w:rsidR="00C6257E" w:rsidRPr="000F6EF0" w:rsidTr="003418BE">
        <w:trPr>
          <w:jc w:val="center"/>
        </w:trPr>
        <w:tc>
          <w:tcPr>
            <w:tcW w:w="15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57E" w:rsidRPr="000F6EF0" w:rsidRDefault="00C6257E" w:rsidP="00C6257E">
            <w:pPr>
              <w:pStyle w:val="ac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0F6EF0">
              <w:rPr>
                <w:rFonts w:eastAsia="Calibri" w:cs="Times New Roman"/>
                <w:b/>
                <w:sz w:val="23"/>
                <w:szCs w:val="23"/>
                <w:lang w:eastAsia="en-US"/>
              </w:rPr>
              <w:lastRenderedPageBreak/>
              <w:t xml:space="preserve">Организация просветительской работы среди обучающихся общеобразовательных организаций, направленной на </w:t>
            </w:r>
            <w:r w:rsidRPr="000F6EF0">
              <w:rPr>
                <w:rFonts w:eastAsia="Calibri" w:cs="Times New Roman"/>
                <w:b/>
                <w:bCs/>
                <w:spacing w:val="-1"/>
                <w:sz w:val="23"/>
                <w:szCs w:val="23"/>
                <w:lang w:eastAsia="en-US"/>
              </w:rPr>
              <w:t>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</w:p>
        </w:tc>
      </w:tr>
      <w:tr w:rsidR="00C6257E" w:rsidRPr="000F6EF0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57E" w:rsidRPr="000F6EF0" w:rsidRDefault="00C6257E" w:rsidP="00C6257E">
            <w:pPr>
              <w:widowControl w:val="0"/>
              <w:rPr>
                <w:rFonts w:eastAsia="Courier New"/>
                <w:color w:val="000000"/>
                <w:sz w:val="23"/>
                <w:szCs w:val="23"/>
              </w:rPr>
            </w:pPr>
            <w:r>
              <w:rPr>
                <w:rFonts w:eastAsia="Courier New"/>
                <w:color w:val="000000"/>
                <w:sz w:val="23"/>
                <w:szCs w:val="23"/>
              </w:rPr>
              <w:t>58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57E" w:rsidRPr="000F6EF0" w:rsidRDefault="00C6257E" w:rsidP="00C6257E">
            <w:pPr>
              <w:rPr>
                <w:sz w:val="23"/>
                <w:szCs w:val="23"/>
              </w:rPr>
            </w:pPr>
            <w:r w:rsidRPr="000F6EF0">
              <w:rPr>
                <w:sz w:val="23"/>
                <w:szCs w:val="23"/>
              </w:rPr>
              <w:t>Просветительская акция «Мирное время».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7E" w:rsidRPr="000F6EF0" w:rsidRDefault="00C6257E" w:rsidP="00C6257E">
            <w:pPr>
              <w:jc w:val="both"/>
              <w:rPr>
                <w:sz w:val="23"/>
                <w:szCs w:val="23"/>
              </w:rPr>
            </w:pPr>
            <w:r w:rsidRPr="000F6EF0">
              <w:rPr>
                <w:sz w:val="23"/>
                <w:szCs w:val="23"/>
              </w:rPr>
              <w:t>31 августа 2020 года на базе МАУ «ЦМИ» среди временно трудоустроенных несовершеннолетних граждан проведена Просветительская акция «Мирное время». Акция направлена на формирование у обучающихся, знаний об ответственности за участие в экстремистской деятельности, разжигание межнациональной и межрелигиозной розни. Участникам были разъяснены основания и последствия привлечения к ответственности за распространение в социальных сетях нацисткой символики, атрибутики и прочее. Печатная продукция кратко информировала молодежь о том, где можно свериться о противоправном контенте, и куда сообщить об этом.</w:t>
            </w:r>
          </w:p>
          <w:p w:rsidR="00C6257E" w:rsidRPr="000F6EF0" w:rsidRDefault="00C6257E" w:rsidP="00C6257E">
            <w:pPr>
              <w:jc w:val="both"/>
              <w:rPr>
                <w:sz w:val="23"/>
                <w:szCs w:val="23"/>
              </w:rPr>
            </w:pPr>
            <w:r w:rsidRPr="000F6EF0">
              <w:rPr>
                <w:sz w:val="23"/>
                <w:szCs w:val="23"/>
              </w:rPr>
              <w:t>В мероприятии приняли участие - 120 человек.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57E" w:rsidRPr="000F6EF0" w:rsidRDefault="00C6257E" w:rsidP="00C6257E">
            <w:pPr>
              <w:jc w:val="both"/>
              <w:rPr>
                <w:sz w:val="23"/>
                <w:szCs w:val="23"/>
              </w:rPr>
            </w:pPr>
          </w:p>
        </w:tc>
      </w:tr>
      <w:tr w:rsidR="00C6257E" w:rsidRPr="000F6EF0" w:rsidTr="003418BE">
        <w:trPr>
          <w:jc w:val="center"/>
        </w:trPr>
        <w:tc>
          <w:tcPr>
            <w:tcW w:w="15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57E" w:rsidRPr="000F6EF0" w:rsidRDefault="00C6257E" w:rsidP="00C6257E">
            <w:pPr>
              <w:pStyle w:val="ac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0F6EF0">
              <w:rPr>
                <w:rFonts w:eastAsia="Calibri" w:cs="Times New Roman"/>
                <w:b/>
                <w:bCs/>
                <w:spacing w:val="-1"/>
                <w:sz w:val="23"/>
                <w:szCs w:val="23"/>
                <w:lang w:eastAsia="en-US"/>
              </w:rPr>
              <w:t xml:space="preserve">Повышение профессионального уровня работников образовательных организаций, учреждений культуры, спорта, социальной и молодежной политики в сфере профилактики экстремизма, внедрение и использование новых методик, направленных на профилактику экстремизма </w:t>
            </w:r>
          </w:p>
        </w:tc>
      </w:tr>
      <w:tr w:rsidR="00C6257E" w:rsidRPr="000F6EF0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57E" w:rsidRPr="000F6EF0" w:rsidRDefault="00C6257E" w:rsidP="00C6257E">
            <w:pPr>
              <w:widowControl w:val="0"/>
              <w:ind w:left="360" w:hanging="326"/>
              <w:rPr>
                <w:rFonts w:eastAsia="Courier New"/>
                <w:color w:val="000000"/>
                <w:sz w:val="23"/>
                <w:szCs w:val="23"/>
              </w:rPr>
            </w:pPr>
            <w:r>
              <w:rPr>
                <w:rFonts w:eastAsia="Courier New"/>
                <w:color w:val="000000"/>
                <w:sz w:val="23"/>
                <w:szCs w:val="23"/>
              </w:rPr>
              <w:t>59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57E" w:rsidRPr="000F6EF0" w:rsidRDefault="00C6257E" w:rsidP="00C625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57E" w:rsidRPr="000F6EF0" w:rsidRDefault="00C6257E" w:rsidP="00C6257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57E" w:rsidRPr="000F6EF0" w:rsidRDefault="00C6257E" w:rsidP="00C6257E">
            <w:pPr>
              <w:widowControl w:val="0"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  <w:r>
              <w:rPr>
                <w:rFonts w:eastAsia="Courier New"/>
                <w:color w:val="000000"/>
                <w:sz w:val="23"/>
                <w:szCs w:val="23"/>
              </w:rPr>
              <w:t>-</w:t>
            </w:r>
          </w:p>
        </w:tc>
      </w:tr>
    </w:tbl>
    <w:p w:rsidR="008451C6" w:rsidRPr="000F6EF0" w:rsidRDefault="008451C6" w:rsidP="001A3917">
      <w:pPr>
        <w:jc w:val="center"/>
        <w:rPr>
          <w:b/>
          <w:sz w:val="23"/>
          <w:szCs w:val="23"/>
        </w:rPr>
      </w:pPr>
    </w:p>
    <w:p w:rsidR="006150EE" w:rsidRPr="006A3C9A" w:rsidRDefault="006150EE" w:rsidP="001A3917">
      <w:pPr>
        <w:jc w:val="center"/>
        <w:rPr>
          <w:b/>
          <w:sz w:val="23"/>
          <w:szCs w:val="23"/>
        </w:rPr>
      </w:pPr>
    </w:p>
    <w:p w:rsidR="006150EE" w:rsidRPr="006A3C9A" w:rsidRDefault="006150EE" w:rsidP="001A3917">
      <w:pPr>
        <w:jc w:val="center"/>
        <w:rPr>
          <w:b/>
          <w:sz w:val="23"/>
          <w:szCs w:val="23"/>
        </w:rPr>
      </w:pPr>
    </w:p>
    <w:p w:rsidR="006150EE" w:rsidRPr="006A3C9A" w:rsidRDefault="006150EE" w:rsidP="001A3917">
      <w:pPr>
        <w:jc w:val="center"/>
        <w:rPr>
          <w:b/>
          <w:sz w:val="23"/>
          <w:szCs w:val="23"/>
        </w:rPr>
      </w:pPr>
    </w:p>
    <w:p w:rsidR="006150EE" w:rsidRPr="006A3C9A" w:rsidRDefault="006150EE" w:rsidP="001A3917">
      <w:pPr>
        <w:jc w:val="center"/>
        <w:rPr>
          <w:b/>
          <w:sz w:val="23"/>
          <w:szCs w:val="23"/>
        </w:rPr>
      </w:pPr>
    </w:p>
    <w:p w:rsidR="006150EE" w:rsidRDefault="006150EE" w:rsidP="001A3917">
      <w:pPr>
        <w:jc w:val="center"/>
        <w:rPr>
          <w:b/>
          <w:sz w:val="23"/>
          <w:szCs w:val="23"/>
        </w:rPr>
      </w:pPr>
    </w:p>
    <w:p w:rsidR="000F6EF0" w:rsidRDefault="000F6EF0" w:rsidP="001A3917">
      <w:pPr>
        <w:jc w:val="center"/>
        <w:rPr>
          <w:b/>
          <w:sz w:val="23"/>
          <w:szCs w:val="23"/>
        </w:rPr>
      </w:pPr>
    </w:p>
    <w:p w:rsidR="000F6EF0" w:rsidRDefault="000F6EF0" w:rsidP="001A3917">
      <w:pPr>
        <w:jc w:val="center"/>
        <w:rPr>
          <w:b/>
          <w:sz w:val="23"/>
          <w:szCs w:val="23"/>
        </w:rPr>
      </w:pPr>
    </w:p>
    <w:p w:rsidR="0069343D" w:rsidRPr="00040854" w:rsidRDefault="001A3917" w:rsidP="001A3917">
      <w:pPr>
        <w:jc w:val="center"/>
        <w:rPr>
          <w:b/>
          <w:szCs w:val="23"/>
        </w:rPr>
      </w:pPr>
      <w:r w:rsidRPr="00040854">
        <w:rPr>
          <w:b/>
          <w:szCs w:val="23"/>
        </w:rPr>
        <w:lastRenderedPageBreak/>
        <w:t>Отчет о ходе финансировании</w:t>
      </w:r>
      <w:r w:rsidR="0069343D" w:rsidRPr="00040854">
        <w:rPr>
          <w:b/>
          <w:szCs w:val="23"/>
        </w:rPr>
        <w:t xml:space="preserve"> муниципальной </w:t>
      </w:r>
      <w:r w:rsidRPr="00040854">
        <w:rPr>
          <w:b/>
          <w:szCs w:val="23"/>
        </w:rPr>
        <w:t>программ</w:t>
      </w:r>
      <w:r w:rsidR="0069343D" w:rsidRPr="00040854">
        <w:rPr>
          <w:b/>
          <w:szCs w:val="23"/>
        </w:rPr>
        <w:t>ы</w:t>
      </w:r>
      <w:r w:rsidRPr="00040854">
        <w:rPr>
          <w:b/>
          <w:szCs w:val="23"/>
        </w:rPr>
        <w:t xml:space="preserve"> по профилактике экстремизма</w:t>
      </w:r>
      <w:r w:rsidR="00527709" w:rsidRPr="00040854">
        <w:rPr>
          <w:b/>
          <w:szCs w:val="23"/>
        </w:rPr>
        <w:t xml:space="preserve">, </w:t>
      </w:r>
    </w:p>
    <w:p w:rsidR="0051247F" w:rsidRPr="00040854" w:rsidRDefault="00527709" w:rsidP="001A3917">
      <w:pPr>
        <w:jc w:val="center"/>
        <w:rPr>
          <w:szCs w:val="23"/>
        </w:rPr>
      </w:pPr>
      <w:r w:rsidRPr="00040854">
        <w:rPr>
          <w:b/>
          <w:szCs w:val="23"/>
        </w:rPr>
        <w:t xml:space="preserve">гармонизации межнациональных и межконфессиональных отношений </w:t>
      </w:r>
      <w:r w:rsidR="001A3917" w:rsidRPr="00040854">
        <w:rPr>
          <w:b/>
          <w:szCs w:val="23"/>
        </w:rPr>
        <w:t xml:space="preserve">в </w:t>
      </w:r>
      <w:r w:rsidR="00CF41EC" w:rsidRPr="00040854">
        <w:rPr>
          <w:b/>
          <w:szCs w:val="23"/>
        </w:rPr>
        <w:t>г. Нефтеюганск</w:t>
      </w:r>
    </w:p>
    <w:p w:rsidR="00781B84" w:rsidRPr="006A3C9A" w:rsidRDefault="00781B84" w:rsidP="001A3917">
      <w:pPr>
        <w:jc w:val="right"/>
        <w:rPr>
          <w:sz w:val="23"/>
          <w:szCs w:val="23"/>
        </w:rPr>
      </w:pPr>
    </w:p>
    <w:tbl>
      <w:tblPr>
        <w:tblpPr w:leftFromText="180" w:rightFromText="180" w:vertAnchor="text" w:tblpX="-503" w:tblpY="1"/>
        <w:tblOverlap w:val="never"/>
        <w:tblW w:w="17146" w:type="dxa"/>
        <w:tblLayout w:type="fixed"/>
        <w:tblLook w:val="04A0" w:firstRow="1" w:lastRow="0" w:firstColumn="1" w:lastColumn="0" w:noHBand="0" w:noVBand="1"/>
      </w:tblPr>
      <w:tblGrid>
        <w:gridCol w:w="1694"/>
        <w:gridCol w:w="1559"/>
        <w:gridCol w:w="1562"/>
        <w:gridCol w:w="3542"/>
        <w:gridCol w:w="1136"/>
        <w:gridCol w:w="677"/>
        <w:gridCol w:w="709"/>
        <w:gridCol w:w="596"/>
        <w:gridCol w:w="569"/>
        <w:gridCol w:w="707"/>
        <w:gridCol w:w="569"/>
        <w:gridCol w:w="707"/>
        <w:gridCol w:w="567"/>
        <w:gridCol w:w="7"/>
        <w:gridCol w:w="702"/>
        <w:gridCol w:w="567"/>
        <w:gridCol w:w="7"/>
        <w:gridCol w:w="14"/>
        <w:gridCol w:w="1255"/>
      </w:tblGrid>
      <w:tr w:rsidR="001A3917" w:rsidRPr="00040854" w:rsidTr="00040854">
        <w:trPr>
          <w:gridAfter w:val="1"/>
          <w:wAfter w:w="1255" w:type="dxa"/>
          <w:trHeight w:val="510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917" w:rsidRPr="00040854" w:rsidRDefault="001A3917" w:rsidP="00040854">
            <w:pPr>
              <w:ind w:left="-120" w:right="-111"/>
              <w:jc w:val="center"/>
              <w:rPr>
                <w:bCs/>
                <w:sz w:val="22"/>
                <w:szCs w:val="22"/>
              </w:rPr>
            </w:pPr>
            <w:r w:rsidRPr="00040854">
              <w:rPr>
                <w:bCs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917" w:rsidRPr="00040854" w:rsidRDefault="001A3917" w:rsidP="00040854">
            <w:pPr>
              <w:ind w:left="-113" w:right="-132"/>
              <w:jc w:val="center"/>
              <w:rPr>
                <w:bCs/>
                <w:sz w:val="22"/>
                <w:szCs w:val="22"/>
              </w:rPr>
            </w:pPr>
            <w:r w:rsidRPr="00040854">
              <w:rPr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917" w:rsidRPr="00040854" w:rsidRDefault="001A3917" w:rsidP="00040854">
            <w:pPr>
              <w:ind w:left="-137" w:right="-79"/>
              <w:jc w:val="center"/>
              <w:rPr>
                <w:bCs/>
                <w:sz w:val="22"/>
                <w:szCs w:val="22"/>
              </w:rPr>
            </w:pPr>
            <w:r w:rsidRPr="00040854">
              <w:rPr>
                <w:bCs/>
                <w:sz w:val="22"/>
                <w:szCs w:val="22"/>
              </w:rPr>
              <w:t>Нормативный акт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917" w:rsidRPr="00040854" w:rsidRDefault="001A3917" w:rsidP="00040854">
            <w:pPr>
              <w:jc w:val="center"/>
              <w:rPr>
                <w:bCs/>
                <w:sz w:val="22"/>
                <w:szCs w:val="22"/>
              </w:rPr>
            </w:pPr>
            <w:r w:rsidRPr="00040854">
              <w:rPr>
                <w:bCs/>
                <w:sz w:val="22"/>
                <w:szCs w:val="22"/>
              </w:rPr>
              <w:t xml:space="preserve">Наименование мероприятия программы </w:t>
            </w:r>
            <w:r w:rsidRPr="00040854">
              <w:rPr>
                <w:bCs/>
                <w:sz w:val="22"/>
                <w:szCs w:val="22"/>
              </w:rPr>
              <w:br/>
              <w:t>(том числе без финансирования)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917" w:rsidRPr="00040854" w:rsidRDefault="001A3917" w:rsidP="00040854">
            <w:pPr>
              <w:ind w:left="-110" w:right="-80"/>
              <w:jc w:val="center"/>
              <w:rPr>
                <w:bCs/>
                <w:sz w:val="22"/>
                <w:szCs w:val="22"/>
              </w:rPr>
            </w:pPr>
            <w:r w:rsidRPr="00040854">
              <w:rPr>
                <w:bCs/>
                <w:sz w:val="22"/>
                <w:szCs w:val="22"/>
              </w:rPr>
              <w:t>Объемы финанси</w:t>
            </w:r>
            <w:r w:rsidR="00E06621" w:rsidRPr="00040854">
              <w:rPr>
                <w:bCs/>
                <w:sz w:val="22"/>
                <w:szCs w:val="22"/>
              </w:rPr>
              <w:t>-</w:t>
            </w:r>
            <w:r w:rsidRPr="00040854">
              <w:rPr>
                <w:bCs/>
                <w:sz w:val="22"/>
                <w:szCs w:val="22"/>
              </w:rPr>
              <w:t>рования, запланиро</w:t>
            </w:r>
            <w:r w:rsidR="00E06621" w:rsidRPr="00040854">
              <w:rPr>
                <w:bCs/>
                <w:sz w:val="22"/>
                <w:szCs w:val="22"/>
              </w:rPr>
              <w:t>-</w:t>
            </w:r>
            <w:r w:rsidRPr="00040854">
              <w:rPr>
                <w:bCs/>
                <w:sz w:val="22"/>
                <w:szCs w:val="22"/>
              </w:rPr>
              <w:t>ванные на текущий год</w:t>
            </w:r>
            <w:r w:rsidRPr="00040854">
              <w:rPr>
                <w:sz w:val="22"/>
                <w:szCs w:val="22"/>
              </w:rPr>
              <w:t xml:space="preserve"> (тыс.р.)</w:t>
            </w:r>
          </w:p>
        </w:tc>
        <w:tc>
          <w:tcPr>
            <w:tcW w:w="63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54" w:rsidRPr="00040854" w:rsidRDefault="001A3917" w:rsidP="00040854">
            <w:pPr>
              <w:jc w:val="center"/>
              <w:rPr>
                <w:bCs/>
                <w:sz w:val="22"/>
                <w:szCs w:val="22"/>
              </w:rPr>
            </w:pPr>
            <w:r w:rsidRPr="00040854">
              <w:rPr>
                <w:bCs/>
                <w:sz w:val="22"/>
                <w:szCs w:val="22"/>
              </w:rPr>
              <w:t>Исполнение целевой программы муниципального образования</w:t>
            </w:r>
            <w:r w:rsidR="00040854" w:rsidRPr="00040854">
              <w:rPr>
                <w:bCs/>
                <w:sz w:val="22"/>
                <w:szCs w:val="22"/>
              </w:rPr>
              <w:t xml:space="preserve"> </w:t>
            </w:r>
          </w:p>
          <w:p w:rsidR="001A3917" w:rsidRPr="00040854" w:rsidRDefault="001A3917" w:rsidP="00040854">
            <w:pPr>
              <w:jc w:val="center"/>
              <w:rPr>
                <w:bCs/>
                <w:sz w:val="22"/>
                <w:szCs w:val="22"/>
              </w:rPr>
            </w:pPr>
            <w:r w:rsidRPr="00040854">
              <w:rPr>
                <w:bCs/>
                <w:sz w:val="22"/>
                <w:szCs w:val="22"/>
              </w:rPr>
              <w:t>в текущем году:</w:t>
            </w:r>
          </w:p>
        </w:tc>
      </w:tr>
      <w:tr w:rsidR="001A3917" w:rsidRPr="00040854" w:rsidTr="00040854">
        <w:trPr>
          <w:gridAfter w:val="2"/>
          <w:wAfter w:w="1269" w:type="dxa"/>
          <w:trHeight w:val="320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917" w:rsidRPr="00040854" w:rsidRDefault="001A3917" w:rsidP="00040854">
            <w:pPr>
              <w:ind w:left="-12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040854" w:rsidRDefault="001A3917" w:rsidP="0004085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040854" w:rsidRDefault="001A3917" w:rsidP="00040854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040854" w:rsidRDefault="001A3917" w:rsidP="00040854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040854" w:rsidRDefault="001A3917" w:rsidP="00040854">
            <w:pPr>
              <w:rPr>
                <w:bCs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917" w:rsidRPr="00040854" w:rsidRDefault="001A3917" w:rsidP="00040854">
            <w:pPr>
              <w:jc w:val="center"/>
              <w:rPr>
                <w:bCs/>
                <w:sz w:val="22"/>
                <w:szCs w:val="22"/>
              </w:rPr>
            </w:pPr>
            <w:r w:rsidRPr="00040854">
              <w:rPr>
                <w:bCs/>
                <w:sz w:val="22"/>
                <w:szCs w:val="22"/>
              </w:rPr>
              <w:t>I квартал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917" w:rsidRPr="00040854" w:rsidRDefault="001A3917" w:rsidP="00040854">
            <w:pPr>
              <w:jc w:val="center"/>
              <w:rPr>
                <w:bCs/>
                <w:sz w:val="22"/>
                <w:szCs w:val="22"/>
              </w:rPr>
            </w:pPr>
            <w:r w:rsidRPr="00040854">
              <w:rPr>
                <w:bCs/>
                <w:sz w:val="22"/>
                <w:szCs w:val="22"/>
              </w:rPr>
              <w:t>II 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917" w:rsidRPr="00040854" w:rsidRDefault="001A3917" w:rsidP="00040854">
            <w:pPr>
              <w:jc w:val="center"/>
              <w:rPr>
                <w:bCs/>
                <w:sz w:val="22"/>
                <w:szCs w:val="22"/>
              </w:rPr>
            </w:pPr>
            <w:r w:rsidRPr="00040854">
              <w:rPr>
                <w:bCs/>
                <w:sz w:val="22"/>
                <w:szCs w:val="22"/>
              </w:rPr>
              <w:t>III квартал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917" w:rsidRPr="00040854" w:rsidRDefault="001A3917" w:rsidP="00040854">
            <w:pPr>
              <w:jc w:val="center"/>
              <w:rPr>
                <w:bCs/>
                <w:sz w:val="22"/>
                <w:szCs w:val="22"/>
              </w:rPr>
            </w:pPr>
            <w:r w:rsidRPr="00040854">
              <w:rPr>
                <w:bCs/>
                <w:sz w:val="22"/>
                <w:szCs w:val="22"/>
              </w:rPr>
              <w:t>IV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917" w:rsidRPr="00040854" w:rsidRDefault="001A3917" w:rsidP="00040854">
            <w:pPr>
              <w:jc w:val="center"/>
              <w:rPr>
                <w:bCs/>
                <w:sz w:val="22"/>
                <w:szCs w:val="22"/>
              </w:rPr>
            </w:pPr>
            <w:r w:rsidRPr="00040854">
              <w:rPr>
                <w:bCs/>
                <w:sz w:val="22"/>
                <w:szCs w:val="22"/>
              </w:rPr>
              <w:t>Всего за год</w:t>
            </w:r>
          </w:p>
        </w:tc>
      </w:tr>
      <w:tr w:rsidR="005E4CA0" w:rsidRPr="00040854" w:rsidTr="00040854">
        <w:trPr>
          <w:gridAfter w:val="3"/>
          <w:wAfter w:w="1276" w:type="dxa"/>
          <w:trHeight w:val="798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17" w:rsidRPr="00040854" w:rsidRDefault="001A3917" w:rsidP="00040854">
            <w:pPr>
              <w:ind w:left="-12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040854" w:rsidRDefault="001A3917" w:rsidP="0004085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040854" w:rsidRDefault="001A3917" w:rsidP="00040854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040854" w:rsidRDefault="001A3917" w:rsidP="00040854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040854" w:rsidRDefault="001A3917" w:rsidP="00040854">
            <w:pPr>
              <w:rPr>
                <w:bCs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040854" w:rsidRDefault="001A3917" w:rsidP="00040854">
            <w:pPr>
              <w:jc w:val="center"/>
              <w:rPr>
                <w:bCs/>
                <w:sz w:val="22"/>
                <w:szCs w:val="22"/>
              </w:rPr>
            </w:pPr>
            <w:r w:rsidRPr="00040854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040854" w:rsidRDefault="001A3917" w:rsidP="00040854">
            <w:pPr>
              <w:jc w:val="center"/>
              <w:rPr>
                <w:bCs/>
                <w:sz w:val="22"/>
                <w:szCs w:val="22"/>
              </w:rPr>
            </w:pPr>
            <w:r w:rsidRPr="00040854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040854" w:rsidRDefault="001A3917" w:rsidP="00040854">
            <w:pPr>
              <w:jc w:val="center"/>
              <w:rPr>
                <w:bCs/>
                <w:sz w:val="22"/>
                <w:szCs w:val="22"/>
              </w:rPr>
            </w:pPr>
            <w:r w:rsidRPr="00040854">
              <w:rPr>
                <w:bCs/>
                <w:sz w:val="22"/>
                <w:szCs w:val="22"/>
              </w:rPr>
              <w:t>тыс. руб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040854" w:rsidRDefault="001A3917" w:rsidP="00040854">
            <w:pPr>
              <w:ind w:left="-82"/>
              <w:jc w:val="center"/>
              <w:rPr>
                <w:bCs/>
                <w:sz w:val="22"/>
                <w:szCs w:val="22"/>
              </w:rPr>
            </w:pPr>
            <w:r w:rsidRPr="00040854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040854" w:rsidRDefault="001A3917" w:rsidP="00040854">
            <w:pPr>
              <w:jc w:val="center"/>
              <w:rPr>
                <w:bCs/>
                <w:sz w:val="22"/>
                <w:szCs w:val="22"/>
              </w:rPr>
            </w:pPr>
            <w:r w:rsidRPr="00040854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040854" w:rsidRDefault="001A3917" w:rsidP="00040854">
            <w:pPr>
              <w:jc w:val="center"/>
              <w:rPr>
                <w:bCs/>
                <w:sz w:val="22"/>
                <w:szCs w:val="22"/>
              </w:rPr>
            </w:pPr>
            <w:r w:rsidRPr="00040854">
              <w:rPr>
                <w:bCs/>
                <w:sz w:val="22"/>
                <w:szCs w:val="22"/>
              </w:rPr>
              <w:t xml:space="preserve">%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040854" w:rsidRDefault="001A3917" w:rsidP="00040854">
            <w:pPr>
              <w:jc w:val="center"/>
              <w:rPr>
                <w:bCs/>
                <w:sz w:val="22"/>
                <w:szCs w:val="22"/>
              </w:rPr>
            </w:pPr>
            <w:r w:rsidRPr="00040854">
              <w:rPr>
                <w:bCs/>
                <w:sz w:val="22"/>
                <w:szCs w:val="22"/>
              </w:rPr>
              <w:t>тыс.</w:t>
            </w:r>
            <w:r w:rsidR="00527709" w:rsidRPr="00040854">
              <w:rPr>
                <w:bCs/>
                <w:sz w:val="22"/>
                <w:szCs w:val="22"/>
              </w:rPr>
              <w:t xml:space="preserve"> </w:t>
            </w:r>
            <w:r w:rsidRPr="00040854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040854" w:rsidRDefault="001A3917" w:rsidP="00040854">
            <w:pPr>
              <w:jc w:val="center"/>
              <w:rPr>
                <w:bCs/>
                <w:sz w:val="22"/>
                <w:szCs w:val="22"/>
              </w:rPr>
            </w:pPr>
            <w:r w:rsidRPr="00040854">
              <w:rPr>
                <w:bCs/>
                <w:sz w:val="22"/>
                <w:szCs w:val="22"/>
              </w:rPr>
              <w:t xml:space="preserve">%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040854" w:rsidRDefault="001A3917" w:rsidP="00040854">
            <w:pPr>
              <w:jc w:val="center"/>
              <w:rPr>
                <w:bCs/>
                <w:sz w:val="22"/>
                <w:szCs w:val="22"/>
              </w:rPr>
            </w:pPr>
            <w:r w:rsidRPr="00040854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040854" w:rsidRDefault="001A3917" w:rsidP="00040854">
            <w:pPr>
              <w:jc w:val="center"/>
              <w:rPr>
                <w:bCs/>
                <w:sz w:val="22"/>
                <w:szCs w:val="22"/>
              </w:rPr>
            </w:pPr>
            <w:r w:rsidRPr="00040854">
              <w:rPr>
                <w:bCs/>
                <w:sz w:val="22"/>
                <w:szCs w:val="22"/>
              </w:rPr>
              <w:t xml:space="preserve">% </w:t>
            </w:r>
          </w:p>
        </w:tc>
      </w:tr>
      <w:tr w:rsidR="00357C41" w:rsidRPr="00040854" w:rsidTr="00040854">
        <w:trPr>
          <w:trHeight w:val="70"/>
        </w:trPr>
        <w:tc>
          <w:tcPr>
            <w:tcW w:w="1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7C41" w:rsidRPr="00040854" w:rsidRDefault="00357C41" w:rsidP="00040854">
            <w:pPr>
              <w:ind w:left="-120"/>
              <w:jc w:val="center"/>
              <w:rPr>
                <w:sz w:val="22"/>
                <w:szCs w:val="22"/>
              </w:rPr>
            </w:pPr>
            <w:r w:rsidRPr="00040854">
              <w:rPr>
                <w:sz w:val="22"/>
                <w:szCs w:val="22"/>
              </w:rPr>
              <w:t>г.Нефтеюганск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15E" w:rsidRPr="00040854" w:rsidRDefault="00357C41" w:rsidP="00040854">
            <w:pPr>
              <w:ind w:left="-113" w:right="-132"/>
              <w:jc w:val="center"/>
              <w:rPr>
                <w:bCs/>
                <w:spacing w:val="-1"/>
                <w:sz w:val="22"/>
                <w:szCs w:val="22"/>
              </w:rPr>
            </w:pPr>
            <w:r w:rsidRPr="00040854">
              <w:rPr>
                <w:sz w:val="22"/>
                <w:szCs w:val="22"/>
              </w:rPr>
              <w:t>Муниципальная программа «</w:t>
            </w:r>
            <w:r w:rsidRPr="00040854">
              <w:rPr>
                <w:bCs/>
                <w:spacing w:val="-1"/>
                <w:sz w:val="22"/>
                <w:szCs w:val="22"/>
              </w:rPr>
              <w:t>Укрепление межнациональ</w:t>
            </w:r>
            <w:r w:rsidR="00040854" w:rsidRPr="00040854">
              <w:rPr>
                <w:bCs/>
                <w:spacing w:val="-1"/>
                <w:sz w:val="22"/>
                <w:szCs w:val="22"/>
              </w:rPr>
              <w:t>-</w:t>
            </w:r>
            <w:r w:rsidRPr="00040854">
              <w:rPr>
                <w:bCs/>
                <w:spacing w:val="-1"/>
                <w:sz w:val="22"/>
                <w:szCs w:val="22"/>
              </w:rPr>
              <w:t>ного и межконфес</w:t>
            </w:r>
            <w:r w:rsidR="00CF41EC" w:rsidRPr="00040854">
              <w:rPr>
                <w:bCs/>
                <w:spacing w:val="-1"/>
                <w:sz w:val="22"/>
                <w:szCs w:val="22"/>
              </w:rPr>
              <w:t>-</w:t>
            </w:r>
            <w:r w:rsidRPr="00040854">
              <w:rPr>
                <w:bCs/>
                <w:spacing w:val="-1"/>
                <w:sz w:val="22"/>
                <w:szCs w:val="22"/>
              </w:rPr>
              <w:t xml:space="preserve">сионального согласия, профилактика экстремизма </w:t>
            </w:r>
          </w:p>
          <w:p w:rsidR="00357C41" w:rsidRPr="00040854" w:rsidRDefault="00357C41" w:rsidP="00040854">
            <w:pPr>
              <w:ind w:left="-113" w:right="-132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bCs/>
                <w:spacing w:val="-1"/>
                <w:sz w:val="22"/>
                <w:szCs w:val="22"/>
              </w:rPr>
              <w:t>в городе Нефтеюганске»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left="-105" w:right="-105"/>
              <w:jc w:val="center"/>
              <w:rPr>
                <w:sz w:val="22"/>
                <w:szCs w:val="22"/>
              </w:rPr>
            </w:pPr>
            <w:r w:rsidRPr="00040854">
              <w:rPr>
                <w:sz w:val="22"/>
                <w:szCs w:val="22"/>
              </w:rPr>
              <w:t xml:space="preserve">Постановление администрации города Нефтеюганска от 15.11.2018 </w:t>
            </w:r>
          </w:p>
          <w:p w:rsidR="00357C41" w:rsidRPr="00040854" w:rsidRDefault="00357C41" w:rsidP="00040854">
            <w:pPr>
              <w:tabs>
                <w:tab w:val="left" w:pos="1498"/>
              </w:tabs>
              <w:ind w:left="-105" w:right="-105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z w:val="22"/>
                <w:szCs w:val="22"/>
              </w:rPr>
              <w:t xml:space="preserve">№ 597-п </w:t>
            </w:r>
          </w:p>
          <w:p w:rsidR="00357C41" w:rsidRPr="00040854" w:rsidRDefault="00357C41" w:rsidP="00040854">
            <w:pPr>
              <w:tabs>
                <w:tab w:val="left" w:pos="1498"/>
              </w:tabs>
              <w:ind w:left="-105" w:right="-105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both"/>
              <w:rPr>
                <w:sz w:val="22"/>
                <w:szCs w:val="22"/>
              </w:rPr>
            </w:pPr>
            <w:r w:rsidRPr="00040854">
              <w:rPr>
                <w:bCs/>
                <w:spacing w:val="-1"/>
                <w:sz w:val="22"/>
                <w:szCs w:val="22"/>
              </w:rPr>
              <w:t xml:space="preserve">1.1.Содействие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3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357C41" w:rsidRPr="00040854" w:rsidTr="00040854">
        <w:trPr>
          <w:trHeight w:val="70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C41" w:rsidRPr="00040854" w:rsidRDefault="00357C41" w:rsidP="00040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ind w:left="-113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both"/>
              <w:rPr>
                <w:bCs/>
                <w:spacing w:val="-1"/>
                <w:sz w:val="22"/>
                <w:szCs w:val="22"/>
              </w:rPr>
            </w:pPr>
            <w:r w:rsidRPr="00040854">
              <w:rPr>
                <w:bCs/>
                <w:spacing w:val="-1"/>
                <w:sz w:val="22"/>
                <w:szCs w:val="22"/>
              </w:rPr>
              <w:t>1.</w:t>
            </w:r>
            <w:r w:rsidR="00A7015E" w:rsidRPr="00040854">
              <w:rPr>
                <w:bCs/>
                <w:spacing w:val="-1"/>
                <w:sz w:val="22"/>
                <w:szCs w:val="22"/>
              </w:rPr>
              <w:t>2.Укрепление</w:t>
            </w:r>
            <w:r w:rsidRPr="00040854">
              <w:rPr>
                <w:bCs/>
                <w:spacing w:val="-1"/>
                <w:sz w:val="22"/>
                <w:szCs w:val="22"/>
              </w:rPr>
              <w:t xml:space="preserve">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3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357C41" w:rsidRPr="00040854" w:rsidTr="00040854">
        <w:trPr>
          <w:trHeight w:val="70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C41" w:rsidRPr="00040854" w:rsidRDefault="00357C41" w:rsidP="00040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ind w:left="-113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both"/>
              <w:rPr>
                <w:bCs/>
                <w:spacing w:val="-1"/>
                <w:sz w:val="22"/>
                <w:szCs w:val="22"/>
              </w:rPr>
            </w:pPr>
            <w:r w:rsidRPr="00040854">
              <w:rPr>
                <w:bCs/>
                <w:spacing w:val="-1"/>
                <w:sz w:val="22"/>
                <w:szCs w:val="22"/>
              </w:rPr>
              <w:t>1.3.</w:t>
            </w:r>
            <w:r w:rsidRPr="00040854">
              <w:rPr>
                <w:sz w:val="22"/>
                <w:szCs w:val="22"/>
              </w:rPr>
              <w:t xml:space="preserve">Развитие и использование потенциала молодежи в интересах укрепления единства российской нации, упрочения мира и согласия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3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357C41" w:rsidRPr="00040854" w:rsidTr="00040854">
        <w:trPr>
          <w:trHeight w:val="475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C41" w:rsidRPr="00040854" w:rsidRDefault="00357C41" w:rsidP="00040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ind w:left="-113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jc w:val="both"/>
              <w:rPr>
                <w:bCs/>
                <w:spacing w:val="-1"/>
                <w:sz w:val="22"/>
                <w:szCs w:val="22"/>
              </w:rPr>
            </w:pPr>
            <w:r w:rsidRPr="00040854">
              <w:rPr>
                <w:bCs/>
                <w:spacing w:val="-1"/>
                <w:sz w:val="22"/>
                <w:szCs w:val="22"/>
              </w:rPr>
              <w:t>1.4.Содействие этнокультурному многообразию народов России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3"/>
            <w:vMerge w:val="restart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357C41" w:rsidRPr="00040854" w:rsidTr="00040854">
        <w:trPr>
          <w:trHeight w:val="865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C41" w:rsidRPr="00040854" w:rsidRDefault="00357C41" w:rsidP="00040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ind w:left="-113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jc w:val="both"/>
              <w:rPr>
                <w:bCs/>
                <w:spacing w:val="-1"/>
                <w:sz w:val="22"/>
                <w:szCs w:val="22"/>
              </w:rPr>
            </w:pPr>
            <w:r w:rsidRPr="00040854">
              <w:rPr>
                <w:bCs/>
                <w:spacing w:val="-1"/>
                <w:sz w:val="22"/>
                <w:szCs w:val="22"/>
              </w:rPr>
              <w:t>1.5.Просветительские мероприятия, направленные на популяризацию и поддержку русского языка, как государственного языка Российской Федерации и языка межнационального общения, а также поддержку родных языков народов России, проживающих в муниципальном образовании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085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bCs/>
                <w:sz w:val="22"/>
                <w:szCs w:val="22"/>
              </w:rPr>
            </w:pPr>
            <w:r w:rsidRPr="0004085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3"/>
            <w:vMerge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357C41" w:rsidRPr="00040854" w:rsidTr="00040854">
        <w:trPr>
          <w:trHeight w:val="708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C41" w:rsidRPr="00040854" w:rsidRDefault="00357C41" w:rsidP="00040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ind w:left="-113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jc w:val="both"/>
              <w:rPr>
                <w:bCs/>
                <w:spacing w:val="-1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5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5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357C41" w:rsidRPr="00040854" w:rsidTr="00040854">
        <w:trPr>
          <w:trHeight w:val="672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C41" w:rsidRPr="00040854" w:rsidRDefault="00357C41" w:rsidP="00040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ind w:left="-113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jc w:val="both"/>
              <w:rPr>
                <w:bCs/>
                <w:spacing w:val="-1"/>
                <w:sz w:val="22"/>
                <w:szCs w:val="22"/>
              </w:rPr>
            </w:pPr>
            <w:r w:rsidRPr="00040854">
              <w:rPr>
                <w:bCs/>
                <w:spacing w:val="-1"/>
                <w:sz w:val="22"/>
                <w:szCs w:val="22"/>
              </w:rPr>
              <w:t xml:space="preserve">1.6.Реализация мер, направленных на социальную и культурную адаптацию мигрантов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3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357C41" w:rsidRPr="00040854" w:rsidTr="00040854">
        <w:trPr>
          <w:trHeight w:val="981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C41" w:rsidRPr="00040854" w:rsidRDefault="00357C41" w:rsidP="00040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ind w:left="-113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jc w:val="both"/>
              <w:rPr>
                <w:bCs/>
                <w:spacing w:val="-1"/>
                <w:sz w:val="22"/>
                <w:szCs w:val="22"/>
              </w:rPr>
            </w:pPr>
            <w:r w:rsidRPr="00040854">
              <w:rPr>
                <w:bCs/>
                <w:spacing w:val="-1"/>
                <w:sz w:val="22"/>
                <w:szCs w:val="22"/>
              </w:rPr>
              <w:t>1.7.Проведение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3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357C41" w:rsidRPr="00040854" w:rsidTr="00040854">
        <w:trPr>
          <w:trHeight w:val="866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C41" w:rsidRPr="00040854" w:rsidRDefault="00357C41" w:rsidP="00040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ind w:left="-113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jc w:val="both"/>
              <w:rPr>
                <w:bCs/>
                <w:spacing w:val="-1"/>
                <w:sz w:val="22"/>
                <w:szCs w:val="22"/>
              </w:rPr>
            </w:pPr>
            <w:r w:rsidRPr="00040854">
              <w:rPr>
                <w:bCs/>
                <w:spacing w:val="-1"/>
                <w:sz w:val="22"/>
                <w:szCs w:val="22"/>
              </w:rPr>
              <w:t>1.8.</w:t>
            </w:r>
            <w:r w:rsidRPr="00040854">
              <w:rPr>
                <w:sz w:val="22"/>
                <w:szCs w:val="22"/>
              </w:rPr>
              <w:t xml:space="preserve">Участие российского казачества в воспитании подрастающего поколения в духе патриотизма, сохранение и популяризация самобытной казачьей культуры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3"/>
          </w:tcPr>
          <w:p w:rsidR="00357C41" w:rsidRPr="00040854" w:rsidRDefault="00357C41" w:rsidP="00040854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BE0829" w:rsidRPr="00040854" w:rsidTr="00040854">
        <w:trPr>
          <w:trHeight w:val="990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829" w:rsidRPr="00040854" w:rsidRDefault="00BE0829" w:rsidP="000408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040854" w:rsidRDefault="00BE0829" w:rsidP="00040854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040854" w:rsidRDefault="00BE0829" w:rsidP="00040854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040854" w:rsidRDefault="00BE0829" w:rsidP="00040854">
            <w:pPr>
              <w:jc w:val="both"/>
              <w:rPr>
                <w:bCs/>
                <w:spacing w:val="-1"/>
                <w:sz w:val="22"/>
                <w:szCs w:val="22"/>
              </w:rPr>
            </w:pPr>
            <w:r w:rsidRPr="00040854">
              <w:rPr>
                <w:bCs/>
                <w:spacing w:val="-1"/>
                <w:sz w:val="22"/>
                <w:szCs w:val="22"/>
              </w:rPr>
              <w:t>2.1.Обеспечение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040854" w:rsidRDefault="00BE0829" w:rsidP="00040854">
            <w:pPr>
              <w:tabs>
                <w:tab w:val="left" w:pos="1498"/>
              </w:tabs>
              <w:ind w:right="14"/>
              <w:jc w:val="center"/>
              <w:rPr>
                <w:sz w:val="22"/>
                <w:szCs w:val="22"/>
              </w:rPr>
            </w:pPr>
            <w:r w:rsidRPr="00040854">
              <w:rPr>
                <w:sz w:val="22"/>
                <w:szCs w:val="22"/>
              </w:rPr>
              <w:t>193,4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040854" w:rsidRDefault="00BE0829" w:rsidP="00202090">
            <w:pPr>
              <w:ind w:left="-101" w:right="-141"/>
              <w:jc w:val="center"/>
              <w:rPr>
                <w:sz w:val="22"/>
                <w:szCs w:val="22"/>
              </w:rPr>
            </w:pPr>
            <w:r w:rsidRPr="00040854">
              <w:rPr>
                <w:sz w:val="22"/>
                <w:szCs w:val="22"/>
              </w:rPr>
              <w:t>88,45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040854" w:rsidRDefault="002D57D1" w:rsidP="00202090">
            <w:pPr>
              <w:jc w:val="center"/>
              <w:rPr>
                <w:sz w:val="22"/>
                <w:szCs w:val="22"/>
              </w:rPr>
            </w:pPr>
            <w:r w:rsidRPr="00040854">
              <w:rPr>
                <w:sz w:val="22"/>
                <w:szCs w:val="22"/>
              </w:rPr>
              <w:t>45,7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040854" w:rsidRDefault="00A7015E" w:rsidP="00040854">
            <w:pPr>
              <w:ind w:left="-71" w:right="-105"/>
              <w:jc w:val="center"/>
              <w:rPr>
                <w:bCs/>
                <w:color w:val="000000"/>
                <w:sz w:val="22"/>
                <w:szCs w:val="22"/>
              </w:rPr>
            </w:pPr>
            <w:r w:rsidRPr="00040854">
              <w:rPr>
                <w:bCs/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040854" w:rsidRDefault="00A7015E" w:rsidP="00202090">
            <w:pPr>
              <w:jc w:val="center"/>
              <w:rPr>
                <w:bCs/>
                <w:sz w:val="22"/>
                <w:szCs w:val="22"/>
              </w:rPr>
            </w:pPr>
            <w:r w:rsidRPr="00040854"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040854" w:rsidRDefault="00B236A8" w:rsidP="000408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040854" w:rsidRDefault="00B236A8" w:rsidP="00202090">
            <w:pPr>
              <w:ind w:left="-111" w:right="-1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040854" w:rsidRDefault="00B236A8" w:rsidP="000408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040854" w:rsidRDefault="00B236A8" w:rsidP="00202090">
            <w:pPr>
              <w:ind w:left="-110" w:right="-11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040854" w:rsidRDefault="00202090" w:rsidP="00202090">
            <w:pPr>
              <w:ind w:left="-98" w:right="-11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040854" w:rsidRDefault="00202090" w:rsidP="002020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3"/>
          </w:tcPr>
          <w:p w:rsidR="00BE0829" w:rsidRPr="00040854" w:rsidRDefault="00BE0829" w:rsidP="00040854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BE0829" w:rsidRPr="00040854" w:rsidTr="00040854">
        <w:trPr>
          <w:trHeight w:val="70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829" w:rsidRPr="00040854" w:rsidRDefault="00BE0829" w:rsidP="000408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040854" w:rsidRDefault="00BE0829" w:rsidP="00040854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040854" w:rsidRDefault="00BE0829" w:rsidP="00040854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040854" w:rsidRDefault="00BE0829" w:rsidP="00040854">
            <w:pPr>
              <w:tabs>
                <w:tab w:val="left" w:pos="1498"/>
              </w:tabs>
              <w:ind w:right="14"/>
              <w:jc w:val="both"/>
              <w:rPr>
                <w:color w:val="FF0000"/>
                <w:sz w:val="22"/>
                <w:szCs w:val="22"/>
              </w:rPr>
            </w:pPr>
            <w:r w:rsidRPr="00040854">
              <w:rPr>
                <w:sz w:val="22"/>
                <w:szCs w:val="22"/>
              </w:rPr>
              <w:t xml:space="preserve">2.2.Организация и проведение среди молодёжи города мероприятий, направленных на воспитание уважения к представителям разных этносов, профилактику экстремистских </w:t>
            </w:r>
            <w:r w:rsidRPr="00040854">
              <w:rPr>
                <w:sz w:val="22"/>
                <w:szCs w:val="22"/>
              </w:rPr>
              <w:lastRenderedPageBreak/>
              <w:t>проявлений, мониторинг экстремистских настроений в молодёжной среде (посредством анкетирования)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040854" w:rsidRDefault="00BE0829" w:rsidP="000408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40854">
              <w:rPr>
                <w:bCs/>
                <w:color w:val="000000"/>
                <w:sz w:val="22"/>
                <w:szCs w:val="22"/>
              </w:rPr>
              <w:lastRenderedPageBreak/>
              <w:t>190,00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040854" w:rsidRDefault="00B236A8" w:rsidP="000408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040854" w:rsidRDefault="00B236A8" w:rsidP="000408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040854" w:rsidRDefault="00B236A8" w:rsidP="00202090">
            <w:pPr>
              <w:ind w:left="-79" w:right="-11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040854" w:rsidRDefault="00B236A8" w:rsidP="00202090">
            <w:pPr>
              <w:ind w:left="-112" w:right="-10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040854" w:rsidRDefault="00202090" w:rsidP="00202090">
            <w:pPr>
              <w:ind w:left="-100" w:right="-11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040854" w:rsidRDefault="00202090" w:rsidP="00202090">
            <w:pPr>
              <w:ind w:left="-11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040854" w:rsidRDefault="00BE0829" w:rsidP="000408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40854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040854" w:rsidRDefault="00BE0829" w:rsidP="00202090">
            <w:pPr>
              <w:ind w:left="-110" w:right="-111"/>
              <w:jc w:val="center"/>
              <w:rPr>
                <w:bCs/>
                <w:sz w:val="22"/>
                <w:szCs w:val="22"/>
              </w:rPr>
            </w:pPr>
            <w:r w:rsidRPr="0004085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040854" w:rsidRDefault="00202090" w:rsidP="00202090">
            <w:pPr>
              <w:ind w:left="-98" w:right="-11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040854" w:rsidRDefault="00202090" w:rsidP="00202090">
            <w:pPr>
              <w:ind w:left="-11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70,6</w:t>
            </w:r>
          </w:p>
        </w:tc>
        <w:tc>
          <w:tcPr>
            <w:tcW w:w="1276" w:type="dxa"/>
            <w:gridSpan w:val="3"/>
          </w:tcPr>
          <w:p w:rsidR="00BE0829" w:rsidRPr="00040854" w:rsidRDefault="00BE0829" w:rsidP="00040854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BE0829" w:rsidRPr="00040854" w:rsidTr="00040854">
        <w:trPr>
          <w:trHeight w:val="70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829" w:rsidRPr="00040854" w:rsidRDefault="00BE0829" w:rsidP="000408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040854" w:rsidRDefault="00BE0829" w:rsidP="00040854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040854" w:rsidRDefault="00BE0829" w:rsidP="00040854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040854" w:rsidRDefault="00BE0829" w:rsidP="00040854">
            <w:pPr>
              <w:jc w:val="both"/>
              <w:rPr>
                <w:bCs/>
                <w:color w:val="FF0000"/>
                <w:spacing w:val="-1"/>
                <w:sz w:val="22"/>
                <w:szCs w:val="22"/>
              </w:rPr>
            </w:pPr>
            <w:r w:rsidRPr="00040854">
              <w:rPr>
                <w:bCs/>
                <w:spacing w:val="-1"/>
                <w:sz w:val="22"/>
                <w:szCs w:val="22"/>
              </w:rPr>
              <w:t>2.3.Проведение в образовательных организациях занятий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</w:t>
            </w:r>
            <w:r w:rsidR="00A42A3C" w:rsidRPr="00040854">
              <w:rPr>
                <w:bCs/>
                <w:spacing w:val="-1"/>
                <w:sz w:val="22"/>
                <w:szCs w:val="22"/>
              </w:rPr>
              <w:t xml:space="preserve">дению, в том числе вовлечению в </w:t>
            </w:r>
            <w:r w:rsidRPr="00040854">
              <w:rPr>
                <w:bCs/>
                <w:spacing w:val="-1"/>
                <w:sz w:val="22"/>
                <w:szCs w:val="22"/>
              </w:rPr>
              <w:t>экстремистскую деятельность, всеми законными средствами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040854" w:rsidRDefault="00BE0829" w:rsidP="000408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40854">
              <w:rPr>
                <w:bCs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040854" w:rsidRDefault="00BE0829" w:rsidP="00040854">
            <w:pPr>
              <w:ind w:left="-101" w:right="-141"/>
              <w:jc w:val="center"/>
              <w:rPr>
                <w:bCs/>
                <w:color w:val="000000"/>
                <w:sz w:val="22"/>
                <w:szCs w:val="22"/>
              </w:rPr>
            </w:pPr>
            <w:r w:rsidRPr="00040854">
              <w:rPr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040854" w:rsidRDefault="00BE0829" w:rsidP="00040854">
            <w:pPr>
              <w:jc w:val="center"/>
              <w:rPr>
                <w:bCs/>
                <w:sz w:val="22"/>
                <w:szCs w:val="22"/>
              </w:rPr>
            </w:pPr>
            <w:r w:rsidRPr="00040854">
              <w:rPr>
                <w:bCs/>
                <w:sz w:val="22"/>
                <w:szCs w:val="22"/>
              </w:rPr>
              <w:t>28,6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040854" w:rsidRDefault="00A42A3C" w:rsidP="00040854">
            <w:pPr>
              <w:ind w:left="-71" w:right="-112"/>
              <w:jc w:val="center"/>
              <w:rPr>
                <w:bCs/>
                <w:color w:val="000000"/>
                <w:sz w:val="22"/>
                <w:szCs w:val="22"/>
              </w:rPr>
            </w:pPr>
            <w:r w:rsidRPr="00040854">
              <w:rPr>
                <w:bCs/>
                <w:color w:val="000000"/>
                <w:sz w:val="22"/>
                <w:szCs w:val="22"/>
              </w:rPr>
              <w:t>39,99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040854" w:rsidRDefault="00040854" w:rsidP="00040854">
            <w:pPr>
              <w:ind w:left="-104" w:right="-10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040854" w:rsidRDefault="00202090" w:rsidP="00202090">
            <w:pPr>
              <w:ind w:left="-100" w:right="-11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  <w:r w:rsidR="00BE0829" w:rsidRPr="00040854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040854" w:rsidRDefault="00202090" w:rsidP="00202090">
            <w:pPr>
              <w:ind w:left="-111" w:right="-1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040854" w:rsidRDefault="00202090" w:rsidP="000408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040854" w:rsidRDefault="00202090" w:rsidP="000408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040854" w:rsidRDefault="00202090" w:rsidP="00202090">
            <w:pPr>
              <w:ind w:left="-98" w:right="-11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040854" w:rsidRDefault="00202090" w:rsidP="000408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3"/>
          </w:tcPr>
          <w:p w:rsidR="00BE0829" w:rsidRPr="00040854" w:rsidRDefault="00BE0829" w:rsidP="00040854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BE0829" w:rsidRPr="00040854" w:rsidTr="00040854">
        <w:trPr>
          <w:trHeight w:val="70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829" w:rsidRPr="00040854" w:rsidRDefault="00BE0829" w:rsidP="000408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040854" w:rsidRDefault="00BE0829" w:rsidP="00040854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040854" w:rsidRDefault="00BE0829" w:rsidP="00040854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040854" w:rsidRDefault="00BE0829" w:rsidP="00040854">
            <w:pPr>
              <w:jc w:val="both"/>
              <w:rPr>
                <w:bCs/>
                <w:spacing w:val="-1"/>
                <w:sz w:val="22"/>
                <w:szCs w:val="22"/>
              </w:rPr>
            </w:pPr>
            <w:r w:rsidRPr="00040854">
              <w:rPr>
                <w:bCs/>
                <w:spacing w:val="-1"/>
                <w:sz w:val="22"/>
                <w:szCs w:val="22"/>
              </w:rPr>
              <w:t>2.4.</w:t>
            </w:r>
            <w:r w:rsidRPr="00040854">
              <w:rPr>
                <w:sz w:val="22"/>
                <w:szCs w:val="22"/>
              </w:rPr>
              <w:t xml:space="preserve">Организация просветительской работы среди обучающихся общеобразовательных организаций, направленной на </w:t>
            </w:r>
            <w:r w:rsidRPr="00040854">
              <w:rPr>
                <w:bCs/>
                <w:spacing w:val="-1"/>
                <w:sz w:val="22"/>
                <w:szCs w:val="22"/>
              </w:rPr>
              <w:t>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040854" w:rsidRDefault="00BE0829" w:rsidP="000408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40854">
              <w:rPr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040854" w:rsidRDefault="00BE0829" w:rsidP="00202090">
            <w:pPr>
              <w:ind w:left="-101" w:right="-141"/>
              <w:jc w:val="center"/>
              <w:rPr>
                <w:bCs/>
                <w:color w:val="000000"/>
                <w:sz w:val="22"/>
                <w:szCs w:val="22"/>
              </w:rPr>
            </w:pPr>
            <w:r w:rsidRPr="00040854">
              <w:rPr>
                <w:bCs/>
                <w:color w:val="000000"/>
                <w:sz w:val="22"/>
                <w:szCs w:val="22"/>
              </w:rPr>
              <w:t>16,61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040854" w:rsidRDefault="00BE0829" w:rsidP="00202090">
            <w:pPr>
              <w:jc w:val="center"/>
              <w:rPr>
                <w:bCs/>
                <w:sz w:val="22"/>
                <w:szCs w:val="22"/>
              </w:rPr>
            </w:pPr>
            <w:r w:rsidRPr="00040854">
              <w:rPr>
                <w:bCs/>
                <w:sz w:val="22"/>
                <w:szCs w:val="22"/>
              </w:rPr>
              <w:t>33,2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040854" w:rsidRDefault="00CA1B03" w:rsidP="00202090">
            <w:pPr>
              <w:ind w:left="-79" w:right="-11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040854" w:rsidRDefault="00CA1B03" w:rsidP="00202090">
            <w:pPr>
              <w:ind w:left="-112" w:right="-10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040854" w:rsidRDefault="00CA1B03" w:rsidP="000408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040854" w:rsidRDefault="00CA1B03" w:rsidP="00202090">
            <w:pPr>
              <w:ind w:left="-111" w:right="-1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040854" w:rsidRDefault="00BE0829" w:rsidP="000408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40854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040854" w:rsidRDefault="00BE0829" w:rsidP="00202090">
            <w:pPr>
              <w:ind w:left="-110"/>
              <w:jc w:val="center"/>
              <w:rPr>
                <w:bCs/>
                <w:color w:val="000000"/>
                <w:sz w:val="22"/>
                <w:szCs w:val="22"/>
              </w:rPr>
            </w:pPr>
            <w:r w:rsidRPr="00040854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040854" w:rsidRDefault="00202090" w:rsidP="00202090">
            <w:pPr>
              <w:ind w:left="-98" w:right="-11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040854" w:rsidRDefault="00202090" w:rsidP="00202090">
            <w:pPr>
              <w:ind w:left="-110" w:right="-11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33,2</w:t>
            </w:r>
          </w:p>
        </w:tc>
        <w:tc>
          <w:tcPr>
            <w:tcW w:w="1276" w:type="dxa"/>
            <w:gridSpan w:val="3"/>
          </w:tcPr>
          <w:p w:rsidR="00BE0829" w:rsidRPr="00040854" w:rsidRDefault="00BE0829" w:rsidP="00040854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A7015E" w:rsidRPr="00040854" w:rsidTr="00040854">
        <w:trPr>
          <w:trHeight w:val="70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5E" w:rsidRPr="00040854" w:rsidRDefault="00A7015E" w:rsidP="000408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5E" w:rsidRPr="00040854" w:rsidRDefault="00A7015E" w:rsidP="00040854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5E" w:rsidRPr="00040854" w:rsidRDefault="00A7015E" w:rsidP="00040854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5E" w:rsidRPr="00040854" w:rsidRDefault="00A7015E" w:rsidP="00040854">
            <w:pPr>
              <w:jc w:val="both"/>
              <w:rPr>
                <w:bCs/>
                <w:spacing w:val="-1"/>
                <w:sz w:val="22"/>
                <w:szCs w:val="22"/>
              </w:rPr>
            </w:pPr>
            <w:r w:rsidRPr="00040854">
              <w:rPr>
                <w:bCs/>
                <w:spacing w:val="-1"/>
                <w:sz w:val="22"/>
                <w:szCs w:val="22"/>
              </w:rPr>
              <w:t>2.5.Повышение профессионального уровня работников образовательных организаций в сфере профилактики экстремизма, разработка и внедрение новых педагогических методик, направленных на профилактику экстремизма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5E" w:rsidRPr="00040854" w:rsidRDefault="00A7015E" w:rsidP="00040854">
            <w:pPr>
              <w:tabs>
                <w:tab w:val="left" w:pos="1498"/>
              </w:tabs>
              <w:ind w:right="14"/>
              <w:jc w:val="center"/>
              <w:rPr>
                <w:sz w:val="22"/>
                <w:szCs w:val="22"/>
              </w:rPr>
            </w:pPr>
            <w:r w:rsidRPr="00040854">
              <w:rPr>
                <w:sz w:val="22"/>
                <w:szCs w:val="22"/>
              </w:rPr>
              <w:t>50,0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5E" w:rsidRPr="00040854" w:rsidRDefault="00CA1B03" w:rsidP="000408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15E" w:rsidRPr="00040854" w:rsidRDefault="00CA1B03" w:rsidP="000408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5E" w:rsidRPr="00040854" w:rsidRDefault="00CA1B03" w:rsidP="00202090">
            <w:pPr>
              <w:ind w:left="-79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15E" w:rsidRPr="00040854" w:rsidRDefault="00CA1B03" w:rsidP="00202090">
            <w:pPr>
              <w:ind w:left="-112" w:right="-10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5E" w:rsidRPr="00040854" w:rsidRDefault="00CA1B03" w:rsidP="000408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15E" w:rsidRPr="00040854" w:rsidRDefault="00CA1B03" w:rsidP="00202090">
            <w:pPr>
              <w:ind w:left="-11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5E" w:rsidRPr="00040854" w:rsidRDefault="00A7015E" w:rsidP="000408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40854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15E" w:rsidRPr="00040854" w:rsidRDefault="00A7015E" w:rsidP="00202090">
            <w:pPr>
              <w:ind w:left="-110"/>
              <w:jc w:val="center"/>
              <w:rPr>
                <w:bCs/>
                <w:sz w:val="22"/>
                <w:szCs w:val="22"/>
              </w:rPr>
            </w:pPr>
            <w:r w:rsidRPr="0004085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5E" w:rsidRPr="00040854" w:rsidRDefault="00A7015E" w:rsidP="000408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40854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15E" w:rsidRPr="00040854" w:rsidRDefault="00A7015E" w:rsidP="00040854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40854">
              <w:rPr>
                <w:spacing w:val="-5"/>
                <w:sz w:val="22"/>
                <w:szCs w:val="22"/>
              </w:rPr>
              <w:t>0%</w:t>
            </w:r>
          </w:p>
        </w:tc>
        <w:tc>
          <w:tcPr>
            <w:tcW w:w="1276" w:type="dxa"/>
            <w:gridSpan w:val="3"/>
          </w:tcPr>
          <w:p w:rsidR="00A7015E" w:rsidRPr="00040854" w:rsidRDefault="00A7015E" w:rsidP="00040854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</w:tbl>
    <w:p w:rsidR="001A3917" w:rsidRPr="006A3C9A" w:rsidRDefault="001A3917" w:rsidP="001A3917">
      <w:pPr>
        <w:rPr>
          <w:sz w:val="23"/>
          <w:szCs w:val="23"/>
        </w:rPr>
      </w:pPr>
    </w:p>
    <w:p w:rsidR="000962C7" w:rsidRPr="006A3C9A" w:rsidRDefault="000962C7" w:rsidP="0040271E">
      <w:pPr>
        <w:jc w:val="center"/>
        <w:rPr>
          <w:b/>
          <w:sz w:val="23"/>
          <w:szCs w:val="23"/>
        </w:rPr>
      </w:pPr>
    </w:p>
    <w:p w:rsidR="005A20CC" w:rsidRDefault="005A20CC" w:rsidP="0040271E">
      <w:pPr>
        <w:jc w:val="center"/>
        <w:rPr>
          <w:b/>
          <w:sz w:val="23"/>
          <w:szCs w:val="23"/>
        </w:rPr>
      </w:pPr>
    </w:p>
    <w:p w:rsidR="005A20CC" w:rsidRDefault="005A20CC" w:rsidP="0040271E">
      <w:pPr>
        <w:jc w:val="center"/>
        <w:rPr>
          <w:b/>
          <w:sz w:val="23"/>
          <w:szCs w:val="23"/>
        </w:rPr>
      </w:pPr>
    </w:p>
    <w:p w:rsidR="005A20CC" w:rsidRDefault="005A20CC" w:rsidP="0040271E">
      <w:pPr>
        <w:jc w:val="center"/>
        <w:rPr>
          <w:b/>
          <w:sz w:val="23"/>
          <w:szCs w:val="23"/>
        </w:rPr>
      </w:pPr>
    </w:p>
    <w:p w:rsidR="0040271E" w:rsidRPr="006A3C9A" w:rsidRDefault="0040271E" w:rsidP="0040271E">
      <w:pPr>
        <w:jc w:val="center"/>
        <w:rPr>
          <w:b/>
          <w:sz w:val="23"/>
          <w:szCs w:val="23"/>
        </w:rPr>
      </w:pPr>
      <w:r w:rsidRPr="006A3C9A">
        <w:rPr>
          <w:b/>
          <w:sz w:val="23"/>
          <w:szCs w:val="23"/>
        </w:rPr>
        <w:lastRenderedPageBreak/>
        <w:t xml:space="preserve">Информация о некоммерческих организациях, направивших заявки на получение грантовой поддержки </w:t>
      </w:r>
      <w:r w:rsidRPr="006A3C9A">
        <w:rPr>
          <w:b/>
          <w:sz w:val="23"/>
          <w:szCs w:val="23"/>
        </w:rPr>
        <w:br/>
        <w:t xml:space="preserve">(в сфере профилактики экстремизма и гармонизации межнациональных, межконфессиональных отношений) </w:t>
      </w:r>
      <w:r w:rsidRPr="006A3C9A">
        <w:rPr>
          <w:b/>
          <w:sz w:val="23"/>
          <w:szCs w:val="23"/>
        </w:rPr>
        <w:br/>
        <w:t>за отчетный период</w:t>
      </w:r>
    </w:p>
    <w:p w:rsidR="0040271E" w:rsidRPr="006A3C9A" w:rsidRDefault="0040271E" w:rsidP="0040271E">
      <w:pPr>
        <w:jc w:val="center"/>
        <w:rPr>
          <w:b/>
          <w:sz w:val="23"/>
          <w:szCs w:val="23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2410"/>
        <w:gridCol w:w="1559"/>
        <w:gridCol w:w="1843"/>
        <w:gridCol w:w="4110"/>
        <w:gridCol w:w="1701"/>
        <w:gridCol w:w="1134"/>
      </w:tblGrid>
      <w:tr w:rsidR="00516892" w:rsidRPr="006A3C9A" w:rsidTr="00A7015E">
        <w:tc>
          <w:tcPr>
            <w:tcW w:w="567" w:type="dxa"/>
          </w:tcPr>
          <w:p w:rsidR="00516892" w:rsidRPr="006A3C9A" w:rsidRDefault="00516892" w:rsidP="007254BA">
            <w:pPr>
              <w:pStyle w:val="ac"/>
              <w:ind w:left="-142" w:right="-109"/>
              <w:jc w:val="center"/>
              <w:rPr>
                <w:rFonts w:cs="Times New Roman"/>
                <w:sz w:val="23"/>
                <w:szCs w:val="23"/>
              </w:rPr>
            </w:pPr>
            <w:r w:rsidRPr="006A3C9A">
              <w:rPr>
                <w:rFonts w:cs="Times New Roman"/>
                <w:sz w:val="23"/>
                <w:szCs w:val="23"/>
              </w:rPr>
              <w:t>№</w:t>
            </w:r>
          </w:p>
          <w:p w:rsidR="00516892" w:rsidRPr="006A3C9A" w:rsidRDefault="00516892" w:rsidP="007254BA">
            <w:pPr>
              <w:jc w:val="center"/>
              <w:rPr>
                <w:sz w:val="23"/>
                <w:szCs w:val="23"/>
                <w:lang w:eastAsia="en-US"/>
              </w:rPr>
            </w:pPr>
            <w:r w:rsidRPr="006A3C9A">
              <w:rPr>
                <w:sz w:val="23"/>
                <w:szCs w:val="23"/>
              </w:rPr>
              <w:t>п/п</w:t>
            </w:r>
          </w:p>
        </w:tc>
        <w:tc>
          <w:tcPr>
            <w:tcW w:w="2269" w:type="dxa"/>
          </w:tcPr>
          <w:p w:rsidR="00A7015E" w:rsidRPr="006A3C9A" w:rsidRDefault="00516892" w:rsidP="007254BA">
            <w:pPr>
              <w:jc w:val="center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 xml:space="preserve">Наименование </w:t>
            </w:r>
          </w:p>
          <w:p w:rsidR="00516892" w:rsidRPr="006A3C9A" w:rsidRDefault="00516892" w:rsidP="007254BA">
            <w:pPr>
              <w:jc w:val="center"/>
              <w:rPr>
                <w:sz w:val="23"/>
                <w:szCs w:val="23"/>
                <w:lang w:eastAsia="en-US"/>
              </w:rPr>
            </w:pPr>
            <w:r w:rsidRPr="006A3C9A">
              <w:rPr>
                <w:sz w:val="23"/>
                <w:szCs w:val="23"/>
              </w:rPr>
              <w:t>НКО</w:t>
            </w:r>
          </w:p>
        </w:tc>
        <w:tc>
          <w:tcPr>
            <w:tcW w:w="2410" w:type="dxa"/>
            <w:shd w:val="clear" w:color="auto" w:fill="auto"/>
          </w:tcPr>
          <w:p w:rsidR="00516892" w:rsidRPr="006A3C9A" w:rsidRDefault="00516892" w:rsidP="007254BA">
            <w:pPr>
              <w:jc w:val="center"/>
              <w:rPr>
                <w:sz w:val="23"/>
                <w:szCs w:val="23"/>
                <w:lang w:eastAsia="en-US"/>
              </w:rPr>
            </w:pPr>
            <w:r w:rsidRPr="006A3C9A">
              <w:rPr>
                <w:sz w:val="23"/>
                <w:szCs w:val="23"/>
              </w:rPr>
              <w:t>Форма НКО</w:t>
            </w:r>
          </w:p>
          <w:p w:rsidR="00516892" w:rsidRPr="006A3C9A" w:rsidRDefault="00516892" w:rsidP="00A7015E">
            <w:pPr>
              <w:ind w:left="-102" w:right="-102"/>
              <w:jc w:val="center"/>
              <w:rPr>
                <w:sz w:val="23"/>
                <w:szCs w:val="23"/>
                <w:lang w:eastAsia="en-US"/>
              </w:rPr>
            </w:pPr>
            <w:r w:rsidRPr="006A3C9A">
              <w:rPr>
                <w:sz w:val="23"/>
                <w:szCs w:val="23"/>
              </w:rPr>
              <w:t>(религиозная, созданная по национально-культурному признаку, в форме казачьего общества, иные)</w:t>
            </w:r>
          </w:p>
        </w:tc>
        <w:tc>
          <w:tcPr>
            <w:tcW w:w="1559" w:type="dxa"/>
            <w:shd w:val="clear" w:color="auto" w:fill="auto"/>
          </w:tcPr>
          <w:p w:rsidR="00516892" w:rsidRPr="006A3C9A" w:rsidRDefault="00516892" w:rsidP="007254BA">
            <w:pPr>
              <w:jc w:val="center"/>
              <w:rPr>
                <w:sz w:val="23"/>
                <w:szCs w:val="23"/>
                <w:lang w:eastAsia="en-US"/>
              </w:rPr>
            </w:pPr>
            <w:r w:rsidRPr="006A3C9A">
              <w:rPr>
                <w:sz w:val="23"/>
                <w:szCs w:val="23"/>
              </w:rPr>
              <w:t>ФИО, контакты руководителя</w:t>
            </w:r>
          </w:p>
        </w:tc>
        <w:tc>
          <w:tcPr>
            <w:tcW w:w="1843" w:type="dxa"/>
          </w:tcPr>
          <w:p w:rsidR="00516892" w:rsidRPr="006A3C9A" w:rsidRDefault="00516892" w:rsidP="007254BA">
            <w:pPr>
              <w:jc w:val="center"/>
              <w:rPr>
                <w:sz w:val="23"/>
                <w:szCs w:val="23"/>
                <w:lang w:eastAsia="en-US"/>
              </w:rPr>
            </w:pPr>
            <w:r w:rsidRPr="006A3C9A">
              <w:rPr>
                <w:sz w:val="23"/>
                <w:szCs w:val="23"/>
              </w:rPr>
              <w:t>Наименование проекта</w:t>
            </w:r>
          </w:p>
        </w:tc>
        <w:tc>
          <w:tcPr>
            <w:tcW w:w="4110" w:type="dxa"/>
          </w:tcPr>
          <w:p w:rsidR="00516892" w:rsidRPr="006A3C9A" w:rsidRDefault="00516892" w:rsidP="007254BA">
            <w:pPr>
              <w:jc w:val="center"/>
              <w:rPr>
                <w:sz w:val="23"/>
                <w:szCs w:val="23"/>
                <w:lang w:eastAsia="en-US"/>
              </w:rPr>
            </w:pPr>
            <w:r w:rsidRPr="006A3C9A">
              <w:rPr>
                <w:sz w:val="23"/>
                <w:szCs w:val="23"/>
              </w:rPr>
              <w:t>Краткое описание проекта</w:t>
            </w:r>
          </w:p>
        </w:tc>
        <w:tc>
          <w:tcPr>
            <w:tcW w:w="1701" w:type="dxa"/>
          </w:tcPr>
          <w:p w:rsidR="00516892" w:rsidRPr="006A3C9A" w:rsidRDefault="00516892" w:rsidP="007254BA">
            <w:pPr>
              <w:jc w:val="center"/>
              <w:rPr>
                <w:sz w:val="23"/>
                <w:szCs w:val="23"/>
                <w:lang w:eastAsia="en-US"/>
              </w:rPr>
            </w:pPr>
            <w:r w:rsidRPr="006A3C9A">
              <w:rPr>
                <w:sz w:val="23"/>
                <w:szCs w:val="23"/>
              </w:rPr>
              <w:t>Статус (победитель конкурса/не получили поддержку)</w:t>
            </w:r>
          </w:p>
        </w:tc>
        <w:tc>
          <w:tcPr>
            <w:tcW w:w="1134" w:type="dxa"/>
          </w:tcPr>
          <w:p w:rsidR="00516892" w:rsidRPr="006A3C9A" w:rsidRDefault="00516892" w:rsidP="004915E4">
            <w:pPr>
              <w:ind w:left="-102" w:right="-107"/>
              <w:jc w:val="center"/>
              <w:rPr>
                <w:sz w:val="23"/>
                <w:szCs w:val="23"/>
                <w:lang w:eastAsia="en-US"/>
              </w:rPr>
            </w:pPr>
            <w:r w:rsidRPr="006A3C9A">
              <w:rPr>
                <w:sz w:val="23"/>
                <w:szCs w:val="23"/>
              </w:rPr>
              <w:t>Сумма поддержки*</w:t>
            </w:r>
          </w:p>
        </w:tc>
      </w:tr>
      <w:tr w:rsidR="00516892" w:rsidRPr="006A3C9A" w:rsidTr="00A7015E">
        <w:tc>
          <w:tcPr>
            <w:tcW w:w="567" w:type="dxa"/>
          </w:tcPr>
          <w:p w:rsidR="00516892" w:rsidRPr="006A3C9A" w:rsidRDefault="00516892" w:rsidP="007254BA">
            <w:pPr>
              <w:jc w:val="center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1.</w:t>
            </w:r>
          </w:p>
        </w:tc>
        <w:tc>
          <w:tcPr>
            <w:tcW w:w="2269" w:type="dxa"/>
          </w:tcPr>
          <w:p w:rsidR="00516892" w:rsidRPr="006A3C9A" w:rsidRDefault="00516892" w:rsidP="007254BA">
            <w:pPr>
              <w:jc w:val="center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516892" w:rsidRPr="006A3C9A" w:rsidRDefault="00516892" w:rsidP="007254BA">
            <w:pPr>
              <w:jc w:val="center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16892" w:rsidRPr="006A3C9A" w:rsidRDefault="00516892" w:rsidP="007254BA">
            <w:pPr>
              <w:jc w:val="center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4</w:t>
            </w:r>
          </w:p>
        </w:tc>
        <w:tc>
          <w:tcPr>
            <w:tcW w:w="1843" w:type="dxa"/>
          </w:tcPr>
          <w:p w:rsidR="00516892" w:rsidRPr="006A3C9A" w:rsidRDefault="00516892" w:rsidP="007254BA">
            <w:pPr>
              <w:jc w:val="center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5</w:t>
            </w:r>
          </w:p>
        </w:tc>
        <w:tc>
          <w:tcPr>
            <w:tcW w:w="4110" w:type="dxa"/>
          </w:tcPr>
          <w:p w:rsidR="00516892" w:rsidRPr="006A3C9A" w:rsidRDefault="00516892" w:rsidP="007254BA">
            <w:pPr>
              <w:jc w:val="center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6</w:t>
            </w:r>
          </w:p>
        </w:tc>
        <w:tc>
          <w:tcPr>
            <w:tcW w:w="1701" w:type="dxa"/>
          </w:tcPr>
          <w:p w:rsidR="00516892" w:rsidRPr="006A3C9A" w:rsidRDefault="00516892" w:rsidP="007254BA">
            <w:pPr>
              <w:jc w:val="center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7</w:t>
            </w:r>
          </w:p>
        </w:tc>
        <w:tc>
          <w:tcPr>
            <w:tcW w:w="1134" w:type="dxa"/>
          </w:tcPr>
          <w:p w:rsidR="00516892" w:rsidRPr="006A3C9A" w:rsidRDefault="00516892" w:rsidP="007254BA">
            <w:pPr>
              <w:jc w:val="center"/>
              <w:rPr>
                <w:sz w:val="23"/>
                <w:szCs w:val="23"/>
              </w:rPr>
            </w:pPr>
            <w:r w:rsidRPr="006A3C9A">
              <w:rPr>
                <w:sz w:val="23"/>
                <w:szCs w:val="23"/>
              </w:rPr>
              <w:t>8</w:t>
            </w:r>
          </w:p>
        </w:tc>
      </w:tr>
      <w:tr w:rsidR="00332554" w:rsidRPr="006A3C9A" w:rsidTr="00A7015E">
        <w:tc>
          <w:tcPr>
            <w:tcW w:w="567" w:type="dxa"/>
          </w:tcPr>
          <w:p w:rsidR="00332554" w:rsidRPr="006A3C9A" w:rsidRDefault="00332554" w:rsidP="007254B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269" w:type="dxa"/>
          </w:tcPr>
          <w:p w:rsidR="00332554" w:rsidRPr="006A3C9A" w:rsidRDefault="00332554" w:rsidP="007254B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:rsidR="00332554" w:rsidRPr="006A3C9A" w:rsidRDefault="00332554" w:rsidP="007254B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332554" w:rsidRPr="006A3C9A" w:rsidRDefault="00332554" w:rsidP="007254B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332554" w:rsidRPr="006A3C9A" w:rsidRDefault="00332554" w:rsidP="007254B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10" w:type="dxa"/>
          </w:tcPr>
          <w:p w:rsidR="00332554" w:rsidRPr="006A3C9A" w:rsidRDefault="00332554" w:rsidP="007254B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332554" w:rsidRPr="006A3C9A" w:rsidRDefault="00332554" w:rsidP="007254B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332554" w:rsidRPr="006A3C9A" w:rsidRDefault="00332554" w:rsidP="007254BA">
            <w:pPr>
              <w:jc w:val="center"/>
              <w:rPr>
                <w:sz w:val="23"/>
                <w:szCs w:val="23"/>
              </w:rPr>
            </w:pPr>
          </w:p>
        </w:tc>
      </w:tr>
    </w:tbl>
    <w:p w:rsidR="0040271E" w:rsidRPr="006A3C9A" w:rsidRDefault="0040271E" w:rsidP="0040271E">
      <w:pPr>
        <w:spacing w:after="200" w:line="276" w:lineRule="auto"/>
        <w:ind w:left="142"/>
        <w:rPr>
          <w:sz w:val="23"/>
          <w:szCs w:val="23"/>
          <w:lang w:eastAsia="en-US"/>
        </w:rPr>
      </w:pPr>
      <w:r w:rsidRPr="006A3C9A">
        <w:rPr>
          <w:sz w:val="23"/>
          <w:szCs w:val="23"/>
          <w:lang w:eastAsia="en-US"/>
        </w:rPr>
        <w:t xml:space="preserve">* Заполняется при условии – столбец 7 статус «Победитель» </w:t>
      </w:r>
    </w:p>
    <w:p w:rsidR="00357C41" w:rsidRPr="006A3C9A" w:rsidRDefault="00357C41" w:rsidP="00964FF5">
      <w:pPr>
        <w:pStyle w:val="ac"/>
        <w:jc w:val="center"/>
        <w:rPr>
          <w:b/>
          <w:sz w:val="23"/>
          <w:szCs w:val="23"/>
        </w:rPr>
      </w:pPr>
    </w:p>
    <w:p w:rsidR="00516892" w:rsidRPr="006A3C9A" w:rsidRDefault="00516892" w:rsidP="00964FF5">
      <w:pPr>
        <w:pStyle w:val="ac"/>
        <w:jc w:val="center"/>
        <w:rPr>
          <w:b/>
          <w:sz w:val="23"/>
          <w:szCs w:val="23"/>
        </w:rPr>
      </w:pPr>
    </w:p>
    <w:p w:rsidR="004915E4" w:rsidRPr="006A3C9A" w:rsidRDefault="004915E4" w:rsidP="00964FF5">
      <w:pPr>
        <w:pStyle w:val="ac"/>
        <w:jc w:val="center"/>
        <w:rPr>
          <w:b/>
          <w:sz w:val="23"/>
          <w:szCs w:val="23"/>
        </w:rPr>
      </w:pPr>
    </w:p>
    <w:p w:rsidR="004915E4" w:rsidRPr="006A3C9A" w:rsidRDefault="004915E4" w:rsidP="00964FF5">
      <w:pPr>
        <w:pStyle w:val="ac"/>
        <w:jc w:val="center"/>
        <w:rPr>
          <w:b/>
          <w:sz w:val="23"/>
          <w:szCs w:val="23"/>
        </w:rPr>
      </w:pPr>
    </w:p>
    <w:p w:rsidR="004915E4" w:rsidRPr="006A3C9A" w:rsidRDefault="004915E4" w:rsidP="00964FF5">
      <w:pPr>
        <w:pStyle w:val="ac"/>
        <w:jc w:val="center"/>
        <w:rPr>
          <w:b/>
          <w:sz w:val="23"/>
          <w:szCs w:val="23"/>
        </w:rPr>
      </w:pPr>
    </w:p>
    <w:p w:rsidR="004915E4" w:rsidRPr="006A3C9A" w:rsidRDefault="004915E4" w:rsidP="00964FF5">
      <w:pPr>
        <w:pStyle w:val="ac"/>
        <w:jc w:val="center"/>
        <w:rPr>
          <w:b/>
          <w:sz w:val="23"/>
          <w:szCs w:val="23"/>
        </w:rPr>
      </w:pPr>
    </w:p>
    <w:p w:rsidR="00516892" w:rsidRPr="006A3C9A" w:rsidRDefault="00516892" w:rsidP="00964FF5">
      <w:pPr>
        <w:pStyle w:val="ac"/>
        <w:jc w:val="center"/>
        <w:rPr>
          <w:b/>
          <w:sz w:val="23"/>
          <w:szCs w:val="23"/>
        </w:rPr>
      </w:pPr>
    </w:p>
    <w:p w:rsidR="00516892" w:rsidRPr="006A3C9A" w:rsidRDefault="00516892" w:rsidP="00964FF5">
      <w:pPr>
        <w:pStyle w:val="ac"/>
        <w:jc w:val="center"/>
        <w:rPr>
          <w:b/>
          <w:sz w:val="23"/>
          <w:szCs w:val="23"/>
        </w:rPr>
      </w:pPr>
    </w:p>
    <w:p w:rsidR="00516892" w:rsidRPr="006A3C9A" w:rsidRDefault="00516892" w:rsidP="00964FF5">
      <w:pPr>
        <w:pStyle w:val="ac"/>
        <w:jc w:val="center"/>
        <w:rPr>
          <w:b/>
          <w:sz w:val="23"/>
          <w:szCs w:val="23"/>
        </w:rPr>
      </w:pPr>
    </w:p>
    <w:p w:rsidR="00051F13" w:rsidRPr="006A3C9A" w:rsidRDefault="00051F13" w:rsidP="00964FF5">
      <w:pPr>
        <w:pStyle w:val="ac"/>
        <w:jc w:val="center"/>
        <w:rPr>
          <w:b/>
          <w:sz w:val="23"/>
          <w:szCs w:val="23"/>
        </w:rPr>
      </w:pPr>
    </w:p>
    <w:p w:rsidR="00051F13" w:rsidRPr="006A3C9A" w:rsidRDefault="00051F13" w:rsidP="00964FF5">
      <w:pPr>
        <w:pStyle w:val="ac"/>
        <w:jc w:val="center"/>
        <w:rPr>
          <w:b/>
          <w:sz w:val="23"/>
          <w:szCs w:val="23"/>
        </w:rPr>
      </w:pPr>
    </w:p>
    <w:p w:rsidR="00051F13" w:rsidRDefault="00051F13" w:rsidP="00964FF5">
      <w:pPr>
        <w:pStyle w:val="ac"/>
        <w:jc w:val="center"/>
        <w:rPr>
          <w:b/>
          <w:sz w:val="23"/>
          <w:szCs w:val="23"/>
        </w:rPr>
      </w:pPr>
    </w:p>
    <w:p w:rsidR="00332554" w:rsidRDefault="00332554" w:rsidP="00964FF5">
      <w:pPr>
        <w:pStyle w:val="ac"/>
        <w:jc w:val="center"/>
        <w:rPr>
          <w:b/>
          <w:sz w:val="23"/>
          <w:szCs w:val="23"/>
        </w:rPr>
      </w:pPr>
    </w:p>
    <w:p w:rsidR="00332554" w:rsidRDefault="00332554" w:rsidP="00964FF5">
      <w:pPr>
        <w:pStyle w:val="ac"/>
        <w:jc w:val="center"/>
        <w:rPr>
          <w:b/>
          <w:sz w:val="23"/>
          <w:szCs w:val="23"/>
        </w:rPr>
      </w:pPr>
    </w:p>
    <w:p w:rsidR="00332554" w:rsidRDefault="00332554" w:rsidP="00964FF5">
      <w:pPr>
        <w:pStyle w:val="ac"/>
        <w:jc w:val="center"/>
        <w:rPr>
          <w:b/>
          <w:sz w:val="23"/>
          <w:szCs w:val="23"/>
        </w:rPr>
      </w:pPr>
    </w:p>
    <w:p w:rsidR="00332554" w:rsidRDefault="00332554" w:rsidP="00964FF5">
      <w:pPr>
        <w:pStyle w:val="ac"/>
        <w:jc w:val="center"/>
        <w:rPr>
          <w:b/>
          <w:sz w:val="23"/>
          <w:szCs w:val="23"/>
        </w:rPr>
      </w:pPr>
    </w:p>
    <w:p w:rsidR="00332554" w:rsidRDefault="00332554" w:rsidP="00964FF5">
      <w:pPr>
        <w:pStyle w:val="ac"/>
        <w:jc w:val="center"/>
        <w:rPr>
          <w:b/>
          <w:sz w:val="23"/>
          <w:szCs w:val="23"/>
        </w:rPr>
      </w:pPr>
    </w:p>
    <w:p w:rsidR="00332554" w:rsidRDefault="00332554" w:rsidP="00964FF5">
      <w:pPr>
        <w:pStyle w:val="ac"/>
        <w:jc w:val="center"/>
        <w:rPr>
          <w:b/>
          <w:sz w:val="23"/>
          <w:szCs w:val="23"/>
        </w:rPr>
      </w:pPr>
    </w:p>
    <w:p w:rsidR="00332554" w:rsidRDefault="00332554" w:rsidP="00964FF5">
      <w:pPr>
        <w:pStyle w:val="ac"/>
        <w:jc w:val="center"/>
        <w:rPr>
          <w:b/>
          <w:sz w:val="23"/>
          <w:szCs w:val="23"/>
        </w:rPr>
      </w:pPr>
    </w:p>
    <w:p w:rsidR="00332554" w:rsidRDefault="00332554" w:rsidP="00964FF5">
      <w:pPr>
        <w:pStyle w:val="ac"/>
        <w:jc w:val="center"/>
        <w:rPr>
          <w:b/>
          <w:sz w:val="23"/>
          <w:szCs w:val="23"/>
        </w:rPr>
      </w:pPr>
    </w:p>
    <w:p w:rsidR="00332554" w:rsidRPr="006A3C9A" w:rsidRDefault="00332554" w:rsidP="00964FF5">
      <w:pPr>
        <w:pStyle w:val="ac"/>
        <w:jc w:val="center"/>
        <w:rPr>
          <w:b/>
          <w:sz w:val="23"/>
          <w:szCs w:val="23"/>
        </w:rPr>
      </w:pPr>
    </w:p>
    <w:p w:rsidR="00051F13" w:rsidRPr="006A3C9A" w:rsidRDefault="00051F13" w:rsidP="00964FF5">
      <w:pPr>
        <w:pStyle w:val="ac"/>
        <w:jc w:val="center"/>
        <w:rPr>
          <w:b/>
          <w:sz w:val="23"/>
          <w:szCs w:val="23"/>
        </w:rPr>
      </w:pPr>
    </w:p>
    <w:p w:rsidR="00051F13" w:rsidRPr="006A3C9A" w:rsidRDefault="00051F13" w:rsidP="00964FF5">
      <w:pPr>
        <w:pStyle w:val="ac"/>
        <w:jc w:val="center"/>
        <w:rPr>
          <w:b/>
          <w:sz w:val="23"/>
          <w:szCs w:val="23"/>
        </w:rPr>
      </w:pPr>
    </w:p>
    <w:p w:rsidR="00CF41EC" w:rsidRPr="006A3C9A" w:rsidRDefault="00CF41EC" w:rsidP="00964FF5">
      <w:pPr>
        <w:pStyle w:val="ac"/>
        <w:jc w:val="center"/>
        <w:rPr>
          <w:b/>
          <w:sz w:val="23"/>
          <w:szCs w:val="23"/>
        </w:rPr>
      </w:pPr>
    </w:p>
    <w:p w:rsidR="00964FF5" w:rsidRPr="006A3C9A" w:rsidRDefault="00964FF5" w:rsidP="00964FF5">
      <w:pPr>
        <w:pStyle w:val="ac"/>
        <w:jc w:val="center"/>
        <w:rPr>
          <w:b/>
          <w:sz w:val="23"/>
          <w:szCs w:val="23"/>
        </w:rPr>
      </w:pPr>
      <w:r w:rsidRPr="006A3C9A">
        <w:rPr>
          <w:b/>
          <w:sz w:val="23"/>
          <w:szCs w:val="23"/>
        </w:rPr>
        <w:lastRenderedPageBreak/>
        <w:t>Информация</w:t>
      </w:r>
      <w:r w:rsidR="00527709" w:rsidRPr="006A3C9A">
        <w:rPr>
          <w:b/>
          <w:sz w:val="23"/>
          <w:szCs w:val="23"/>
        </w:rPr>
        <w:t xml:space="preserve"> </w:t>
      </w:r>
      <w:r w:rsidRPr="006A3C9A">
        <w:rPr>
          <w:b/>
          <w:sz w:val="23"/>
          <w:szCs w:val="23"/>
        </w:rPr>
        <w:t>о привлечении казачьих обществ к оказанию содействия органам местного самоуправления</w:t>
      </w:r>
    </w:p>
    <w:p w:rsidR="00964FF5" w:rsidRPr="006A3C9A" w:rsidRDefault="00964FF5" w:rsidP="00964FF5">
      <w:pPr>
        <w:pStyle w:val="ac"/>
        <w:jc w:val="center"/>
        <w:rPr>
          <w:sz w:val="23"/>
          <w:szCs w:val="23"/>
        </w:rPr>
      </w:pPr>
      <w:r w:rsidRPr="006A3C9A">
        <w:rPr>
          <w:b/>
          <w:sz w:val="23"/>
          <w:szCs w:val="23"/>
        </w:rPr>
        <w:t xml:space="preserve"> и об оказании содействия казачьим обществам</w:t>
      </w:r>
      <w:r w:rsidR="00CB6C99" w:rsidRPr="006A3C9A">
        <w:rPr>
          <w:b/>
          <w:sz w:val="23"/>
          <w:szCs w:val="23"/>
        </w:rPr>
        <w:t xml:space="preserve"> за отчетный период</w:t>
      </w: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134"/>
        <w:gridCol w:w="1134"/>
        <w:gridCol w:w="1417"/>
        <w:gridCol w:w="1134"/>
        <w:gridCol w:w="1418"/>
        <w:gridCol w:w="2126"/>
        <w:gridCol w:w="1417"/>
        <w:gridCol w:w="2268"/>
        <w:gridCol w:w="1673"/>
      </w:tblGrid>
      <w:tr w:rsidR="008B773D" w:rsidRPr="00332554" w:rsidTr="00332554">
        <w:tc>
          <w:tcPr>
            <w:tcW w:w="426" w:type="dxa"/>
            <w:shd w:val="clear" w:color="auto" w:fill="auto"/>
          </w:tcPr>
          <w:p w:rsidR="003635B1" w:rsidRPr="00332554" w:rsidRDefault="003635B1" w:rsidP="00341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276" w:type="dxa"/>
            <w:shd w:val="clear" w:color="auto" w:fill="auto"/>
          </w:tcPr>
          <w:p w:rsidR="003635B1" w:rsidRPr="00332554" w:rsidRDefault="003635B1" w:rsidP="00332554">
            <w:pPr>
              <w:widowControl w:val="0"/>
              <w:autoSpaceDE w:val="0"/>
              <w:autoSpaceDN w:val="0"/>
              <w:adjustRightInd w:val="0"/>
              <w:ind w:left="-105" w:right="-111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Наименование казачьего общества</w:t>
            </w:r>
          </w:p>
        </w:tc>
        <w:tc>
          <w:tcPr>
            <w:tcW w:w="1134" w:type="dxa"/>
            <w:shd w:val="clear" w:color="auto" w:fill="auto"/>
          </w:tcPr>
          <w:p w:rsidR="003635B1" w:rsidRPr="00332554" w:rsidRDefault="003635B1" w:rsidP="008B773D">
            <w:pPr>
              <w:widowControl w:val="0"/>
              <w:autoSpaceDE w:val="0"/>
              <w:autoSpaceDN w:val="0"/>
              <w:adjustRightInd w:val="0"/>
              <w:ind w:left="-106" w:right="-102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Количество заключенных соглашений</w:t>
            </w:r>
          </w:p>
        </w:tc>
        <w:tc>
          <w:tcPr>
            <w:tcW w:w="1134" w:type="dxa"/>
            <w:shd w:val="clear" w:color="auto" w:fill="auto"/>
          </w:tcPr>
          <w:p w:rsidR="003635B1" w:rsidRPr="00332554" w:rsidRDefault="003635B1" w:rsidP="003411A0">
            <w:pPr>
              <w:widowControl w:val="0"/>
              <w:autoSpaceDE w:val="0"/>
              <w:autoSpaceDN w:val="0"/>
              <w:adjustRightInd w:val="0"/>
              <w:ind w:left="-107" w:right="-103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Период действия заключённых соглашений</w:t>
            </w:r>
          </w:p>
        </w:tc>
        <w:tc>
          <w:tcPr>
            <w:tcW w:w="1417" w:type="dxa"/>
            <w:shd w:val="clear" w:color="auto" w:fill="auto"/>
          </w:tcPr>
          <w:p w:rsidR="003635B1" w:rsidRPr="00332554" w:rsidRDefault="003635B1" w:rsidP="008B773D">
            <w:pPr>
              <w:widowControl w:val="0"/>
              <w:autoSpaceDE w:val="0"/>
              <w:autoSpaceDN w:val="0"/>
              <w:adjustRightInd w:val="0"/>
              <w:ind w:left="-106" w:right="-104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Направление деятельности</w:t>
            </w:r>
          </w:p>
        </w:tc>
        <w:tc>
          <w:tcPr>
            <w:tcW w:w="1134" w:type="dxa"/>
            <w:shd w:val="clear" w:color="auto" w:fill="auto"/>
          </w:tcPr>
          <w:p w:rsidR="003635B1" w:rsidRPr="00332554" w:rsidRDefault="003635B1" w:rsidP="004C17BA">
            <w:pPr>
              <w:widowControl w:val="0"/>
              <w:autoSpaceDE w:val="0"/>
              <w:autoSpaceDN w:val="0"/>
              <w:adjustRightInd w:val="0"/>
              <w:ind w:left="-113" w:right="-11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Количество членов казачьего общества, задействован</w:t>
            </w:r>
            <w:r w:rsidR="004C17BA" w:rsidRPr="00332554"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332554">
              <w:rPr>
                <w:rFonts w:cs="Calibri"/>
                <w:color w:val="000000"/>
                <w:sz w:val="18"/>
                <w:szCs w:val="18"/>
              </w:rPr>
              <w:t>ных в реализации соглашения</w:t>
            </w:r>
          </w:p>
        </w:tc>
        <w:tc>
          <w:tcPr>
            <w:tcW w:w="1418" w:type="dxa"/>
            <w:shd w:val="clear" w:color="auto" w:fill="auto"/>
          </w:tcPr>
          <w:p w:rsidR="003635B1" w:rsidRPr="00332554" w:rsidRDefault="003635B1" w:rsidP="004C17BA">
            <w:pPr>
              <w:widowControl w:val="0"/>
              <w:autoSpaceDE w:val="0"/>
              <w:autoSpaceDN w:val="0"/>
              <w:adjustRightInd w:val="0"/>
              <w:ind w:left="-114" w:right="-101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Объем финансирования</w:t>
            </w:r>
          </w:p>
          <w:p w:rsidR="003635B1" w:rsidRPr="00332554" w:rsidRDefault="004C17BA" w:rsidP="004C17BA">
            <w:pPr>
              <w:widowControl w:val="0"/>
              <w:autoSpaceDE w:val="0"/>
              <w:autoSpaceDN w:val="0"/>
              <w:adjustRightInd w:val="0"/>
              <w:ind w:left="-114" w:right="-101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 xml:space="preserve">на </w:t>
            </w:r>
            <w:r w:rsidR="003635B1" w:rsidRPr="00332554">
              <w:rPr>
                <w:rFonts w:cs="Calibri"/>
                <w:color w:val="000000"/>
                <w:sz w:val="18"/>
                <w:szCs w:val="18"/>
              </w:rPr>
              <w:t>безвозмездной основе</w:t>
            </w:r>
          </w:p>
        </w:tc>
        <w:tc>
          <w:tcPr>
            <w:tcW w:w="2126" w:type="dxa"/>
            <w:shd w:val="clear" w:color="auto" w:fill="auto"/>
          </w:tcPr>
          <w:p w:rsidR="003635B1" w:rsidRPr="00332554" w:rsidRDefault="003635B1" w:rsidP="00341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Участие в  совещательных коллегиальных органах МО (наименование органа, дата заседания)</w:t>
            </w:r>
          </w:p>
        </w:tc>
        <w:tc>
          <w:tcPr>
            <w:tcW w:w="1417" w:type="dxa"/>
            <w:shd w:val="clear" w:color="auto" w:fill="auto"/>
          </w:tcPr>
          <w:p w:rsidR="00332554" w:rsidRPr="00332554" w:rsidRDefault="003635B1" w:rsidP="004C17BA">
            <w:pPr>
              <w:widowControl w:val="0"/>
              <w:autoSpaceDE w:val="0"/>
              <w:autoSpaceDN w:val="0"/>
              <w:adjustRightInd w:val="0"/>
              <w:ind w:left="-137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 xml:space="preserve">Оказанная поддержка </w:t>
            </w:r>
          </w:p>
          <w:p w:rsidR="004C17BA" w:rsidRPr="00332554" w:rsidRDefault="003635B1" w:rsidP="004C17BA">
            <w:pPr>
              <w:widowControl w:val="0"/>
              <w:autoSpaceDE w:val="0"/>
              <w:autoSpaceDN w:val="0"/>
              <w:adjustRightInd w:val="0"/>
              <w:ind w:left="-137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 xml:space="preserve">ОМС (юридическая, организационная, материальная, практическая) краткое </w:t>
            </w:r>
          </w:p>
          <w:p w:rsidR="003635B1" w:rsidRPr="00332554" w:rsidRDefault="003635B1" w:rsidP="004C17BA">
            <w:pPr>
              <w:widowControl w:val="0"/>
              <w:autoSpaceDE w:val="0"/>
              <w:autoSpaceDN w:val="0"/>
              <w:adjustRightInd w:val="0"/>
              <w:ind w:left="-137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содержание</w:t>
            </w:r>
          </w:p>
        </w:tc>
        <w:tc>
          <w:tcPr>
            <w:tcW w:w="2268" w:type="dxa"/>
            <w:shd w:val="clear" w:color="auto" w:fill="auto"/>
          </w:tcPr>
          <w:p w:rsidR="003635B1" w:rsidRPr="00332554" w:rsidRDefault="003635B1" w:rsidP="008B773D">
            <w:pPr>
              <w:widowControl w:val="0"/>
              <w:autoSpaceDE w:val="0"/>
              <w:autoSpaceDN w:val="0"/>
              <w:adjustRightInd w:val="0"/>
              <w:ind w:left="-100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Наименование мероприятий, на которые привлекалось казачье обществ, дата,</w:t>
            </w:r>
            <w:r w:rsidR="008B773D" w:rsidRPr="00332554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332554">
              <w:rPr>
                <w:rFonts w:cs="Calibri"/>
                <w:color w:val="000000"/>
                <w:sz w:val="18"/>
                <w:szCs w:val="18"/>
              </w:rPr>
              <w:t>кол-во членов казачьего общества (ООП, военно-патриотическая направленность, культурные традиции казачества)</w:t>
            </w:r>
          </w:p>
        </w:tc>
        <w:tc>
          <w:tcPr>
            <w:tcW w:w="1673" w:type="dxa"/>
            <w:shd w:val="clear" w:color="auto" w:fill="auto"/>
          </w:tcPr>
          <w:p w:rsidR="003635B1" w:rsidRPr="00332554" w:rsidRDefault="003635B1" w:rsidP="008B773D">
            <w:pPr>
              <w:widowControl w:val="0"/>
              <w:autoSpaceDE w:val="0"/>
              <w:autoSpaceDN w:val="0"/>
              <w:adjustRightInd w:val="0"/>
              <w:ind w:left="-101" w:right="-10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Наличие военно-патриотических клубов с участием членов казачьего общества (наименование клуба, формы взаимодействия с казачьим обществом)</w:t>
            </w:r>
          </w:p>
        </w:tc>
      </w:tr>
      <w:tr w:rsidR="00332554" w:rsidRPr="00332554" w:rsidTr="00332554">
        <w:trPr>
          <w:trHeight w:val="863"/>
        </w:trPr>
        <w:tc>
          <w:tcPr>
            <w:tcW w:w="426" w:type="dxa"/>
            <w:shd w:val="clear" w:color="auto" w:fill="auto"/>
          </w:tcPr>
          <w:p w:rsidR="00332554" w:rsidRPr="00332554" w:rsidRDefault="00332554" w:rsidP="00332554">
            <w:pPr>
              <w:pStyle w:val="ac"/>
              <w:jc w:val="center"/>
              <w:rPr>
                <w:rFonts w:cs="Times New Roman"/>
                <w:sz w:val="18"/>
                <w:szCs w:val="18"/>
              </w:rPr>
            </w:pPr>
            <w:r w:rsidRPr="00332554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332554" w:rsidRPr="00332554" w:rsidRDefault="00332554" w:rsidP="003325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Нефтеюганское городское казачье общество Обь-Иртышского отдельского казачьего общества</w:t>
            </w:r>
          </w:p>
        </w:tc>
        <w:tc>
          <w:tcPr>
            <w:tcW w:w="1134" w:type="dxa"/>
            <w:shd w:val="clear" w:color="auto" w:fill="auto"/>
          </w:tcPr>
          <w:p w:rsidR="00332554" w:rsidRPr="00332554" w:rsidRDefault="00332554" w:rsidP="00332554">
            <w:pPr>
              <w:widowControl w:val="0"/>
              <w:autoSpaceDE w:val="0"/>
              <w:autoSpaceDN w:val="0"/>
              <w:adjustRightInd w:val="0"/>
              <w:ind w:left="-137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Четыре соглашения</w:t>
            </w:r>
          </w:p>
        </w:tc>
        <w:tc>
          <w:tcPr>
            <w:tcW w:w="1134" w:type="dxa"/>
            <w:shd w:val="clear" w:color="auto" w:fill="auto"/>
          </w:tcPr>
          <w:p w:rsidR="00332554" w:rsidRPr="00332554" w:rsidRDefault="00332554" w:rsidP="003325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Два на бессрочной основе</w:t>
            </w:r>
          </w:p>
        </w:tc>
        <w:tc>
          <w:tcPr>
            <w:tcW w:w="1417" w:type="dxa"/>
            <w:shd w:val="clear" w:color="auto" w:fill="auto"/>
          </w:tcPr>
          <w:p w:rsidR="00332554" w:rsidRPr="00332554" w:rsidRDefault="00332554" w:rsidP="003325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 w:rsidRPr="00332554">
              <w:rPr>
                <w:rFonts w:cs="Calibri"/>
                <w:sz w:val="18"/>
                <w:szCs w:val="18"/>
              </w:rPr>
              <w:t>Охрана общественного порядка, патриотическое воспитание подрастающего поколения сохранение казачьих традиций</w:t>
            </w:r>
          </w:p>
        </w:tc>
        <w:tc>
          <w:tcPr>
            <w:tcW w:w="1134" w:type="dxa"/>
            <w:shd w:val="clear" w:color="auto" w:fill="auto"/>
          </w:tcPr>
          <w:p w:rsidR="00332554" w:rsidRPr="00332554" w:rsidRDefault="00332554" w:rsidP="00332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32 казака</w:t>
            </w:r>
          </w:p>
        </w:tc>
        <w:tc>
          <w:tcPr>
            <w:tcW w:w="1418" w:type="dxa"/>
            <w:shd w:val="clear" w:color="auto" w:fill="auto"/>
          </w:tcPr>
          <w:p w:rsidR="00332554" w:rsidRPr="00332554" w:rsidRDefault="00332554" w:rsidP="00332554">
            <w:pPr>
              <w:widowControl w:val="0"/>
              <w:autoSpaceDE w:val="0"/>
              <w:autoSpaceDN w:val="0"/>
              <w:adjustRightInd w:val="0"/>
              <w:ind w:left="-114" w:right="-101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 xml:space="preserve">На </w:t>
            </w:r>
          </w:p>
          <w:p w:rsidR="00332554" w:rsidRPr="00332554" w:rsidRDefault="00332554" w:rsidP="00332554">
            <w:pPr>
              <w:widowControl w:val="0"/>
              <w:autoSpaceDE w:val="0"/>
              <w:autoSpaceDN w:val="0"/>
              <w:adjustRightInd w:val="0"/>
              <w:ind w:left="-114" w:right="-101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безвозмездной основе</w:t>
            </w:r>
          </w:p>
        </w:tc>
        <w:tc>
          <w:tcPr>
            <w:tcW w:w="2126" w:type="dxa"/>
            <w:shd w:val="clear" w:color="auto" w:fill="auto"/>
          </w:tcPr>
          <w:p w:rsidR="00332554" w:rsidRPr="00332554" w:rsidRDefault="00332554" w:rsidP="000521F5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 xml:space="preserve">Территориальная комиссия по </w:t>
            </w:r>
            <w:r w:rsidR="000521F5">
              <w:rPr>
                <w:rFonts w:cs="Calibri"/>
                <w:color w:val="000000"/>
                <w:sz w:val="18"/>
                <w:szCs w:val="18"/>
              </w:rPr>
              <w:t>ДН и ЗП</w:t>
            </w:r>
          </w:p>
          <w:p w:rsidR="00332554" w:rsidRPr="00332554" w:rsidRDefault="00332554" w:rsidP="003325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09.07.2020,</w:t>
            </w:r>
          </w:p>
          <w:p w:rsidR="00332554" w:rsidRPr="00332554" w:rsidRDefault="00332554" w:rsidP="003325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16.07.2020</w:t>
            </w:r>
          </w:p>
          <w:p w:rsidR="00332554" w:rsidRPr="00332554" w:rsidRDefault="00332554" w:rsidP="003325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23.07.2020,</w:t>
            </w:r>
          </w:p>
          <w:p w:rsidR="00332554" w:rsidRPr="00332554" w:rsidRDefault="00332554" w:rsidP="003325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06.08.2020,</w:t>
            </w:r>
          </w:p>
          <w:p w:rsidR="00332554" w:rsidRPr="00332554" w:rsidRDefault="00332554" w:rsidP="003325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13.08.2020</w:t>
            </w:r>
          </w:p>
          <w:p w:rsidR="00332554" w:rsidRPr="00332554" w:rsidRDefault="00332554" w:rsidP="003325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20.08.2020</w:t>
            </w:r>
          </w:p>
          <w:p w:rsidR="00332554" w:rsidRPr="00332554" w:rsidRDefault="00332554" w:rsidP="003325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10.09.2020</w:t>
            </w:r>
          </w:p>
          <w:p w:rsidR="00332554" w:rsidRPr="00332554" w:rsidRDefault="00332554" w:rsidP="003325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17.09.2020</w:t>
            </w:r>
          </w:p>
          <w:p w:rsidR="00332554" w:rsidRPr="00332554" w:rsidRDefault="00332554" w:rsidP="003325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24.09.2020</w:t>
            </w:r>
          </w:p>
          <w:p w:rsidR="00332554" w:rsidRPr="00332554" w:rsidRDefault="00332554" w:rsidP="003325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Административная комиссия г.Нефтеюганска 08.07.2020,</w:t>
            </w:r>
          </w:p>
          <w:p w:rsidR="00332554" w:rsidRPr="00332554" w:rsidRDefault="00332554" w:rsidP="003325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22.07.2020,</w:t>
            </w:r>
          </w:p>
          <w:p w:rsidR="00332554" w:rsidRPr="00332554" w:rsidRDefault="00332554" w:rsidP="003325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12.08.2020,</w:t>
            </w:r>
          </w:p>
          <w:p w:rsidR="00332554" w:rsidRPr="00332554" w:rsidRDefault="00332554" w:rsidP="003325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26.08.2020,</w:t>
            </w:r>
          </w:p>
          <w:p w:rsidR="00332554" w:rsidRPr="00332554" w:rsidRDefault="00332554" w:rsidP="003325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09.09.2020,</w:t>
            </w:r>
          </w:p>
          <w:p w:rsidR="00332554" w:rsidRPr="00332554" w:rsidRDefault="00332554" w:rsidP="003325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23.09.2020</w:t>
            </w:r>
          </w:p>
          <w:p w:rsidR="00332554" w:rsidRPr="00332554" w:rsidRDefault="00332554" w:rsidP="003325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Призывная комиссия</w:t>
            </w:r>
          </w:p>
          <w:p w:rsidR="00332554" w:rsidRPr="00332554" w:rsidRDefault="00332554" w:rsidP="003325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02.07.2020</w:t>
            </w:r>
          </w:p>
          <w:p w:rsidR="00332554" w:rsidRPr="00332554" w:rsidRDefault="00332554" w:rsidP="003325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06.07.2020</w:t>
            </w:r>
          </w:p>
          <w:p w:rsidR="00332554" w:rsidRPr="00332554" w:rsidRDefault="00332554" w:rsidP="003325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09.07.2020</w:t>
            </w:r>
          </w:p>
          <w:p w:rsidR="00332554" w:rsidRPr="00332554" w:rsidRDefault="00332554" w:rsidP="003325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13.07.2020</w:t>
            </w:r>
          </w:p>
        </w:tc>
        <w:tc>
          <w:tcPr>
            <w:tcW w:w="1417" w:type="dxa"/>
            <w:shd w:val="clear" w:color="auto" w:fill="auto"/>
          </w:tcPr>
          <w:p w:rsidR="00332554" w:rsidRPr="00332554" w:rsidRDefault="00332554" w:rsidP="00332554">
            <w:pPr>
              <w:widowControl w:val="0"/>
              <w:autoSpaceDE w:val="0"/>
              <w:autoSpaceDN w:val="0"/>
              <w:adjustRightInd w:val="0"/>
              <w:ind w:left="-111" w:right="-105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юридическая</w:t>
            </w:r>
          </w:p>
        </w:tc>
        <w:tc>
          <w:tcPr>
            <w:tcW w:w="2268" w:type="dxa"/>
            <w:shd w:val="clear" w:color="auto" w:fill="auto"/>
          </w:tcPr>
          <w:p w:rsidR="000521F5" w:rsidRDefault="00332554" w:rsidP="00332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28.08.2020</w:t>
            </w:r>
          </w:p>
          <w:p w:rsidR="00332554" w:rsidRPr="00332554" w:rsidRDefault="00332554" w:rsidP="00332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с 8.00 до 12.00 часов</w:t>
            </w:r>
          </w:p>
          <w:p w:rsidR="000521F5" w:rsidRDefault="00332554" w:rsidP="00332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 xml:space="preserve">Праздник Успение Пресвятой Богородицы </w:t>
            </w:r>
          </w:p>
          <w:p w:rsidR="000521F5" w:rsidRDefault="00332554" w:rsidP="00332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 xml:space="preserve">по линии охраны правопорядка на территории храма </w:t>
            </w:r>
          </w:p>
          <w:p w:rsidR="00332554" w:rsidRPr="00332554" w:rsidRDefault="00332554" w:rsidP="00332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Святого Духа</w:t>
            </w:r>
          </w:p>
          <w:p w:rsidR="00332554" w:rsidRPr="00332554" w:rsidRDefault="00332554" w:rsidP="00332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г.Нефтеюганска</w:t>
            </w:r>
          </w:p>
          <w:p w:rsidR="00332554" w:rsidRPr="00332554" w:rsidRDefault="00332554" w:rsidP="00332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7 казаков.</w:t>
            </w:r>
          </w:p>
          <w:p w:rsidR="00332554" w:rsidRPr="00332554" w:rsidRDefault="00332554" w:rsidP="00332554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</w:p>
          <w:p w:rsidR="00332554" w:rsidRPr="00332554" w:rsidRDefault="00332554" w:rsidP="00332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:rsidR="00332554" w:rsidRPr="00332554" w:rsidRDefault="00332554" w:rsidP="00332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</w:tcPr>
          <w:p w:rsidR="00332554" w:rsidRPr="00332554" w:rsidRDefault="000521F5" w:rsidP="00332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</w:tr>
      <w:tr w:rsidR="00332554" w:rsidRPr="00332554" w:rsidTr="00332554">
        <w:tc>
          <w:tcPr>
            <w:tcW w:w="426" w:type="dxa"/>
            <w:shd w:val="clear" w:color="auto" w:fill="auto"/>
          </w:tcPr>
          <w:p w:rsidR="00332554" w:rsidRPr="00332554" w:rsidRDefault="00332554" w:rsidP="00332554">
            <w:pPr>
              <w:pStyle w:val="ac"/>
              <w:jc w:val="center"/>
              <w:rPr>
                <w:rFonts w:cs="Times New Roman"/>
                <w:sz w:val="18"/>
                <w:szCs w:val="18"/>
              </w:rPr>
            </w:pPr>
            <w:r w:rsidRPr="00332554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:rsidR="00332554" w:rsidRPr="00332554" w:rsidRDefault="00332554" w:rsidP="003325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Ханты-Мансийское Региональное отделение Общероссий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332554">
              <w:rPr>
                <w:rFonts w:cs="Calibri"/>
                <w:color w:val="000000"/>
                <w:sz w:val="18"/>
                <w:szCs w:val="18"/>
              </w:rPr>
              <w:t>ской ОО «Союз Казаков»</w:t>
            </w:r>
          </w:p>
        </w:tc>
        <w:tc>
          <w:tcPr>
            <w:tcW w:w="1134" w:type="dxa"/>
            <w:shd w:val="clear" w:color="auto" w:fill="auto"/>
          </w:tcPr>
          <w:p w:rsidR="00332554" w:rsidRPr="00332554" w:rsidRDefault="00332554" w:rsidP="00332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32554" w:rsidRPr="00332554" w:rsidRDefault="00332554" w:rsidP="00332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32554" w:rsidRPr="00332554" w:rsidRDefault="00332554" w:rsidP="003325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Охрана общественного порядка, патриотическое воспитание подрастающего поколения сохранение казачьих традиций</w:t>
            </w:r>
          </w:p>
        </w:tc>
        <w:tc>
          <w:tcPr>
            <w:tcW w:w="1134" w:type="dxa"/>
            <w:shd w:val="clear" w:color="auto" w:fill="auto"/>
          </w:tcPr>
          <w:p w:rsidR="00332554" w:rsidRPr="00332554" w:rsidRDefault="00332554" w:rsidP="00332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32 казака</w:t>
            </w:r>
          </w:p>
        </w:tc>
        <w:tc>
          <w:tcPr>
            <w:tcW w:w="1418" w:type="dxa"/>
            <w:shd w:val="clear" w:color="auto" w:fill="auto"/>
          </w:tcPr>
          <w:p w:rsidR="00332554" w:rsidRPr="00332554" w:rsidRDefault="00332554" w:rsidP="00332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На безвозмездной основе</w:t>
            </w:r>
          </w:p>
        </w:tc>
        <w:tc>
          <w:tcPr>
            <w:tcW w:w="2126" w:type="dxa"/>
            <w:shd w:val="clear" w:color="auto" w:fill="auto"/>
          </w:tcPr>
          <w:p w:rsidR="00332554" w:rsidRPr="00332554" w:rsidRDefault="00332554" w:rsidP="00332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32554" w:rsidRPr="00332554" w:rsidRDefault="00332554" w:rsidP="00332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2554">
              <w:rPr>
                <w:rFonts w:cs="Calibri"/>
                <w:color w:val="000000"/>
                <w:sz w:val="18"/>
                <w:szCs w:val="18"/>
              </w:rPr>
              <w:t>юридическая</w:t>
            </w:r>
          </w:p>
        </w:tc>
        <w:tc>
          <w:tcPr>
            <w:tcW w:w="2268" w:type="dxa"/>
            <w:shd w:val="clear" w:color="auto" w:fill="auto"/>
          </w:tcPr>
          <w:p w:rsidR="00332554" w:rsidRPr="00332554" w:rsidRDefault="000521F5" w:rsidP="00332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auto"/>
          </w:tcPr>
          <w:p w:rsidR="00332554" w:rsidRPr="00332554" w:rsidRDefault="00332554" w:rsidP="00332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332554">
              <w:rPr>
                <w:rFonts w:cs="Calibri"/>
                <w:color w:val="FF0000"/>
                <w:sz w:val="18"/>
                <w:szCs w:val="18"/>
              </w:rPr>
              <w:t>-</w:t>
            </w:r>
          </w:p>
        </w:tc>
      </w:tr>
    </w:tbl>
    <w:p w:rsidR="00964FF5" w:rsidRPr="006A3C9A" w:rsidRDefault="00964FF5" w:rsidP="00CF41EC">
      <w:pPr>
        <w:pStyle w:val="ConsPlusTitle"/>
        <w:widowControl/>
        <w:suppressAutoHyphens/>
        <w:rPr>
          <w:rFonts w:ascii="Times New Roman" w:hAnsi="Times New Roman"/>
          <w:b w:val="0"/>
          <w:sz w:val="23"/>
          <w:szCs w:val="23"/>
        </w:rPr>
      </w:pPr>
    </w:p>
    <w:sectPr w:rsidR="00964FF5" w:rsidRPr="006A3C9A" w:rsidSect="00051F13">
      <w:headerReference w:type="default" r:id="rId40"/>
      <w:pgSz w:w="16838" w:h="11906" w:orient="landscape"/>
      <w:pgMar w:top="709" w:right="709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6F3" w:rsidRDefault="001906F3" w:rsidP="00BE1810">
      <w:r>
        <w:separator/>
      </w:r>
    </w:p>
  </w:endnote>
  <w:endnote w:type="continuationSeparator" w:id="0">
    <w:p w:rsidR="001906F3" w:rsidRDefault="001906F3" w:rsidP="00BE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6F3" w:rsidRDefault="001906F3" w:rsidP="00BE1810">
      <w:r>
        <w:separator/>
      </w:r>
    </w:p>
  </w:footnote>
  <w:footnote w:type="continuationSeparator" w:id="0">
    <w:p w:rsidR="001906F3" w:rsidRDefault="001906F3" w:rsidP="00BE1810">
      <w:r>
        <w:continuationSeparator/>
      </w:r>
    </w:p>
  </w:footnote>
  <w:footnote w:id="1">
    <w:p w:rsidR="00F66DD2" w:rsidRDefault="00F66DD2">
      <w:pPr>
        <w:pStyle w:val="ae"/>
      </w:pPr>
      <w:r>
        <w:rPr>
          <w:rStyle w:val="af3"/>
        </w:rPr>
        <w:footnoteRef/>
      </w:r>
      <w:r>
        <w:t xml:space="preserve"> В качестве лиц, формирующих экспертное мнение, могут привлекаться муниципальные служащие, научные работники, представители органов внутренних дел, некоммерческих организаций, религиозных организаций, средств массовой информации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987397"/>
      <w:docPartObj>
        <w:docPartGallery w:val="Page Numbers (Top of Page)"/>
        <w:docPartUnique/>
      </w:docPartObj>
    </w:sdtPr>
    <w:sdtEndPr/>
    <w:sdtContent>
      <w:p w:rsidR="00D17CA3" w:rsidRDefault="00D17CA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0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7CA3" w:rsidRDefault="00D17CA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DA0"/>
    <w:multiLevelType w:val="hybridMultilevel"/>
    <w:tmpl w:val="6E1ED7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7635"/>
    <w:multiLevelType w:val="hybridMultilevel"/>
    <w:tmpl w:val="78283904"/>
    <w:lvl w:ilvl="0" w:tplc="B7105022">
      <w:start w:val="1"/>
      <w:numFmt w:val="upperRoman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D626F"/>
    <w:multiLevelType w:val="hybridMultilevel"/>
    <w:tmpl w:val="0DC21CFE"/>
    <w:lvl w:ilvl="0" w:tplc="E91EA3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DA4E5F"/>
    <w:multiLevelType w:val="hybridMultilevel"/>
    <w:tmpl w:val="F2D468CE"/>
    <w:lvl w:ilvl="0" w:tplc="E30255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0E4D82"/>
    <w:multiLevelType w:val="hybridMultilevel"/>
    <w:tmpl w:val="F6129870"/>
    <w:lvl w:ilvl="0" w:tplc="016AA5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0E5AB9"/>
    <w:multiLevelType w:val="hybridMultilevel"/>
    <w:tmpl w:val="65F6127C"/>
    <w:lvl w:ilvl="0" w:tplc="016AA5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DD207D"/>
    <w:multiLevelType w:val="hybridMultilevel"/>
    <w:tmpl w:val="983833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195ECA"/>
    <w:multiLevelType w:val="hybridMultilevel"/>
    <w:tmpl w:val="508ED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355CD"/>
    <w:multiLevelType w:val="hybridMultilevel"/>
    <w:tmpl w:val="380471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1294C"/>
    <w:multiLevelType w:val="hybridMultilevel"/>
    <w:tmpl w:val="1AF69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5D1666"/>
    <w:multiLevelType w:val="multilevel"/>
    <w:tmpl w:val="0110F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BB7377"/>
    <w:multiLevelType w:val="hybridMultilevel"/>
    <w:tmpl w:val="AE50AAA8"/>
    <w:lvl w:ilvl="0" w:tplc="B7105022">
      <w:start w:val="1"/>
      <w:numFmt w:val="upperRoman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3129E"/>
    <w:multiLevelType w:val="hybridMultilevel"/>
    <w:tmpl w:val="FA1C9F0E"/>
    <w:lvl w:ilvl="0" w:tplc="3A74CD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23E6FB3"/>
    <w:multiLevelType w:val="hybridMultilevel"/>
    <w:tmpl w:val="1DD6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61EC9"/>
    <w:multiLevelType w:val="hybridMultilevel"/>
    <w:tmpl w:val="87FC5A62"/>
    <w:lvl w:ilvl="0" w:tplc="016AA59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665176A"/>
    <w:multiLevelType w:val="hybridMultilevel"/>
    <w:tmpl w:val="DF9C1024"/>
    <w:lvl w:ilvl="0" w:tplc="60A29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E442CD"/>
    <w:multiLevelType w:val="hybridMultilevel"/>
    <w:tmpl w:val="F53C9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C44C7"/>
    <w:multiLevelType w:val="hybridMultilevel"/>
    <w:tmpl w:val="B53413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40017"/>
    <w:multiLevelType w:val="hybridMultilevel"/>
    <w:tmpl w:val="212CED24"/>
    <w:lvl w:ilvl="0" w:tplc="D69A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077E1"/>
    <w:multiLevelType w:val="hybridMultilevel"/>
    <w:tmpl w:val="8D3CDF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1C6397"/>
    <w:multiLevelType w:val="hybridMultilevel"/>
    <w:tmpl w:val="1DD6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41EEC"/>
    <w:multiLevelType w:val="hybridMultilevel"/>
    <w:tmpl w:val="097AD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6437B"/>
    <w:multiLevelType w:val="hybridMultilevel"/>
    <w:tmpl w:val="20C6A8A6"/>
    <w:lvl w:ilvl="0" w:tplc="016AA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C1D5D"/>
    <w:multiLevelType w:val="hybridMultilevel"/>
    <w:tmpl w:val="6F325D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7F262A"/>
    <w:multiLevelType w:val="hybridMultilevel"/>
    <w:tmpl w:val="9F46F1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87729C"/>
    <w:multiLevelType w:val="hybridMultilevel"/>
    <w:tmpl w:val="42840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27767"/>
    <w:multiLevelType w:val="hybridMultilevel"/>
    <w:tmpl w:val="AE50AAA8"/>
    <w:lvl w:ilvl="0" w:tplc="B7105022">
      <w:start w:val="1"/>
      <w:numFmt w:val="upperRoman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784B5B"/>
    <w:multiLevelType w:val="hybridMultilevel"/>
    <w:tmpl w:val="3FFAE9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FE5C4E"/>
    <w:multiLevelType w:val="hybridMultilevel"/>
    <w:tmpl w:val="300CBF68"/>
    <w:lvl w:ilvl="0" w:tplc="3A74CD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428D545D"/>
    <w:multiLevelType w:val="hybridMultilevel"/>
    <w:tmpl w:val="876847A0"/>
    <w:lvl w:ilvl="0" w:tplc="B7105022">
      <w:start w:val="1"/>
      <w:numFmt w:val="upperRoman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2D519C"/>
    <w:multiLevelType w:val="hybridMultilevel"/>
    <w:tmpl w:val="02E21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200326"/>
    <w:multiLevelType w:val="hybridMultilevel"/>
    <w:tmpl w:val="D728902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A90038"/>
    <w:multiLevelType w:val="hybridMultilevel"/>
    <w:tmpl w:val="05169B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3A12C8"/>
    <w:multiLevelType w:val="hybridMultilevel"/>
    <w:tmpl w:val="74AEA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214FF"/>
    <w:multiLevelType w:val="hybridMultilevel"/>
    <w:tmpl w:val="803E4D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8E4A0C"/>
    <w:multiLevelType w:val="hybridMultilevel"/>
    <w:tmpl w:val="D10C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D041A"/>
    <w:multiLevelType w:val="hybridMultilevel"/>
    <w:tmpl w:val="FDF099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C978CF"/>
    <w:multiLevelType w:val="hybridMultilevel"/>
    <w:tmpl w:val="62EC5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109C8"/>
    <w:multiLevelType w:val="hybridMultilevel"/>
    <w:tmpl w:val="C8588D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F57058"/>
    <w:multiLevelType w:val="hybridMultilevel"/>
    <w:tmpl w:val="707A76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7505F0"/>
    <w:multiLevelType w:val="hybridMultilevel"/>
    <w:tmpl w:val="E860334A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78B93265"/>
    <w:multiLevelType w:val="hybridMultilevel"/>
    <w:tmpl w:val="1A127C58"/>
    <w:lvl w:ilvl="0" w:tplc="CC7C2E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37"/>
  </w:num>
  <w:num w:numId="5">
    <w:abstractNumId w:val="30"/>
  </w:num>
  <w:num w:numId="6">
    <w:abstractNumId w:val="28"/>
  </w:num>
  <w:num w:numId="7">
    <w:abstractNumId w:val="26"/>
  </w:num>
  <w:num w:numId="8">
    <w:abstractNumId w:val="3"/>
  </w:num>
  <w:num w:numId="9">
    <w:abstractNumId w:val="20"/>
  </w:num>
  <w:num w:numId="10">
    <w:abstractNumId w:val="13"/>
  </w:num>
  <w:num w:numId="11">
    <w:abstractNumId w:val="11"/>
  </w:num>
  <w:num w:numId="12">
    <w:abstractNumId w:val="29"/>
  </w:num>
  <w:num w:numId="13">
    <w:abstractNumId w:val="6"/>
  </w:num>
  <w:num w:numId="14">
    <w:abstractNumId w:val="5"/>
  </w:num>
  <w:num w:numId="15">
    <w:abstractNumId w:val="25"/>
  </w:num>
  <w:num w:numId="16">
    <w:abstractNumId w:val="16"/>
  </w:num>
  <w:num w:numId="17">
    <w:abstractNumId w:val="23"/>
  </w:num>
  <w:num w:numId="18">
    <w:abstractNumId w:val="21"/>
  </w:num>
  <w:num w:numId="19">
    <w:abstractNumId w:val="14"/>
  </w:num>
  <w:num w:numId="20">
    <w:abstractNumId w:val="4"/>
  </w:num>
  <w:num w:numId="21">
    <w:abstractNumId w:val="24"/>
  </w:num>
  <w:num w:numId="22">
    <w:abstractNumId w:val="19"/>
  </w:num>
  <w:num w:numId="23">
    <w:abstractNumId w:val="32"/>
  </w:num>
  <w:num w:numId="24">
    <w:abstractNumId w:val="15"/>
  </w:num>
  <w:num w:numId="25">
    <w:abstractNumId w:val="22"/>
  </w:num>
  <w:num w:numId="26">
    <w:abstractNumId w:val="36"/>
  </w:num>
  <w:num w:numId="27">
    <w:abstractNumId w:val="9"/>
  </w:num>
  <w:num w:numId="28">
    <w:abstractNumId w:val="8"/>
  </w:num>
  <w:num w:numId="29">
    <w:abstractNumId w:val="18"/>
  </w:num>
  <w:num w:numId="30">
    <w:abstractNumId w:val="10"/>
  </w:num>
  <w:num w:numId="31">
    <w:abstractNumId w:val="38"/>
  </w:num>
  <w:num w:numId="32">
    <w:abstractNumId w:val="2"/>
  </w:num>
  <w:num w:numId="33">
    <w:abstractNumId w:val="33"/>
  </w:num>
  <w:num w:numId="34">
    <w:abstractNumId w:val="35"/>
  </w:num>
  <w:num w:numId="35">
    <w:abstractNumId w:val="34"/>
  </w:num>
  <w:num w:numId="36">
    <w:abstractNumId w:val="0"/>
  </w:num>
  <w:num w:numId="37">
    <w:abstractNumId w:val="27"/>
  </w:num>
  <w:num w:numId="38">
    <w:abstractNumId w:val="17"/>
  </w:num>
  <w:num w:numId="39">
    <w:abstractNumId w:val="40"/>
  </w:num>
  <w:num w:numId="40">
    <w:abstractNumId w:val="31"/>
  </w:num>
  <w:num w:numId="41">
    <w:abstractNumId w:val="39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19"/>
    <w:rsid w:val="00002C6F"/>
    <w:rsid w:val="00003F4E"/>
    <w:rsid w:val="00004D41"/>
    <w:rsid w:val="0000655E"/>
    <w:rsid w:val="00007AB3"/>
    <w:rsid w:val="00012C4D"/>
    <w:rsid w:val="00014497"/>
    <w:rsid w:val="00021198"/>
    <w:rsid w:val="00022B66"/>
    <w:rsid w:val="00024891"/>
    <w:rsid w:val="00027C47"/>
    <w:rsid w:val="0003021B"/>
    <w:rsid w:val="00030F24"/>
    <w:rsid w:val="000340F6"/>
    <w:rsid w:val="0003441D"/>
    <w:rsid w:val="00040779"/>
    <w:rsid w:val="00040854"/>
    <w:rsid w:val="00040D7E"/>
    <w:rsid w:val="00040F39"/>
    <w:rsid w:val="00045DB3"/>
    <w:rsid w:val="00051F13"/>
    <w:rsid w:val="000521F5"/>
    <w:rsid w:val="0006186B"/>
    <w:rsid w:val="00062443"/>
    <w:rsid w:val="00066048"/>
    <w:rsid w:val="0006673B"/>
    <w:rsid w:val="00076009"/>
    <w:rsid w:val="0007681E"/>
    <w:rsid w:val="00081738"/>
    <w:rsid w:val="00083F79"/>
    <w:rsid w:val="000877F7"/>
    <w:rsid w:val="000962C7"/>
    <w:rsid w:val="00097CB2"/>
    <w:rsid w:val="000A2077"/>
    <w:rsid w:val="000A7C9C"/>
    <w:rsid w:val="000B263B"/>
    <w:rsid w:val="000B3A74"/>
    <w:rsid w:val="000B3DEB"/>
    <w:rsid w:val="000C3558"/>
    <w:rsid w:val="000D41A5"/>
    <w:rsid w:val="000E287C"/>
    <w:rsid w:val="000F458E"/>
    <w:rsid w:val="000F6EF0"/>
    <w:rsid w:val="001007C1"/>
    <w:rsid w:val="00111DAA"/>
    <w:rsid w:val="00111E47"/>
    <w:rsid w:val="00112BE3"/>
    <w:rsid w:val="00123157"/>
    <w:rsid w:val="0012518A"/>
    <w:rsid w:val="00127A20"/>
    <w:rsid w:val="001324E9"/>
    <w:rsid w:val="00134142"/>
    <w:rsid w:val="00144756"/>
    <w:rsid w:val="0014773C"/>
    <w:rsid w:val="00163700"/>
    <w:rsid w:val="0016528B"/>
    <w:rsid w:val="00172762"/>
    <w:rsid w:val="00172E29"/>
    <w:rsid w:val="00176289"/>
    <w:rsid w:val="001804ED"/>
    <w:rsid w:val="00183997"/>
    <w:rsid w:val="001906F3"/>
    <w:rsid w:val="00191E38"/>
    <w:rsid w:val="001A1023"/>
    <w:rsid w:val="001A3917"/>
    <w:rsid w:val="001A6F6F"/>
    <w:rsid w:val="001B105B"/>
    <w:rsid w:val="001B16FD"/>
    <w:rsid w:val="001C00ED"/>
    <w:rsid w:val="001C3E0E"/>
    <w:rsid w:val="001C7F88"/>
    <w:rsid w:val="001D0D54"/>
    <w:rsid w:val="001D0EBE"/>
    <w:rsid w:val="001D5CA6"/>
    <w:rsid w:val="001D610E"/>
    <w:rsid w:val="001D6970"/>
    <w:rsid w:val="001E66CF"/>
    <w:rsid w:val="001F337E"/>
    <w:rsid w:val="001F7E77"/>
    <w:rsid w:val="00202090"/>
    <w:rsid w:val="00206ECF"/>
    <w:rsid w:val="002070E1"/>
    <w:rsid w:val="0021156E"/>
    <w:rsid w:val="00213A2D"/>
    <w:rsid w:val="0021446B"/>
    <w:rsid w:val="00215183"/>
    <w:rsid w:val="002161EE"/>
    <w:rsid w:val="0021642D"/>
    <w:rsid w:val="00227B93"/>
    <w:rsid w:val="002346B6"/>
    <w:rsid w:val="002347A9"/>
    <w:rsid w:val="00236189"/>
    <w:rsid w:val="002410C2"/>
    <w:rsid w:val="00242020"/>
    <w:rsid w:val="00250EDB"/>
    <w:rsid w:val="00253E87"/>
    <w:rsid w:val="002642C2"/>
    <w:rsid w:val="0027179E"/>
    <w:rsid w:val="002820A1"/>
    <w:rsid w:val="002829FA"/>
    <w:rsid w:val="00282D5E"/>
    <w:rsid w:val="002A127C"/>
    <w:rsid w:val="002A1ED0"/>
    <w:rsid w:val="002A291E"/>
    <w:rsid w:val="002A2E53"/>
    <w:rsid w:val="002B300D"/>
    <w:rsid w:val="002B3163"/>
    <w:rsid w:val="002B50AF"/>
    <w:rsid w:val="002C04EA"/>
    <w:rsid w:val="002C638F"/>
    <w:rsid w:val="002C7A97"/>
    <w:rsid w:val="002D14E2"/>
    <w:rsid w:val="002D2C2C"/>
    <w:rsid w:val="002D2D4C"/>
    <w:rsid w:val="002D4FCF"/>
    <w:rsid w:val="002D57D1"/>
    <w:rsid w:val="00302054"/>
    <w:rsid w:val="0030528E"/>
    <w:rsid w:val="00307585"/>
    <w:rsid w:val="003114B2"/>
    <w:rsid w:val="00317806"/>
    <w:rsid w:val="00320A34"/>
    <w:rsid w:val="00325A3C"/>
    <w:rsid w:val="00330C22"/>
    <w:rsid w:val="00332554"/>
    <w:rsid w:val="00333B76"/>
    <w:rsid w:val="003373B9"/>
    <w:rsid w:val="003411A0"/>
    <w:rsid w:val="003418BE"/>
    <w:rsid w:val="00353D77"/>
    <w:rsid w:val="00357C41"/>
    <w:rsid w:val="00360611"/>
    <w:rsid w:val="003635B1"/>
    <w:rsid w:val="00364E7E"/>
    <w:rsid w:val="00366475"/>
    <w:rsid w:val="003675EE"/>
    <w:rsid w:val="003854F2"/>
    <w:rsid w:val="003869F8"/>
    <w:rsid w:val="003940C3"/>
    <w:rsid w:val="00394A6C"/>
    <w:rsid w:val="003A5B50"/>
    <w:rsid w:val="003A6276"/>
    <w:rsid w:val="003A6E7A"/>
    <w:rsid w:val="003B178E"/>
    <w:rsid w:val="003B28DB"/>
    <w:rsid w:val="003C2872"/>
    <w:rsid w:val="003C5535"/>
    <w:rsid w:val="003D419C"/>
    <w:rsid w:val="003E0AA9"/>
    <w:rsid w:val="003F68FD"/>
    <w:rsid w:val="00402092"/>
    <w:rsid w:val="004024F4"/>
    <w:rsid w:val="0040271E"/>
    <w:rsid w:val="0040714E"/>
    <w:rsid w:val="0041229C"/>
    <w:rsid w:val="0041287D"/>
    <w:rsid w:val="0042745B"/>
    <w:rsid w:val="00447D88"/>
    <w:rsid w:val="00447E17"/>
    <w:rsid w:val="00450BAA"/>
    <w:rsid w:val="004579F9"/>
    <w:rsid w:val="00462BE0"/>
    <w:rsid w:val="0047584E"/>
    <w:rsid w:val="00476A7D"/>
    <w:rsid w:val="00480DA8"/>
    <w:rsid w:val="004852C1"/>
    <w:rsid w:val="004915E4"/>
    <w:rsid w:val="00491CEB"/>
    <w:rsid w:val="00492DB7"/>
    <w:rsid w:val="004937E9"/>
    <w:rsid w:val="00496AA2"/>
    <w:rsid w:val="00496E16"/>
    <w:rsid w:val="004A14AB"/>
    <w:rsid w:val="004B39AE"/>
    <w:rsid w:val="004B585A"/>
    <w:rsid w:val="004B7A38"/>
    <w:rsid w:val="004B7FAC"/>
    <w:rsid w:val="004C17BA"/>
    <w:rsid w:val="004C4AFA"/>
    <w:rsid w:val="004C65B0"/>
    <w:rsid w:val="004C6FA0"/>
    <w:rsid w:val="004F194F"/>
    <w:rsid w:val="004F2B22"/>
    <w:rsid w:val="004F3D42"/>
    <w:rsid w:val="004F622A"/>
    <w:rsid w:val="00503E54"/>
    <w:rsid w:val="00510518"/>
    <w:rsid w:val="0051108F"/>
    <w:rsid w:val="0051247F"/>
    <w:rsid w:val="005167F4"/>
    <w:rsid w:val="00516892"/>
    <w:rsid w:val="00521FFD"/>
    <w:rsid w:val="00523728"/>
    <w:rsid w:val="00527709"/>
    <w:rsid w:val="00527A35"/>
    <w:rsid w:val="00530DD4"/>
    <w:rsid w:val="0053649D"/>
    <w:rsid w:val="00541DD0"/>
    <w:rsid w:val="0054582B"/>
    <w:rsid w:val="005507B5"/>
    <w:rsid w:val="00552359"/>
    <w:rsid w:val="00552654"/>
    <w:rsid w:val="00553286"/>
    <w:rsid w:val="00554975"/>
    <w:rsid w:val="00554E99"/>
    <w:rsid w:val="00565F02"/>
    <w:rsid w:val="00575E83"/>
    <w:rsid w:val="0058288D"/>
    <w:rsid w:val="005954D3"/>
    <w:rsid w:val="00596A21"/>
    <w:rsid w:val="005978C5"/>
    <w:rsid w:val="005A043D"/>
    <w:rsid w:val="005A20CC"/>
    <w:rsid w:val="005A2C26"/>
    <w:rsid w:val="005B0309"/>
    <w:rsid w:val="005D0689"/>
    <w:rsid w:val="005E05B6"/>
    <w:rsid w:val="005E1B38"/>
    <w:rsid w:val="005E3550"/>
    <w:rsid w:val="005E4CA0"/>
    <w:rsid w:val="005F51D6"/>
    <w:rsid w:val="00600766"/>
    <w:rsid w:val="006050B6"/>
    <w:rsid w:val="00606E73"/>
    <w:rsid w:val="006125A4"/>
    <w:rsid w:val="0061420F"/>
    <w:rsid w:val="006150EE"/>
    <w:rsid w:val="00617AE6"/>
    <w:rsid w:val="0062120B"/>
    <w:rsid w:val="00631AA9"/>
    <w:rsid w:val="00633D94"/>
    <w:rsid w:val="00633E39"/>
    <w:rsid w:val="00637679"/>
    <w:rsid w:val="0064307D"/>
    <w:rsid w:val="00644B85"/>
    <w:rsid w:val="0065380B"/>
    <w:rsid w:val="006628DD"/>
    <w:rsid w:val="006632EA"/>
    <w:rsid w:val="00665AAB"/>
    <w:rsid w:val="00667ECF"/>
    <w:rsid w:val="00671016"/>
    <w:rsid w:val="006712D8"/>
    <w:rsid w:val="006816E2"/>
    <w:rsid w:val="0069343D"/>
    <w:rsid w:val="00693C21"/>
    <w:rsid w:val="00693C65"/>
    <w:rsid w:val="00695235"/>
    <w:rsid w:val="00695AB2"/>
    <w:rsid w:val="00696CA6"/>
    <w:rsid w:val="006A3C9A"/>
    <w:rsid w:val="006A59BF"/>
    <w:rsid w:val="006B313B"/>
    <w:rsid w:val="006B3C2D"/>
    <w:rsid w:val="006B6C6D"/>
    <w:rsid w:val="006C2A5C"/>
    <w:rsid w:val="006C332B"/>
    <w:rsid w:val="006C4694"/>
    <w:rsid w:val="006C609B"/>
    <w:rsid w:val="006D04F9"/>
    <w:rsid w:val="006D1177"/>
    <w:rsid w:val="006D7C5E"/>
    <w:rsid w:val="006E04AD"/>
    <w:rsid w:val="006E1AF6"/>
    <w:rsid w:val="006E1C95"/>
    <w:rsid w:val="006F0A85"/>
    <w:rsid w:val="006F0C47"/>
    <w:rsid w:val="006F59C3"/>
    <w:rsid w:val="006F65C3"/>
    <w:rsid w:val="006F77AC"/>
    <w:rsid w:val="00702EDE"/>
    <w:rsid w:val="00706E32"/>
    <w:rsid w:val="00715911"/>
    <w:rsid w:val="00716E3F"/>
    <w:rsid w:val="007254BA"/>
    <w:rsid w:val="00734142"/>
    <w:rsid w:val="00741B1B"/>
    <w:rsid w:val="00741DD0"/>
    <w:rsid w:val="00741EEE"/>
    <w:rsid w:val="007474F2"/>
    <w:rsid w:val="007529B4"/>
    <w:rsid w:val="007551CA"/>
    <w:rsid w:val="00755CDC"/>
    <w:rsid w:val="007620D5"/>
    <w:rsid w:val="00764003"/>
    <w:rsid w:val="007672D9"/>
    <w:rsid w:val="00774AF1"/>
    <w:rsid w:val="00775E9D"/>
    <w:rsid w:val="00781B84"/>
    <w:rsid w:val="00782915"/>
    <w:rsid w:val="00786E16"/>
    <w:rsid w:val="00794530"/>
    <w:rsid w:val="00794782"/>
    <w:rsid w:val="00796ED8"/>
    <w:rsid w:val="007A0821"/>
    <w:rsid w:val="007A43D2"/>
    <w:rsid w:val="007A5236"/>
    <w:rsid w:val="007A603C"/>
    <w:rsid w:val="007C2DD3"/>
    <w:rsid w:val="007C317E"/>
    <w:rsid w:val="007E027B"/>
    <w:rsid w:val="007E13BD"/>
    <w:rsid w:val="007E2BFA"/>
    <w:rsid w:val="007E4C33"/>
    <w:rsid w:val="007F30F9"/>
    <w:rsid w:val="007F3442"/>
    <w:rsid w:val="007F3F27"/>
    <w:rsid w:val="007F5F42"/>
    <w:rsid w:val="007F6D0A"/>
    <w:rsid w:val="007F7D5D"/>
    <w:rsid w:val="00803338"/>
    <w:rsid w:val="00806087"/>
    <w:rsid w:val="00831F4C"/>
    <w:rsid w:val="0084011C"/>
    <w:rsid w:val="0084083D"/>
    <w:rsid w:val="00841A3A"/>
    <w:rsid w:val="00842445"/>
    <w:rsid w:val="008451C6"/>
    <w:rsid w:val="00851DC2"/>
    <w:rsid w:val="008567D7"/>
    <w:rsid w:val="008571E4"/>
    <w:rsid w:val="00860B02"/>
    <w:rsid w:val="00866219"/>
    <w:rsid w:val="00872411"/>
    <w:rsid w:val="00885AFE"/>
    <w:rsid w:val="0089004C"/>
    <w:rsid w:val="00893584"/>
    <w:rsid w:val="00894F06"/>
    <w:rsid w:val="008A2DC0"/>
    <w:rsid w:val="008A7696"/>
    <w:rsid w:val="008B07DA"/>
    <w:rsid w:val="008B0844"/>
    <w:rsid w:val="008B773D"/>
    <w:rsid w:val="008C2D6B"/>
    <w:rsid w:val="008C5B12"/>
    <w:rsid w:val="008D186D"/>
    <w:rsid w:val="008D29BC"/>
    <w:rsid w:val="008D2E11"/>
    <w:rsid w:val="008E03B1"/>
    <w:rsid w:val="008E0407"/>
    <w:rsid w:val="008E2C7D"/>
    <w:rsid w:val="008E491E"/>
    <w:rsid w:val="008F2708"/>
    <w:rsid w:val="008F5BBF"/>
    <w:rsid w:val="009121D0"/>
    <w:rsid w:val="00921D95"/>
    <w:rsid w:val="0092366A"/>
    <w:rsid w:val="0092529E"/>
    <w:rsid w:val="00931962"/>
    <w:rsid w:val="009423D7"/>
    <w:rsid w:val="009451AF"/>
    <w:rsid w:val="009455C0"/>
    <w:rsid w:val="00952969"/>
    <w:rsid w:val="009540AA"/>
    <w:rsid w:val="00964679"/>
    <w:rsid w:val="00964FF5"/>
    <w:rsid w:val="00971C6B"/>
    <w:rsid w:val="00975FAB"/>
    <w:rsid w:val="00977068"/>
    <w:rsid w:val="009802E1"/>
    <w:rsid w:val="00980F26"/>
    <w:rsid w:val="00982882"/>
    <w:rsid w:val="0099388E"/>
    <w:rsid w:val="00996376"/>
    <w:rsid w:val="009A0539"/>
    <w:rsid w:val="009B51A3"/>
    <w:rsid w:val="009B7C08"/>
    <w:rsid w:val="009C5028"/>
    <w:rsid w:val="009D1B0D"/>
    <w:rsid w:val="009D31DF"/>
    <w:rsid w:val="009D3B5E"/>
    <w:rsid w:val="009E2A74"/>
    <w:rsid w:val="009E5904"/>
    <w:rsid w:val="009E76EE"/>
    <w:rsid w:val="009F065E"/>
    <w:rsid w:val="009F1368"/>
    <w:rsid w:val="009F582E"/>
    <w:rsid w:val="009F770F"/>
    <w:rsid w:val="00A025B1"/>
    <w:rsid w:val="00A05EF5"/>
    <w:rsid w:val="00A06961"/>
    <w:rsid w:val="00A07125"/>
    <w:rsid w:val="00A07AA7"/>
    <w:rsid w:val="00A134CB"/>
    <w:rsid w:val="00A241D6"/>
    <w:rsid w:val="00A244A6"/>
    <w:rsid w:val="00A24555"/>
    <w:rsid w:val="00A2473A"/>
    <w:rsid w:val="00A24BFC"/>
    <w:rsid w:val="00A25BD1"/>
    <w:rsid w:val="00A42A3C"/>
    <w:rsid w:val="00A43E0E"/>
    <w:rsid w:val="00A46C33"/>
    <w:rsid w:val="00A47AC7"/>
    <w:rsid w:val="00A47CB8"/>
    <w:rsid w:val="00A5012E"/>
    <w:rsid w:val="00A54D9C"/>
    <w:rsid w:val="00A55634"/>
    <w:rsid w:val="00A611F6"/>
    <w:rsid w:val="00A61768"/>
    <w:rsid w:val="00A62325"/>
    <w:rsid w:val="00A62513"/>
    <w:rsid w:val="00A648BF"/>
    <w:rsid w:val="00A65054"/>
    <w:rsid w:val="00A7015E"/>
    <w:rsid w:val="00A71A07"/>
    <w:rsid w:val="00A726A5"/>
    <w:rsid w:val="00A7685F"/>
    <w:rsid w:val="00A76D60"/>
    <w:rsid w:val="00A81227"/>
    <w:rsid w:val="00A81555"/>
    <w:rsid w:val="00A82753"/>
    <w:rsid w:val="00A96459"/>
    <w:rsid w:val="00AA5ED4"/>
    <w:rsid w:val="00AA677A"/>
    <w:rsid w:val="00AB0BE1"/>
    <w:rsid w:val="00AB361E"/>
    <w:rsid w:val="00AD0ED4"/>
    <w:rsid w:val="00AD23AD"/>
    <w:rsid w:val="00AD4CAD"/>
    <w:rsid w:val="00AD6D11"/>
    <w:rsid w:val="00AD6F21"/>
    <w:rsid w:val="00AE20FE"/>
    <w:rsid w:val="00AE5038"/>
    <w:rsid w:val="00AF0500"/>
    <w:rsid w:val="00AF7C31"/>
    <w:rsid w:val="00B01C59"/>
    <w:rsid w:val="00B03442"/>
    <w:rsid w:val="00B047B1"/>
    <w:rsid w:val="00B04D01"/>
    <w:rsid w:val="00B110A9"/>
    <w:rsid w:val="00B117D6"/>
    <w:rsid w:val="00B144E1"/>
    <w:rsid w:val="00B145C1"/>
    <w:rsid w:val="00B22291"/>
    <w:rsid w:val="00B236A8"/>
    <w:rsid w:val="00B248D8"/>
    <w:rsid w:val="00B274B8"/>
    <w:rsid w:val="00B31808"/>
    <w:rsid w:val="00B375D5"/>
    <w:rsid w:val="00B400D2"/>
    <w:rsid w:val="00B440B5"/>
    <w:rsid w:val="00B60DA9"/>
    <w:rsid w:val="00B6266D"/>
    <w:rsid w:val="00B63145"/>
    <w:rsid w:val="00B668B9"/>
    <w:rsid w:val="00B726AA"/>
    <w:rsid w:val="00B7626D"/>
    <w:rsid w:val="00B764DD"/>
    <w:rsid w:val="00B76AB6"/>
    <w:rsid w:val="00B776DB"/>
    <w:rsid w:val="00B77C26"/>
    <w:rsid w:val="00B831E7"/>
    <w:rsid w:val="00B84042"/>
    <w:rsid w:val="00B8439E"/>
    <w:rsid w:val="00B94531"/>
    <w:rsid w:val="00BA0ACD"/>
    <w:rsid w:val="00BB26B0"/>
    <w:rsid w:val="00BC0C91"/>
    <w:rsid w:val="00BD2428"/>
    <w:rsid w:val="00BD2FFA"/>
    <w:rsid w:val="00BD4BC4"/>
    <w:rsid w:val="00BD6156"/>
    <w:rsid w:val="00BD6DDC"/>
    <w:rsid w:val="00BE0829"/>
    <w:rsid w:val="00BE1123"/>
    <w:rsid w:val="00BE1810"/>
    <w:rsid w:val="00BE3FFB"/>
    <w:rsid w:val="00BE48DF"/>
    <w:rsid w:val="00BF45BA"/>
    <w:rsid w:val="00C06242"/>
    <w:rsid w:val="00C106F5"/>
    <w:rsid w:val="00C12F68"/>
    <w:rsid w:val="00C16137"/>
    <w:rsid w:val="00C1660A"/>
    <w:rsid w:val="00C16E8A"/>
    <w:rsid w:val="00C225C8"/>
    <w:rsid w:val="00C22971"/>
    <w:rsid w:val="00C32ED9"/>
    <w:rsid w:val="00C5485F"/>
    <w:rsid w:val="00C55629"/>
    <w:rsid w:val="00C6257E"/>
    <w:rsid w:val="00C670E7"/>
    <w:rsid w:val="00C757FD"/>
    <w:rsid w:val="00C7781A"/>
    <w:rsid w:val="00C81B16"/>
    <w:rsid w:val="00C84812"/>
    <w:rsid w:val="00C87BAF"/>
    <w:rsid w:val="00C93740"/>
    <w:rsid w:val="00C956BB"/>
    <w:rsid w:val="00C95AED"/>
    <w:rsid w:val="00CA1B03"/>
    <w:rsid w:val="00CA73C0"/>
    <w:rsid w:val="00CB1D80"/>
    <w:rsid w:val="00CB246D"/>
    <w:rsid w:val="00CB6C99"/>
    <w:rsid w:val="00CD267E"/>
    <w:rsid w:val="00CD6185"/>
    <w:rsid w:val="00CD7B6D"/>
    <w:rsid w:val="00CE410E"/>
    <w:rsid w:val="00CE5D29"/>
    <w:rsid w:val="00CE7F0F"/>
    <w:rsid w:val="00CF41EC"/>
    <w:rsid w:val="00CF6168"/>
    <w:rsid w:val="00D01C71"/>
    <w:rsid w:val="00D04378"/>
    <w:rsid w:val="00D12DA2"/>
    <w:rsid w:val="00D13252"/>
    <w:rsid w:val="00D13BB4"/>
    <w:rsid w:val="00D162D6"/>
    <w:rsid w:val="00D17B1C"/>
    <w:rsid w:val="00D17CA3"/>
    <w:rsid w:val="00D22236"/>
    <w:rsid w:val="00D22471"/>
    <w:rsid w:val="00D231BC"/>
    <w:rsid w:val="00D352C0"/>
    <w:rsid w:val="00D37493"/>
    <w:rsid w:val="00D462C9"/>
    <w:rsid w:val="00D50D19"/>
    <w:rsid w:val="00D51656"/>
    <w:rsid w:val="00D54E86"/>
    <w:rsid w:val="00D6249A"/>
    <w:rsid w:val="00D667CA"/>
    <w:rsid w:val="00D710DE"/>
    <w:rsid w:val="00D715D1"/>
    <w:rsid w:val="00D7685F"/>
    <w:rsid w:val="00D83F7B"/>
    <w:rsid w:val="00D8450F"/>
    <w:rsid w:val="00D8520D"/>
    <w:rsid w:val="00D861A7"/>
    <w:rsid w:val="00D869C5"/>
    <w:rsid w:val="00D92CC3"/>
    <w:rsid w:val="00DA25B5"/>
    <w:rsid w:val="00DA3B4D"/>
    <w:rsid w:val="00DA4779"/>
    <w:rsid w:val="00DB0FAD"/>
    <w:rsid w:val="00DD1C79"/>
    <w:rsid w:val="00DE43BA"/>
    <w:rsid w:val="00DE7027"/>
    <w:rsid w:val="00DE7B55"/>
    <w:rsid w:val="00DE7D70"/>
    <w:rsid w:val="00DF024B"/>
    <w:rsid w:val="00DF0435"/>
    <w:rsid w:val="00DF41EA"/>
    <w:rsid w:val="00DF4DDA"/>
    <w:rsid w:val="00E01A1E"/>
    <w:rsid w:val="00E03ABF"/>
    <w:rsid w:val="00E04C3E"/>
    <w:rsid w:val="00E05DA8"/>
    <w:rsid w:val="00E06621"/>
    <w:rsid w:val="00E1041D"/>
    <w:rsid w:val="00E21141"/>
    <w:rsid w:val="00E260DA"/>
    <w:rsid w:val="00E31F91"/>
    <w:rsid w:val="00E3627A"/>
    <w:rsid w:val="00E41222"/>
    <w:rsid w:val="00E41E46"/>
    <w:rsid w:val="00E47E2C"/>
    <w:rsid w:val="00E56C32"/>
    <w:rsid w:val="00E60F6A"/>
    <w:rsid w:val="00E62861"/>
    <w:rsid w:val="00E70031"/>
    <w:rsid w:val="00E71215"/>
    <w:rsid w:val="00E718FA"/>
    <w:rsid w:val="00E724E6"/>
    <w:rsid w:val="00E72D7A"/>
    <w:rsid w:val="00E74AF1"/>
    <w:rsid w:val="00E74B38"/>
    <w:rsid w:val="00E82BD3"/>
    <w:rsid w:val="00E83272"/>
    <w:rsid w:val="00E92488"/>
    <w:rsid w:val="00EA3840"/>
    <w:rsid w:val="00EB593E"/>
    <w:rsid w:val="00EC5992"/>
    <w:rsid w:val="00ED5431"/>
    <w:rsid w:val="00EE0234"/>
    <w:rsid w:val="00EE0E11"/>
    <w:rsid w:val="00EE697D"/>
    <w:rsid w:val="00EF1BD5"/>
    <w:rsid w:val="00EF7B6C"/>
    <w:rsid w:val="00F020EE"/>
    <w:rsid w:val="00F128A0"/>
    <w:rsid w:val="00F27AAA"/>
    <w:rsid w:val="00F43C26"/>
    <w:rsid w:val="00F4400C"/>
    <w:rsid w:val="00F45526"/>
    <w:rsid w:val="00F544CB"/>
    <w:rsid w:val="00F5563F"/>
    <w:rsid w:val="00F66DD2"/>
    <w:rsid w:val="00F761CE"/>
    <w:rsid w:val="00F90D55"/>
    <w:rsid w:val="00F9746C"/>
    <w:rsid w:val="00F97C31"/>
    <w:rsid w:val="00FA72F6"/>
    <w:rsid w:val="00FA7A36"/>
    <w:rsid w:val="00FB22C5"/>
    <w:rsid w:val="00FB4CD4"/>
    <w:rsid w:val="00FC0DC0"/>
    <w:rsid w:val="00FC1F64"/>
    <w:rsid w:val="00FC4B04"/>
    <w:rsid w:val="00FD0025"/>
    <w:rsid w:val="00FD4359"/>
    <w:rsid w:val="00FF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F8F292"/>
  <w15:docId w15:val="{C92B0145-3111-4CD2-9658-5C4F6473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400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027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6F59C3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D1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A24BFC"/>
    <w:rPr>
      <w:rFonts w:ascii="Verdana" w:hAnsi="Verdana"/>
      <w:color w:val="0000FF"/>
      <w:u w:val="single"/>
      <w:lang w:val="en-US" w:eastAsia="en-US" w:bidi="ar-SA"/>
    </w:rPr>
  </w:style>
  <w:style w:type="paragraph" w:styleId="a6">
    <w:name w:val="header"/>
    <w:basedOn w:val="a"/>
    <w:link w:val="a7"/>
    <w:uiPriority w:val="99"/>
    <w:unhideWhenUsed/>
    <w:rsid w:val="00BE18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1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E18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18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5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004C"/>
    <w:pPr>
      <w:ind w:left="720"/>
      <w:contextualSpacing/>
    </w:pPr>
  </w:style>
  <w:style w:type="paragraph" w:customStyle="1" w:styleId="ConsPlusTitle">
    <w:name w:val="ConsPlusTitle"/>
    <w:rsid w:val="008424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 Spacing"/>
    <w:link w:val="ad"/>
    <w:uiPriority w:val="1"/>
    <w:qFormat/>
    <w:rsid w:val="00206ECF"/>
    <w:pPr>
      <w:widowControl w:val="0"/>
      <w:spacing w:after="0" w:line="240" w:lineRule="auto"/>
      <w:jc w:val="both"/>
    </w:pPr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64FF5"/>
    <w:pPr>
      <w:widowControl w:val="0"/>
      <w:autoSpaceDE w:val="0"/>
      <w:autoSpaceDN w:val="0"/>
      <w:adjustRightInd w:val="0"/>
      <w:spacing w:line="318" w:lineRule="exact"/>
      <w:ind w:firstLine="710"/>
      <w:jc w:val="both"/>
    </w:pPr>
  </w:style>
  <w:style w:type="character" w:customStyle="1" w:styleId="FontStyle12">
    <w:name w:val="Font Style12"/>
    <w:uiPriority w:val="99"/>
    <w:rsid w:val="00964FF5"/>
    <w:rPr>
      <w:rFonts w:ascii="Times New Roman" w:hAnsi="Times New Roman" w:cs="Times New Roman"/>
      <w:sz w:val="24"/>
      <w:szCs w:val="24"/>
    </w:rPr>
  </w:style>
  <w:style w:type="paragraph" w:styleId="ae">
    <w:name w:val="footnote text"/>
    <w:basedOn w:val="a"/>
    <w:link w:val="af"/>
    <w:rsid w:val="00D861A7"/>
    <w:rPr>
      <w:rFonts w:eastAsia="Calibri"/>
      <w:sz w:val="20"/>
      <w:szCs w:val="20"/>
    </w:rPr>
  </w:style>
  <w:style w:type="character" w:customStyle="1" w:styleId="af">
    <w:name w:val="Текст сноски Знак"/>
    <w:basedOn w:val="a0"/>
    <w:link w:val="ae"/>
    <w:rsid w:val="00D861A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D861A7"/>
    <w:rPr>
      <w:rFonts w:cs="Times New Roman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EE0234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E02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EE0234"/>
    <w:rPr>
      <w:vertAlign w:val="superscript"/>
    </w:rPr>
  </w:style>
  <w:style w:type="paragraph" w:customStyle="1" w:styleId="af4">
    <w:name w:val="Знак Знак"/>
    <w:basedOn w:val="a"/>
    <w:uiPriority w:val="99"/>
    <w:rsid w:val="00AE50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1727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775E9D"/>
    <w:rPr>
      <w:color w:val="800080" w:themeColor="followedHyperlink"/>
      <w:u w:val="single"/>
    </w:rPr>
  </w:style>
  <w:style w:type="paragraph" w:styleId="af6">
    <w:name w:val="Normal (Web)"/>
    <w:basedOn w:val="a"/>
    <w:link w:val="af7"/>
    <w:uiPriority w:val="99"/>
    <w:unhideWhenUsed/>
    <w:rsid w:val="003F68FD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7A603C"/>
    <w:pPr>
      <w:spacing w:before="100" w:beforeAutospacing="1" w:after="100" w:afterAutospacing="1"/>
    </w:pPr>
  </w:style>
  <w:style w:type="character" w:customStyle="1" w:styleId="ad">
    <w:name w:val="Без интервала Знак"/>
    <w:link w:val="ac"/>
    <w:uiPriority w:val="1"/>
    <w:rsid w:val="00CB1D80"/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character" w:customStyle="1" w:styleId="af7">
    <w:name w:val="Обычный (веб) Знак"/>
    <w:link w:val="af6"/>
    <w:uiPriority w:val="99"/>
    <w:rsid w:val="00CB1D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40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Основной текст 24"/>
    <w:basedOn w:val="a"/>
    <w:rsid w:val="00E718FA"/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40271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f8">
    <w:name w:val="Содержимое таблицы"/>
    <w:basedOn w:val="a"/>
    <w:qFormat/>
    <w:rsid w:val="006F59C3"/>
    <w:pPr>
      <w:suppressLineNumbers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50">
    <w:name w:val="Заголовок 5 Знак"/>
    <w:basedOn w:val="a0"/>
    <w:link w:val="5"/>
    <w:rsid w:val="006F59C3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phone">
    <w:name w:val="phone"/>
    <w:basedOn w:val="a0"/>
    <w:rsid w:val="00516892"/>
  </w:style>
  <w:style w:type="character" w:styleId="af9">
    <w:name w:val="Strong"/>
    <w:basedOn w:val="a0"/>
    <w:uiPriority w:val="22"/>
    <w:qFormat/>
    <w:rsid w:val="007C2DD3"/>
    <w:rPr>
      <w:b/>
      <w:bCs/>
    </w:rPr>
  </w:style>
  <w:style w:type="paragraph" w:customStyle="1" w:styleId="TableParagraph">
    <w:name w:val="Table Paragraph"/>
    <w:basedOn w:val="a"/>
    <w:uiPriority w:val="1"/>
    <w:qFormat/>
    <w:rsid w:val="00F90D5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hildrenscity?w=wall-80163478_7218" TargetMode="External"/><Relationship Id="rId13" Type="http://schemas.openxmlformats.org/officeDocument/2006/relationships/hyperlink" Target="https://vk.com/childrenscity?w=wall-80163478_7240" TargetMode="External"/><Relationship Id="rId18" Type="http://schemas.openxmlformats.org/officeDocument/2006/relationships/hyperlink" Target="https://vk.com/cnk_prazdnik?w=wall-45787411_1256" TargetMode="External"/><Relationship Id="rId26" Type="http://schemas.openxmlformats.org/officeDocument/2006/relationships/hyperlink" Target="https://vk.com/cnk_prazdnik?w=wall-45787411_1273" TargetMode="External"/><Relationship Id="rId39" Type="http://schemas.openxmlformats.org/officeDocument/2006/relationships/hyperlink" Target="https://vk.com/hs_nefteygansk?w=wall-141477467_186978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cnk_prazdnik?w=wall-45787411_1262" TargetMode="External"/><Relationship Id="rId34" Type="http://schemas.openxmlformats.org/officeDocument/2006/relationships/hyperlink" Target="http://yuganlib.ru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yuganlib?w=wall-50041373_6530" TargetMode="External"/><Relationship Id="rId17" Type="http://schemas.openxmlformats.org/officeDocument/2006/relationships/hyperlink" Target="https://vk.com/cnk_prazdnik?w=wall-45787411_1255" TargetMode="External"/><Relationship Id="rId25" Type="http://schemas.openxmlformats.org/officeDocument/2006/relationships/hyperlink" Target="https://vk.com/cnk_prazdnik?w=wall-45787411_1272" TargetMode="External"/><Relationship Id="rId33" Type="http://schemas.openxmlformats.org/officeDocument/2006/relationships/hyperlink" Target="https://vk.com/away.php?utf=1&amp;to=https%3A%2F%2Fvk.com%2Fwall-166930568_2510" TargetMode="External"/><Relationship Id="rId38" Type="http://schemas.openxmlformats.org/officeDocument/2006/relationships/hyperlink" Target="https://vk.com/ugansktv?w=wall-38941736_517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cnk_prazdnik?w=wall-45787411_1254" TargetMode="External"/><Relationship Id="rId20" Type="http://schemas.openxmlformats.org/officeDocument/2006/relationships/hyperlink" Target="https://vk.com/cnk_prazdnik?w=wall-45787411_1260" TargetMode="External"/><Relationship Id="rId29" Type="http://schemas.openxmlformats.org/officeDocument/2006/relationships/hyperlink" Target="https://vk.com/yuganlib?w=wall-50041373_6359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yuganlib?w=wall-50041373_6529" TargetMode="External"/><Relationship Id="rId24" Type="http://schemas.openxmlformats.org/officeDocument/2006/relationships/hyperlink" Target="https://vk.com/cnk_prazdnik?w=wall-45787411_1270" TargetMode="External"/><Relationship Id="rId32" Type="http://schemas.openxmlformats.org/officeDocument/2006/relationships/hyperlink" Target="https://vk.com/wall-166930568_2509" TargetMode="External"/><Relationship Id="rId37" Type="http://schemas.openxmlformats.org/officeDocument/2006/relationships/hyperlink" Target="https://www.instagram.com/p/CErJM78hnjs/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vk.com/cnk_prazdnik" TargetMode="External"/><Relationship Id="rId23" Type="http://schemas.openxmlformats.org/officeDocument/2006/relationships/hyperlink" Target="https://vk.com/cnk_prazdnik?w=wall-45787411_1266" TargetMode="External"/><Relationship Id="rId28" Type="http://schemas.openxmlformats.org/officeDocument/2006/relationships/hyperlink" Target="https://vk.com/cnk_prazdnik?w=wall-45787411_1289" TargetMode="External"/><Relationship Id="rId36" Type="http://schemas.openxmlformats.org/officeDocument/2006/relationships/hyperlink" Target="http://mbukkdk.ru/infocentr/poleznaya-informaciya-1/gosudarstvennye-uslugi-v-sfere-migracii-udobno-bystro-dostupn/" TargetMode="External"/><Relationship Id="rId10" Type="http://schemas.openxmlformats.org/officeDocument/2006/relationships/hyperlink" Target="https://vk.com/away.php?utf=1&amp;to=https%3A%2F%2Fvk.com%2Fwall-166930568_2670" TargetMode="External"/><Relationship Id="rId19" Type="http://schemas.openxmlformats.org/officeDocument/2006/relationships/hyperlink" Target="https://vk.com/cnk_prazdnik?w=wall-45787411_1258" TargetMode="External"/><Relationship Id="rId31" Type="http://schemas.openxmlformats.org/officeDocument/2006/relationships/hyperlink" Target="https://vk.com/childrenscity?w=wall-80163478_70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hildrenscity?w=wall-80163478_7234" TargetMode="External"/><Relationship Id="rId14" Type="http://schemas.openxmlformats.org/officeDocument/2006/relationships/hyperlink" Target="https://vk.com/odntugra86?w=wall-139501369_1691" TargetMode="External"/><Relationship Id="rId22" Type="http://schemas.openxmlformats.org/officeDocument/2006/relationships/hyperlink" Target="https://vk.com/cnk_prazdnik?w=wall-45787411_1264" TargetMode="External"/><Relationship Id="rId27" Type="http://schemas.openxmlformats.org/officeDocument/2006/relationships/hyperlink" Target="https://vk.com/cnk_prazdnik?w=wall-45787411_1274" TargetMode="External"/><Relationship Id="rId30" Type="http://schemas.openxmlformats.org/officeDocument/2006/relationships/hyperlink" Target="https://vk.com/yuganlib?w=wall-50041373_6365" TargetMode="External"/><Relationship Id="rId35" Type="http://schemas.openxmlformats.org/officeDocument/2006/relationships/hyperlink" Target="http://yuganlib.ru/tsod/informatsiya-dlya-migran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4A538-B99F-44D7-8383-55AD5A8B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7113</Words>
  <Characters>40548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OrgGuest</dc:creator>
  <cp:lastModifiedBy>OVPO</cp:lastModifiedBy>
  <cp:revision>2</cp:revision>
  <cp:lastPrinted>2020-01-09T10:40:00Z</cp:lastPrinted>
  <dcterms:created xsi:type="dcterms:W3CDTF">2020-11-25T06:15:00Z</dcterms:created>
  <dcterms:modified xsi:type="dcterms:W3CDTF">2020-11-25T06:15:00Z</dcterms:modified>
</cp:coreProperties>
</file>