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F9" w:rsidRPr="007B5AF9" w:rsidRDefault="007B5AF9" w:rsidP="00E16538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2677772</wp:posOffset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E16538" w:rsidRDefault="00E1653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5AF9" w:rsidRPr="007B5AF9" w:rsidRDefault="000E3BCF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01.12.2020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 171-нп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7B5AF9" w:rsidRPr="00E16538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A24EB" w:rsidRDefault="000740C4" w:rsidP="004A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внесении изменен</w:t>
      </w:r>
      <w:r w:rsidR="00402C4A">
        <w:rPr>
          <w:rFonts w:ascii="Times New Roman" w:eastAsia="Calibri" w:hAnsi="Times New Roman"/>
          <w:b/>
          <w:sz w:val="28"/>
          <w:szCs w:val="28"/>
        </w:rPr>
        <w:t>ия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 постановление администрации города Нефтеюганска от 08.05.2019 № 86-нп</w:t>
      </w:r>
    </w:p>
    <w:p w:rsidR="007B5AF9" w:rsidRDefault="00FA24EB" w:rsidP="004A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="000740C4"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FA24EB" w:rsidRDefault="00FA24EB" w:rsidP="004A7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3D3C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</w:t>
      </w:r>
      <w:r w:rsidR="00A8792E">
        <w:rPr>
          <w:rFonts w:ascii="Times New Roman" w:hAnsi="Times New Roman"/>
          <w:sz w:val="28"/>
          <w:szCs w:val="28"/>
        </w:rPr>
        <w:t>и муниципальных</w:t>
      </w:r>
      <w:r w:rsidR="00454DC4">
        <w:rPr>
          <w:rFonts w:ascii="Times New Roman" w:hAnsi="Times New Roman"/>
          <w:sz w:val="28"/>
          <w:szCs w:val="28"/>
        </w:rPr>
        <w:t xml:space="preserve"> услуг»</w:t>
      </w:r>
      <w:r w:rsidR="00D17E23">
        <w:rPr>
          <w:rFonts w:ascii="Times New Roman" w:hAnsi="Times New Roman"/>
          <w:sz w:val="28"/>
          <w:szCs w:val="28"/>
        </w:rPr>
        <w:t xml:space="preserve">, </w:t>
      </w:r>
      <w:r w:rsidR="009D6C90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06.04.2015 №</w:t>
      </w:r>
      <w:r w:rsidR="00770961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 xml:space="preserve">32-нп «Об утверждении порядка формирования </w:t>
      </w:r>
      <w:r w:rsidR="00770961">
        <w:rPr>
          <w:rFonts w:ascii="Times New Roman" w:hAnsi="Times New Roman"/>
          <w:sz w:val="28"/>
          <w:szCs w:val="28"/>
        </w:rPr>
        <w:t>и ведения реестра муниципальных услуг города Нефтеюганска»</w:t>
      </w:r>
      <w:r w:rsidR="00864567">
        <w:rPr>
          <w:rFonts w:ascii="Times New Roman" w:hAnsi="Times New Roman"/>
          <w:sz w:val="28"/>
          <w:szCs w:val="28"/>
        </w:rPr>
        <w:t>, руководствуясь Типовым перечнем муниципальных услуг</w:t>
      </w:r>
      <w:r w:rsidR="00683591">
        <w:rPr>
          <w:rFonts w:ascii="Times New Roman" w:hAnsi="Times New Roman"/>
          <w:sz w:val="28"/>
          <w:szCs w:val="28"/>
        </w:rPr>
        <w:t xml:space="preserve"> муниципальных образований Ханты-Мансийского </w:t>
      </w:r>
      <w:r w:rsidR="00390BC9">
        <w:rPr>
          <w:rFonts w:ascii="Times New Roman" w:hAnsi="Times New Roman"/>
          <w:sz w:val="28"/>
          <w:szCs w:val="28"/>
        </w:rPr>
        <w:t>автономного округа-Югры</w:t>
      </w:r>
      <w:r w:rsidR="00A8792E">
        <w:rPr>
          <w:rFonts w:ascii="Times New Roman" w:hAnsi="Times New Roman"/>
          <w:sz w:val="28"/>
          <w:szCs w:val="28"/>
        </w:rPr>
        <w:t xml:space="preserve">, одобренным Комиссией по проведению административной реформы и повышению качества государственных и муниципальных услуг </w:t>
      </w:r>
      <w:r w:rsidR="0008236B">
        <w:rPr>
          <w:rFonts w:ascii="Times New Roman" w:hAnsi="Times New Roman"/>
          <w:sz w:val="28"/>
          <w:szCs w:val="28"/>
        </w:rPr>
        <w:t xml:space="preserve">в Ханты-Мансийском автономном округе-Югре (в редакции решений, принятых протоколом от </w:t>
      </w:r>
      <w:r w:rsidR="00AB6BE5">
        <w:rPr>
          <w:rFonts w:ascii="Times New Roman" w:hAnsi="Times New Roman"/>
          <w:sz w:val="28"/>
          <w:szCs w:val="28"/>
        </w:rPr>
        <w:t>2</w:t>
      </w:r>
      <w:r w:rsidR="00BA4081">
        <w:rPr>
          <w:rFonts w:ascii="Times New Roman" w:hAnsi="Times New Roman"/>
          <w:sz w:val="28"/>
          <w:szCs w:val="28"/>
        </w:rPr>
        <w:t>9</w:t>
      </w:r>
      <w:r w:rsidR="0008236B">
        <w:rPr>
          <w:rFonts w:ascii="Times New Roman" w:hAnsi="Times New Roman"/>
          <w:sz w:val="28"/>
          <w:szCs w:val="28"/>
        </w:rPr>
        <w:t>.</w:t>
      </w:r>
      <w:r w:rsidR="00BA4081">
        <w:rPr>
          <w:rFonts w:ascii="Times New Roman" w:hAnsi="Times New Roman"/>
          <w:sz w:val="28"/>
          <w:szCs w:val="28"/>
        </w:rPr>
        <w:t>09</w:t>
      </w:r>
      <w:r w:rsidR="0008236B">
        <w:rPr>
          <w:rFonts w:ascii="Times New Roman" w:hAnsi="Times New Roman"/>
          <w:sz w:val="28"/>
          <w:szCs w:val="28"/>
        </w:rPr>
        <w:t>.20</w:t>
      </w:r>
      <w:r w:rsidR="00BA4081">
        <w:rPr>
          <w:rFonts w:ascii="Times New Roman" w:hAnsi="Times New Roman"/>
          <w:sz w:val="28"/>
          <w:szCs w:val="28"/>
        </w:rPr>
        <w:t>20</w:t>
      </w:r>
      <w:r w:rsidR="0008236B">
        <w:rPr>
          <w:rFonts w:ascii="Times New Roman" w:hAnsi="Times New Roman"/>
          <w:sz w:val="28"/>
          <w:szCs w:val="28"/>
        </w:rPr>
        <w:t xml:space="preserve"> № 3</w:t>
      </w:r>
      <w:r w:rsidR="00BA4081">
        <w:rPr>
          <w:rFonts w:ascii="Times New Roman" w:hAnsi="Times New Roman"/>
          <w:sz w:val="28"/>
          <w:szCs w:val="28"/>
        </w:rPr>
        <w:t>7</w:t>
      </w:r>
      <w:r w:rsidR="0008236B">
        <w:rPr>
          <w:rFonts w:ascii="Times New Roman" w:hAnsi="Times New Roman"/>
          <w:sz w:val="28"/>
          <w:szCs w:val="28"/>
        </w:rPr>
        <w:t>)</w:t>
      </w:r>
      <w:r w:rsidR="008A3D3C">
        <w:rPr>
          <w:rFonts w:ascii="Times New Roman" w:hAnsi="Times New Roman"/>
          <w:sz w:val="28"/>
          <w:szCs w:val="28"/>
        </w:rPr>
        <w:t xml:space="preserve">,   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5A5111">
        <w:rPr>
          <w:rFonts w:ascii="Times New Roman" w:hAnsi="Times New Roman"/>
          <w:sz w:val="28"/>
          <w:szCs w:val="28"/>
        </w:rPr>
        <w:t>администрация города Нефтеюганска</w:t>
      </w:r>
      <w:r w:rsidR="008A3D3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024B8" w:rsidRDefault="008A3D3C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402C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</w:t>
      </w:r>
      <w:r w:rsidR="00402C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4A">
        <w:rPr>
          <w:rFonts w:ascii="Times New Roman" w:hAnsi="Times New Roman"/>
          <w:sz w:val="28"/>
          <w:szCs w:val="28"/>
        </w:rPr>
        <w:t>в</w:t>
      </w:r>
      <w:r w:rsidR="00AB6BE5">
        <w:rPr>
          <w:rFonts w:ascii="Times New Roman" w:hAnsi="Times New Roman"/>
          <w:sz w:val="28"/>
          <w:szCs w:val="28"/>
        </w:rPr>
        <w:t xml:space="preserve"> постановлени</w:t>
      </w:r>
      <w:r w:rsidR="00402C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9B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Нефтеюганска от </w:t>
      </w:r>
      <w:r w:rsidR="00B2239B">
        <w:rPr>
          <w:rFonts w:ascii="Times New Roman" w:hAnsi="Times New Roman"/>
          <w:sz w:val="28"/>
          <w:szCs w:val="28"/>
        </w:rPr>
        <w:t>08.05.2019 № 86-нп «Об утверждении реестра муниципальных услуг муниципального образования город Нефтеюганск»</w:t>
      </w:r>
      <w:r w:rsidR="00BA4081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Нефтеюганска от 21.08.2019 № 147-нп, от 21.04.2020 № 61-нп) изложив </w:t>
      </w:r>
      <w:r w:rsidR="00402C4A">
        <w:rPr>
          <w:rFonts w:ascii="Times New Roman" w:hAnsi="Times New Roman"/>
          <w:sz w:val="28"/>
          <w:szCs w:val="28"/>
        </w:rPr>
        <w:t xml:space="preserve">приложение к постановлению согласно приложению </w:t>
      </w:r>
      <w:r w:rsidR="00BA408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B5AF9" w:rsidRPr="007B5AF9" w:rsidRDefault="004A744E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AF9" w:rsidRPr="007B5AF9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  <w:r w:rsidR="007B5AF9" w:rsidRPr="007B5AF9">
        <w:rPr>
          <w:rFonts w:ascii="Times New Roman" w:hAnsi="Times New Roman"/>
          <w:color w:val="000000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="007B5AF9" w:rsidRPr="007B5AF9">
        <w:rPr>
          <w:rFonts w:ascii="Times New Roman" w:hAnsi="Times New Roman"/>
          <w:color w:val="000000"/>
          <w:sz w:val="28"/>
          <w:szCs w:val="28"/>
        </w:rPr>
        <w:t>нефтеюганцы</w:t>
      </w:r>
      <w:proofErr w:type="spellEnd"/>
      <w:r w:rsidR="007B5AF9" w:rsidRPr="007B5AF9">
        <w:rPr>
          <w:rFonts w:ascii="Times New Roman" w:hAnsi="Times New Roman"/>
          <w:color w:val="000000"/>
          <w:sz w:val="28"/>
          <w:szCs w:val="28"/>
        </w:rPr>
        <w:t>!».</w:t>
      </w:r>
      <w:r w:rsidR="007B5AF9" w:rsidRPr="007B5AF9">
        <w:rPr>
          <w:color w:val="000000"/>
          <w:szCs w:val="28"/>
        </w:rPr>
        <w:t xml:space="preserve"> </w:t>
      </w:r>
    </w:p>
    <w:p w:rsidR="007B5AF9" w:rsidRPr="007B5AF9" w:rsidRDefault="004A744E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</w:t>
      </w:r>
      <w:r w:rsidR="003014A7">
        <w:rPr>
          <w:rFonts w:ascii="Times New Roman" w:hAnsi="Times New Roman"/>
          <w:sz w:val="28"/>
          <w:szCs w:val="28"/>
        </w:rPr>
        <w:t>Прокопович П.А.</w:t>
      </w:r>
      <w:r w:rsidR="005A5111">
        <w:rPr>
          <w:rFonts w:ascii="Times New Roman" w:hAnsi="Times New Roman"/>
          <w:sz w:val="28"/>
          <w:szCs w:val="28"/>
        </w:rPr>
        <w:t>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7B5AF9" w:rsidRPr="007B5AF9" w:rsidRDefault="00AB6BE5" w:rsidP="00F907C6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7B5AF9" w:rsidRPr="007B5AF9" w:rsidRDefault="00AB6BE5" w:rsidP="007B5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3D4" w:rsidRPr="00DF43D4" w:rsidRDefault="00805953" w:rsidP="00DF4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3D4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города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DF43D4" w:rsidRPr="00DF43D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805953" w:rsidRDefault="00805953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05953" w:rsidSect="005A511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C74CA" w:rsidRPr="007B5AF9" w:rsidTr="000E3BCF">
        <w:trPr>
          <w:trHeight w:val="1276"/>
        </w:trPr>
        <w:tc>
          <w:tcPr>
            <w:tcW w:w="4217" w:type="dxa"/>
            <w:shd w:val="clear" w:color="auto" w:fill="auto"/>
          </w:tcPr>
          <w:p w:rsidR="00AC74CA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C74CA" w:rsidRPr="007B5AF9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AC74CA" w:rsidRPr="007B5AF9" w:rsidRDefault="00AC74CA" w:rsidP="00AC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AC74CA" w:rsidRPr="007B5AF9" w:rsidRDefault="000E3BCF" w:rsidP="000E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01.12.2020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 171-нп</w:t>
            </w:r>
          </w:p>
        </w:tc>
      </w:tr>
    </w:tbl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CF9" w:rsidRPr="007B5AF9" w:rsidRDefault="00FE1CF9" w:rsidP="00FE1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FE1CF9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E1CF9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Реестр муниципальных услуг м</w:t>
      </w:r>
      <w:r w:rsidRPr="00805953">
        <w:rPr>
          <w:rFonts w:ascii="Times New Roman" w:eastAsia="Calibri" w:hAnsi="Times New Roman"/>
          <w:sz w:val="28"/>
          <w:szCs w:val="28"/>
          <w:lang w:eastAsia="ru-RU"/>
        </w:rPr>
        <w:t>униципального образования город Нефтеюганск</w:t>
      </w:r>
    </w:p>
    <w:p w:rsidR="00FE1CF9" w:rsidRPr="00AC74CA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177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836"/>
        <w:gridCol w:w="2836"/>
        <w:gridCol w:w="2163"/>
        <w:gridCol w:w="2026"/>
        <w:gridCol w:w="2357"/>
        <w:gridCol w:w="2410"/>
        <w:gridCol w:w="2410"/>
      </w:tblGrid>
      <w:tr w:rsidR="00FE1CF9" w:rsidRPr="00AC74CA" w:rsidTr="00182CA6">
        <w:trPr>
          <w:gridAfter w:val="1"/>
          <w:wAfter w:w="2410" w:type="dxa"/>
          <w:trHeight w:val="1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муниципальной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Структурное подразделение, орган администрации города, учреждение, организация, ответственное за непосредственное  предоставление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услуги, предоставляемые администрацией города Нефтеюганска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архивного дела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основании заявлений граждан, учреждений, организаций, претендующих на получение</w:t>
            </w: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архивных справок, архивных выписок, копий архивных документов, подтверждающих стаж работы, заработную плату, исторических сведений, осуществляется выдача копий архивных документов для любых законных целей, связанных с социальной 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защитой граждан, предусматривающей их пенсионное обеспечение, а также получение льгот и компенсаций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87785F" w:rsidP="00877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города</w:t>
            </w:r>
            <w:r w:rsidR="00FE1C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0859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по делам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Приём и хранение документов физических и юридических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обратившиеся в отдел по делам архивов департамента по делам администрации города Нефтеюганска, передают на хранение в вышеуказанный отдел документы постоянного срока хранения, документы по личному составу, документы личного происхождения. Отдел по делам архивов  департамента по делам администрации города Нефтеюганска обеспечивает их приём и хранение в соответствии с нормативными условиями хранения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87785F" w:rsidP="008778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Администрация города</w:t>
            </w:r>
            <w:r w:rsidR="00FE1CF9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Физические и (или) юридические лица, в процессе деятельности которых образуются документы Архивного фонда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0859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 по делам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жилищно-коммунального комплекса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предоставляет информацию о порядке предоставления жилищно-коммунальных услуг населению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исключением работ, осуществляемых в соответствии с разрешением на строительство)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предполагает выдачу разрешений на снос (вырубку) или пересадку зеленых  насаждений, расположенных на территории города Нефтеюганска, за исключением городских лесов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жилищных отношений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08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08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Приём заявлений и выдача документов о согласовании переустройства и (или) перепланировки 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помещения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Default="0087785F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Переустройство помещения</w:t>
            </w:r>
            <w:r w:rsidR="00FE1CF9"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представляет собой установку, замену или перенос инженерных сетей, санитарно-технического, </w:t>
            </w:r>
            <w:r w:rsidR="00FE1CF9"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электрического или другого оборудования, требующие внесения изменения в технический паспорт помещения. </w:t>
            </w:r>
            <w:proofErr w:type="gramStart"/>
            <w:r w:rsidR="00FE1CF9"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Перепланировка  помещения</w:t>
            </w:r>
            <w:proofErr w:type="gramEnd"/>
            <w:r w:rsidR="00FE1CF9"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представляет собой изменение его конфигурации, требующее внесения изменения в технический паспорт </w:t>
            </w:r>
            <w:r w:rsidR="00FE1C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E1CF9"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омещения. Муниципальная услуга представляет собой приём заявления и необходимого пакета документов для получения согласования переустройства (или) перепланировки помещения </w:t>
            </w:r>
            <w:r w:rsidR="00FE1C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многоквартирном доме</w:t>
            </w:r>
          </w:p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Физические  и (или) юридические лица - собственники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жилых 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перепланируемого</w:t>
            </w:r>
            <w:proofErr w:type="spellEnd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жилого  помещения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08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08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помещения в нежилое или нежилого  помещения в 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Перевод жилого помещения в нежилое или нежилого помещения в жилое помещение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представляет собой процесс изменения статуса этого помещения. Муниципальная услуга представляет собой  приём документов, необходимых для согласования перевода  жилого помещения в нежилое или нежилого помещения в жилое  и выдачу  соответствующего решения о переводе либо об отказе в переводе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Физические  и (или) юридические лица -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собственники жилых (нежилых)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Выдача проекта переустройства и (или) перепланировки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переводимого помещения (в случае, если переустройство и (или) перепланировка требуются  для обеспечения использования такого помещения в качестве жилого или нежилого помещения)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08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08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услуга предполагает признание помещения жилым, жилого помещения непригодным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0859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  <w:r w:rsidR="005F42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и (или) юридические лица - собственники жилых (нежилых) помещений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5F4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  <w:r w:rsidR="0008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98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B" w:rsidRDefault="00ED301E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08598B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163C81" w:rsidP="001C055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3C81">
              <w:rPr>
                <w:rFonts w:ascii="Times New Roman" w:hAnsi="Times New Roman"/>
                <w:sz w:val="24"/>
                <w:szCs w:val="24"/>
              </w:rPr>
              <w:t>Муниципальная услуга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признание садового дома жилым домом и жилого дома садовым домом с в</w:t>
            </w:r>
            <w:r w:rsidRPr="00163C81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63C81">
              <w:rPr>
                <w:rFonts w:ascii="Times New Roman" w:hAnsi="Times New Roman"/>
                <w:sz w:val="24"/>
                <w:szCs w:val="24"/>
              </w:rPr>
              <w:t xml:space="preserve"> (направление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3C81">
              <w:rPr>
                <w:rFonts w:ascii="Times New Roman" w:hAnsi="Times New Roman"/>
                <w:sz w:val="24"/>
                <w:szCs w:val="24"/>
              </w:rPr>
              <w:t xml:space="preserve">)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 </w:t>
            </w:r>
            <w:r w:rsidRPr="00163C81">
              <w:rPr>
                <w:rFonts w:ascii="Times New Roman" w:hAnsi="Times New Roman"/>
                <w:sz w:val="24"/>
                <w:szCs w:val="24"/>
              </w:rPr>
              <w:t>решения о признании садового дома жилым домом или жилого дома садовым домом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5F4272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1C0557" w:rsidP="001C055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0557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изические</w:t>
            </w:r>
            <w:r w:rsidRPr="001C0557">
              <w:rPr>
                <w:rFonts w:ascii="Times New Roman" w:eastAsia="Calibri" w:hAnsi="Times New Roman"/>
                <w:sz w:val="24"/>
                <w:szCs w:val="24"/>
              </w:rPr>
              <w:t xml:space="preserve"> и юридически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557">
              <w:rPr>
                <w:rFonts w:ascii="Times New Roman" w:eastAsia="Calibri" w:hAnsi="Times New Roman"/>
                <w:sz w:val="24"/>
                <w:szCs w:val="24"/>
              </w:rPr>
              <w:t xml:space="preserve"> лица, являющимся собственниками жилых и садовых домов, расположенных на территории муниципального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08598B" w:rsidP="000859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</w:t>
            </w:r>
            <w:r w:rsidR="005F42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дминистрации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B" w:rsidRPr="00AC74CA" w:rsidRDefault="0008598B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осуществляет приём заявлений, документов и постановку на учёт граждан, отнесённых к категории малоимущих и признаваемых нуждающимися в жилых помещениях, предоставляемых по договорам социального найма из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жилищного фонда. Для принятия на учёт в качестве нуждающихся в жилых помещениях, предоставляемых по договорам социального найма, граждане подают в департамент жилищно-коммунального хозяйства заявление о принятии их на учёт с приложением соответствующих документов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  <w:r w:rsidR="001C05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08598B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предоставляет информацию об очередности предоставления жилых помещений на условиях социального найма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муниципального жилищного фонда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коммерческого использования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Default="00FE1CF9" w:rsidP="00FE1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осуществляет представление</w:t>
            </w:r>
          </w:p>
          <w:p w:rsidR="00FE1CF9" w:rsidRPr="00AC74CA" w:rsidRDefault="00FE1CF9" w:rsidP="00FE1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 помещений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жилищного фонда коммерческого использования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Граждане, состоящие в трудовых отношениях с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территориальными государственными органами власти, муниципальными учреждениями или предприятиями города Нефтеюганска, бюджетными учреждениями здравоохранения Ханты-Мансийского автономного округа – Югры, не обеспеченными жилыми помещениями в городе Нефтеюганске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 по договорам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хозяйства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осуществляет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договорам найма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и (или) юридические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 по договорам  социального найма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осуществляет выдачу документов и оформление согласия  на обмен  жилых помещений по договорам социального найма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 являющиеся нанимателями жилых помещений по договорам социального найма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осуществляет выдачу разрешения (согласия) нанимателю жилого помещения муниципального жилищного фонда на вселение других граждан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качестве членов семьи, проживающих совместно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Федерации, являющиеся нанимателями жилых помещений по договорам социального найма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осуществляет передачу бесплатную передачу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гражданам в порядке приватизации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жилых помещений муниципального жилищного фонда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Default="00FE1CF9" w:rsidP="00FE1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гражданами в муниципальную собственность приватизируемых жилых помещений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Нефтеюганска осуществляет прием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муниципальную собственность приватизированных жилых помещений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граждан города Нефтеюганска, являющихся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собственниками данных помещений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земельных отношений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6" w:type="dxa"/>
          </w:tcPr>
          <w:p w:rsidR="00FE1CF9" w:rsidRPr="00263F3D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 xml:space="preserve">Муниципальная услуга предполагает прекращение права постоянного (бессрочного) пользования </w:t>
            </w:r>
            <w:r>
              <w:rPr>
                <w:sz w:val="24"/>
                <w:szCs w:val="24"/>
              </w:rPr>
              <w:t xml:space="preserve"> и права пожизненного наследуемого владения </w:t>
            </w:r>
            <w:r w:rsidRPr="00263F3D">
              <w:rPr>
                <w:sz w:val="24"/>
                <w:szCs w:val="24"/>
              </w:rPr>
              <w:t>земельными участками, находящимися в муниципальной или государственной собственности</w:t>
            </w:r>
          </w:p>
        </w:tc>
        <w:tc>
          <w:tcPr>
            <w:tcW w:w="2163" w:type="dxa"/>
          </w:tcPr>
          <w:p w:rsidR="00FE1CF9" w:rsidRPr="00263F3D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263F3D" w:rsidRDefault="00FE1CF9" w:rsidP="00FE1CF9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263F3D" w:rsidRDefault="00FE1CF9" w:rsidP="00FE1CF9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FE1CF9" w:rsidRPr="00263F3D" w:rsidRDefault="00FE1CF9" w:rsidP="00FE1CF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08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 без предоставления  земельных участков и установления сервитутов, публичного сервитута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услуга предполагает предоставление разрешения на использование или земельных участков без предоставления земельных участков и установления сервитутов</w:t>
            </w:r>
          </w:p>
        </w:tc>
        <w:tc>
          <w:tcPr>
            <w:tcW w:w="2163" w:type="dxa"/>
          </w:tcPr>
          <w:p w:rsidR="00FE1CF9" w:rsidRPr="00263F3D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263F3D" w:rsidRDefault="00FE1CF9" w:rsidP="00FE1CF9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263F3D" w:rsidRDefault="00FE1CF9" w:rsidP="00FE1CF9">
            <w:pPr>
              <w:pStyle w:val="ConsPlusNormal"/>
              <w:rPr>
                <w:sz w:val="24"/>
                <w:szCs w:val="24"/>
              </w:rPr>
            </w:pPr>
            <w:r w:rsidRPr="00263F3D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схемы расположения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земельного участка или  земельных участков на кадастровом плане территории</w:t>
            </w:r>
          </w:p>
        </w:tc>
        <w:tc>
          <w:tcPr>
            <w:tcW w:w="283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Муниципальная услуга предполагает подготовку </w:t>
            </w:r>
            <w:r w:rsidRPr="00A12FD9">
              <w:rPr>
                <w:sz w:val="24"/>
                <w:szCs w:val="24"/>
              </w:rPr>
              <w:lastRenderedPageBreak/>
              <w:t>и утверждение схемы расположения земельных участков, а также выдачу схемы расположения земельных участков</w:t>
            </w:r>
          </w:p>
        </w:tc>
        <w:tc>
          <w:tcPr>
            <w:tcW w:w="2163" w:type="dxa"/>
          </w:tcPr>
          <w:p w:rsidR="00FE1CF9" w:rsidRPr="00A12FD9" w:rsidRDefault="00FE1CF9" w:rsidP="001C0557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>Департамент градостроительств</w:t>
            </w:r>
            <w:r w:rsidRPr="00A12FD9">
              <w:rPr>
                <w:sz w:val="24"/>
                <w:szCs w:val="24"/>
              </w:rPr>
              <w:lastRenderedPageBreak/>
              <w:t>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Физические и (или) </w:t>
            </w:r>
            <w:r w:rsidRPr="00A12FD9">
              <w:rPr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357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Департамент градостроительства </w:t>
            </w:r>
            <w:r w:rsidRPr="00A12FD9">
              <w:rPr>
                <w:sz w:val="24"/>
                <w:szCs w:val="24"/>
              </w:rPr>
              <w:lastRenderedPageBreak/>
              <w:t>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Муниципальная услуга предполагает предварительное согласование предоставления земельных участков</w:t>
            </w:r>
          </w:p>
        </w:tc>
        <w:tc>
          <w:tcPr>
            <w:tcW w:w="2163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AC74CA" w:rsidTr="00182CA6">
        <w:trPr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EE6B9E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 собственность на которые не разграничена, на торгах</w:t>
            </w:r>
          </w:p>
        </w:tc>
        <w:tc>
          <w:tcPr>
            <w:tcW w:w="2836" w:type="dxa"/>
          </w:tcPr>
          <w:p w:rsidR="00FE1CF9" w:rsidRPr="00EE6B9E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Муниципальная услуга предполагает предоставление земельных участков, находящихся в муниципальной или государственной собственности, на торгах</w:t>
            </w:r>
          </w:p>
        </w:tc>
        <w:tc>
          <w:tcPr>
            <w:tcW w:w="2163" w:type="dxa"/>
          </w:tcPr>
          <w:p w:rsidR="00FE1CF9" w:rsidRPr="00EE6B9E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EE6B9E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EE6B9E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EE6B9E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FE1CF9" w:rsidRDefault="00FE1CF9" w:rsidP="00FE1CF9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FE1CF9" w:rsidRDefault="00FE1CF9" w:rsidP="00FE1CF9">
            <w:pPr>
              <w:pStyle w:val="ConsPlusNormal"/>
              <w:jc w:val="center"/>
            </w:pPr>
            <w:r>
              <w:t>-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которые не разграничена, без торгов </w:t>
            </w:r>
          </w:p>
        </w:tc>
        <w:tc>
          <w:tcPr>
            <w:tcW w:w="283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 xml:space="preserve">Муниципальная услуга предполагает предоставление земельных участков, находящихся в муниципальной собственности или </w:t>
            </w:r>
            <w:r w:rsidRPr="00A12FD9">
              <w:rPr>
                <w:sz w:val="24"/>
                <w:szCs w:val="24"/>
              </w:rPr>
              <w:lastRenderedPageBreak/>
              <w:t xml:space="preserve">государственная собственность на которые </w:t>
            </w:r>
            <w:r>
              <w:rPr>
                <w:sz w:val="24"/>
                <w:szCs w:val="24"/>
              </w:rPr>
              <w:t>не разграничена, в собственность либо аренду</w:t>
            </w:r>
            <w:r w:rsidRPr="00A12FD9"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163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FE1CF9" w:rsidRDefault="00FE1CF9" w:rsidP="00FE1CF9">
            <w:pPr>
              <w:pStyle w:val="ConsPlusNormal"/>
              <w:jc w:val="both"/>
            </w:pP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83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Муниципальная услуга предполагает предоставление копий архивных документов, подтверждающих право на владение земельным участком</w:t>
            </w:r>
          </w:p>
        </w:tc>
        <w:tc>
          <w:tcPr>
            <w:tcW w:w="2163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FE1CF9" w:rsidRPr="00A12FD9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A12FD9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AC74CA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EE6B9E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EE6B9E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  осуществляет установление сервитута в отношении земельного участка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EE6B9E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EE6B9E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</w:t>
            </w:r>
            <w:r w:rsidRPr="00EE6B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администрации города  осуществляет перераспределение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земель и (или) земельных  участков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1DC0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9" w:rsidRPr="00351DC0" w:rsidRDefault="00FE1CF9" w:rsidP="00FE1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1CF9" w:rsidRPr="000147C3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9" w:rsidRPr="00AC74CA" w:rsidRDefault="00FE1CF9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FE1CF9" w:rsidRPr="000147C3" w:rsidRDefault="00FE1CF9" w:rsidP="009A7ADC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П</w:t>
            </w:r>
            <w:r w:rsidR="009A7ADC">
              <w:rPr>
                <w:sz w:val="24"/>
                <w:szCs w:val="24"/>
              </w:rPr>
              <w:t>остановка граждан 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6" w:type="dxa"/>
          </w:tcPr>
          <w:p w:rsidR="00FE1CF9" w:rsidRPr="000147C3" w:rsidRDefault="00FE1CF9" w:rsidP="00E9143F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Муниципальная услуга предполагает</w:t>
            </w:r>
            <w:r w:rsidR="009A7ADC">
              <w:rPr>
                <w:sz w:val="24"/>
                <w:szCs w:val="24"/>
              </w:rPr>
              <w:t xml:space="preserve"> постановку </w:t>
            </w:r>
            <w:r w:rsidR="00E9143F">
              <w:rPr>
                <w:sz w:val="24"/>
                <w:szCs w:val="24"/>
              </w:rPr>
              <w:t xml:space="preserve"> н</w:t>
            </w:r>
            <w:r w:rsidR="009A7ADC">
              <w:rPr>
                <w:sz w:val="24"/>
                <w:szCs w:val="24"/>
              </w:rPr>
              <w:t xml:space="preserve">а </w:t>
            </w:r>
            <w:r w:rsidR="001E397F">
              <w:rPr>
                <w:sz w:val="24"/>
                <w:szCs w:val="24"/>
              </w:rPr>
              <w:t>учет граждан проживающих не менее 5 лет</w:t>
            </w:r>
            <w:r w:rsidR="00E9143F">
              <w:rPr>
                <w:sz w:val="24"/>
                <w:szCs w:val="24"/>
              </w:rPr>
              <w:t xml:space="preserve"> на территории ХМАО-Югры, относящие к отдельным категориям для предоставления земельных участков в собственность бесплатно</w:t>
            </w:r>
          </w:p>
        </w:tc>
        <w:tc>
          <w:tcPr>
            <w:tcW w:w="2163" w:type="dxa"/>
          </w:tcPr>
          <w:p w:rsidR="00FE1CF9" w:rsidRPr="000147C3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</w:tcPr>
          <w:p w:rsidR="00FE1CF9" w:rsidRPr="000147C3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357" w:type="dxa"/>
          </w:tcPr>
          <w:p w:rsidR="00FE1CF9" w:rsidRPr="000147C3" w:rsidRDefault="00FE1CF9" w:rsidP="00FE1CF9">
            <w:pPr>
              <w:pStyle w:val="ConsPlusNormal"/>
              <w:jc w:val="both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</w:tcPr>
          <w:p w:rsidR="00FE1CF9" w:rsidRPr="000147C3" w:rsidRDefault="00FE1CF9" w:rsidP="00FE1C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147C3">
              <w:rPr>
                <w:sz w:val="24"/>
                <w:szCs w:val="24"/>
              </w:rPr>
              <w:t>-</w:t>
            </w:r>
          </w:p>
        </w:tc>
      </w:tr>
      <w:tr w:rsidR="00FE1CF9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CF9" w:rsidRPr="00AC74CA" w:rsidRDefault="00FE1CF9" w:rsidP="00FE1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5545E1" w:rsidRPr="00AC74CA" w:rsidTr="00D0176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1" w:rsidRPr="00AC74CA" w:rsidRDefault="005545E1" w:rsidP="005545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Документ,</w:t>
            </w: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Градостроительным кодексом Российской Федерации</w:t>
            </w:r>
            <w:r w:rsidRPr="00737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</w:t>
            </w:r>
            <w:r w:rsidRPr="00737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</w:t>
            </w:r>
            <w:r w:rsidRPr="00737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дающий застройщику право осуществлять строительство, реконструкцию объектов капитального строительства</w:t>
            </w:r>
            <w:r w:rsidRPr="00737D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за исключением случаев, предусмотренных настоящим Кодексом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33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материалов, содержащихся в проектной документации</w:t>
            </w:r>
          </w:p>
        </w:tc>
      </w:tr>
      <w:tr w:rsidR="005545E1" w:rsidRPr="00AC74CA" w:rsidTr="00D0176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1" w:rsidRPr="00AC74CA" w:rsidRDefault="005545E1" w:rsidP="005545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Нефтеюганск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Pr="00733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который удостоверяет выполнение строительства, реконструкции объекта капитального строительства в полном объеме в соответствии с разрешением на </w:t>
            </w:r>
            <w:r w:rsidRPr="00733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</w:t>
            </w:r>
            <w:r w:rsidRPr="007334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5545E1" w:rsidRPr="00AC74CA" w:rsidRDefault="005545E1" w:rsidP="005545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5545E1" w:rsidRPr="00AC74CA" w:rsidRDefault="005545E1" w:rsidP="00554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  <w:p w:rsidR="005545E1" w:rsidRPr="00AC74CA" w:rsidRDefault="005545E1" w:rsidP="00554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документа, подтверждающего соответствие параметров построенного,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  <w:p w:rsidR="005545E1" w:rsidRPr="00AC74CA" w:rsidRDefault="005545E1" w:rsidP="00554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документов, подтверждающих соответствие построенного, реконструированного объекта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3565DE" w:rsidRPr="00AC74CA" w:rsidTr="00D0176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E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разрешённого строительства, реконструкцию объектов капитального строительства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</w:rPr>
              <w:t>Разрешение на отклонение от предельных параметров разрешённого строительства, реконструкцию объектов капитального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65DE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E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Разрешение на условно разрешенный вид использования земельного участка или объекта капитального </w:t>
            </w:r>
            <w:r w:rsidRPr="00AC74C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Физические и (или) юридические лица</w:t>
            </w:r>
          </w:p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565DE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E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разрешения на установку некапитальных нестационарных сооружений, произведений монументально –декоративного искусства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Департаментом градостроительства осуществляется 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3565DE" w:rsidRDefault="003565DE" w:rsidP="0035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65DE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E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Документ, необходимый для подготовки проектной документации, получения разрешения на строительство, реконструкцию объектов капитального строительства и на ввод объектов в эксплуатацию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или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      </w:r>
          </w:p>
        </w:tc>
      </w:tr>
      <w:tr w:rsidR="003565DE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DE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Акт, освидетельствования проведения основных работ по строительству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(реконструкции)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индивидуального жилищного строительства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средств материнского капитала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Физические  лица</w:t>
            </w:r>
            <w:proofErr w:type="gramEnd"/>
          </w:p>
          <w:p w:rsidR="003565DE" w:rsidRPr="00AC74CA" w:rsidRDefault="003565DE" w:rsidP="00356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AC74CA" w:rsidRDefault="003565DE" w:rsidP="0035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градостроительства и земельных отношений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E" w:rsidRPr="003565DE" w:rsidRDefault="003565DE" w:rsidP="00356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Нефтеюганска, физическим и (или) юридическим лицам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Присвоение объектам адресации адреса, изменение и аннулирование такого адреса с использованием федеральной информационной адресной системы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 (или) юридические лица</w:t>
            </w:r>
          </w:p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9A1AE1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разрешений на установку и эксплуатацию </w:t>
            </w: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рекламных конструкций, аннулирование таких разрешений</w:t>
            </w:r>
          </w:p>
          <w:p w:rsidR="009A1AE1" w:rsidRPr="009A1AE1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1A2B" w:rsidRPr="00AC74CA" w:rsidRDefault="00C01A2B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9A1AE1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Выдача разрешений на установку и эксплуатацию </w:t>
            </w: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рекламных конструкций на территории города Нефтеюганска, аннулирование таких разрешений</w:t>
            </w:r>
          </w:p>
          <w:p w:rsidR="00C01A2B" w:rsidRPr="00AC74CA" w:rsidRDefault="00C01A2B" w:rsidP="00C0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9A1AE1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Нефтеюганска</w:t>
            </w:r>
          </w:p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AC74CA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Физические и (или)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9A1AE1" w:rsidRDefault="009A1AE1" w:rsidP="009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Нефтеюганска</w:t>
            </w:r>
          </w:p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A1AE1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архитектурного </w:t>
            </w:r>
            <w:r w:rsidRPr="009A1A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проекта рекламной конструкции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 или садового дома установленным параметрам и допустимости (и (или)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градостроительства и земельных отношений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осуществляется направление уведомления о соответствии (несоответствии)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установленным параметрам допустимости и (или) недопустимости  размещения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на земельном участке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 лица</w:t>
            </w:r>
            <w:proofErr w:type="gramEnd"/>
          </w:p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градостроительства и земельных отношений администрации города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осуществляется направление уведомления о соответствии (несоответствии) объекта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ижс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Физические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лица</w:t>
            </w:r>
            <w:proofErr w:type="gramEnd"/>
          </w:p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градостроительства и земельных отношений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распоряжения муниципальным имуществом</w:t>
            </w:r>
          </w:p>
        </w:tc>
      </w:tr>
      <w:tr w:rsidR="00C01A2B" w:rsidRPr="00AC74CA" w:rsidTr="00D01769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Default="00ED301E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 xml:space="preserve">Предоставление выписки из реестра муниципального имущества, </w:t>
            </w:r>
            <w:r w:rsidRPr="00D64276">
              <w:rPr>
                <w:sz w:val="24"/>
                <w:szCs w:val="24"/>
              </w:rPr>
              <w:lastRenderedPageBreak/>
              <w:t>подтверждающей право муниципальной собственности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 xml:space="preserve">Департамент муниципального имущества </w:t>
            </w:r>
            <w:r w:rsidRPr="00D64276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bottom w:val="nil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lastRenderedPageBreak/>
              <w:t>Физические и (или) юридические лица</w:t>
            </w:r>
          </w:p>
        </w:tc>
        <w:tc>
          <w:tcPr>
            <w:tcW w:w="2357" w:type="dxa"/>
            <w:tcBorders>
              <w:bottom w:val="nil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D64276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6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Обеспечение доступа физическим и юридическим лицам к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63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026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ED30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Передача в аренду, безвозмездное пользование имущества,</w:t>
            </w:r>
            <w:r>
              <w:rPr>
                <w:sz w:val="24"/>
                <w:szCs w:val="24"/>
              </w:rPr>
              <w:t xml:space="preserve"> </w:t>
            </w:r>
            <w:r w:rsidRPr="00D64276">
              <w:rPr>
                <w:sz w:val="24"/>
                <w:szCs w:val="24"/>
              </w:rPr>
              <w:t xml:space="preserve">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Передача в аренду, безвозмездное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D64276">
              <w:rPr>
                <w:sz w:val="24"/>
                <w:szCs w:val="24"/>
              </w:rPr>
              <w:t xml:space="preserve"> физическим или юридическим лицам муниципального имущества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026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C01A2B" w:rsidRPr="00D64276" w:rsidRDefault="00C01A2B" w:rsidP="00C01A2B">
            <w:pPr>
              <w:pStyle w:val="ConsPlusNormal"/>
              <w:jc w:val="both"/>
              <w:rPr>
                <w:sz w:val="24"/>
                <w:szCs w:val="24"/>
              </w:rPr>
            </w:pPr>
            <w:r w:rsidRPr="00D64276">
              <w:rPr>
                <w:sz w:val="24"/>
                <w:szCs w:val="24"/>
              </w:rPr>
              <w:t>Департамент муниципального имущества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сфере природопользования и экологии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Государственная регистрация заявлений о проведении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общественной экологической экспертизы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услуга предполагает государственную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регистрацию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департаментом жилищно-коммунального хозяйства заявлений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проведении общественной экологической экспертизы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202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Общественные организации (объединения),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      </w:r>
          </w:p>
        </w:tc>
        <w:tc>
          <w:tcPr>
            <w:tcW w:w="2357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жилищно-коммунального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хозяйства администрации города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муниципальной экспертизы проектов освоения лесов, расположенных на землях, находящихся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жилищно-коммунального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проводит экспертизу проектов освоения лесов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2B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сфере транспортного обслуживания и дорожной деятельности</w:t>
            </w:r>
          </w:p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специального разрешения на движение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автомобильным дорогам местного значения города Нефтеюганска тяжеловесного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(или) крупногабаритного транспортного средства 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проезда по автомобильным дорогам общего пользования местного значения, принадлежащих муниципальному образованию город Нефтеюганск, тяжеловесного и (или) крупногабаритного транспортного средства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4B2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C01A2B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 информации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пользователям автомобильных дорог общего пользования местного значения</w:t>
            </w:r>
          </w:p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физическим и (или) юридическим лицам – пользователям автомобильных дорог общего пользования  информации  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02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образования и организации отдыха детей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206FFD" w:rsidP="000B38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Выдача (направление) заявителю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организации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общедоступного и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средне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образовании, а также дополнительно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образовании</w:t>
            </w:r>
            <w:r w:rsidR="000B3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общеобразовательных организациях, расположенных на территории 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города Нефтеюганска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206FFD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Юридические и 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Департамент образования и молодёжной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082975" w:rsidP="00206F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детей, имеющих право на получение дошкольного образования в очередь для предоставления места и выдача заявителю уведомления о постановке ребенка в очередь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зачисление в образовательную организацию</w:t>
            </w:r>
            <w:r w:rsidR="00206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F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Департамент образования и молодёжной политики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206FFD" w:rsidP="00206F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Родители, опекуны или иные законные представители ребенка, имеющего право на получение дошкольного образования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D30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092E" w:rsidP="009F09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(направление) заявителю: информации об образовательных программах и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092E" w:rsidP="009F09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или юридические лица, заинтересованные в получении муниципальной 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9F73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предоставления детям, имеющим место жительства в</w:t>
            </w:r>
            <w:r w:rsidR="009F73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Ханты-Мансийском автономном округе - Югре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путевок в организации отдыха детей и их оздоровления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города Нефтеюганска в каникулярное время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  <w:p w:rsidR="009F73F8" w:rsidRDefault="009F73F8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F8" w:rsidRPr="00AC74CA" w:rsidRDefault="009F73F8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9F73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="009F73F8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6 до 17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  <w:p w:rsidR="009F73F8" w:rsidRDefault="009F73F8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F8" w:rsidRPr="00AC74CA" w:rsidRDefault="009F73F8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D0176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4273EB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27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сфере семьи и материнства 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ED301E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разрешения на вступление в брак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несовершеннолетним лицам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4273EB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73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Выдача разрешения на вступление в брак </w:t>
            </w:r>
            <w:r w:rsidRPr="004273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несовершеннолетним лицам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73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жителям города Нефтеюганска</w:t>
            </w:r>
          </w:p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7E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записи актов гражданского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состояния а</w:t>
            </w:r>
            <w:r w:rsidR="007E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182CA6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C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сфере осуществления предпринимательской деятельности 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ED301E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Выдача разрешения</w:t>
            </w: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право организации розничного рынка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 организации розничного рынка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7E1B54" w:rsidP="007E1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Администрация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ED301E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финансовой поддержки субъектам  малого и среднего предпринимательства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администрации города организует оказание финансовой поддержки субъектам малого и среднего предпринимательства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7E1B54" w:rsidP="007E1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Администрация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5A7E13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и (или) 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ED301E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информационно-консультационной </w:t>
            </w:r>
          </w:p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поддержки субъектам малого и среднего предпринимательства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Департаментом экономического развития администрации города осуществляется 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7E1B54" w:rsidP="007E1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Администрация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5A7E13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Юридические лица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и (или) 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Департамент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экономического развития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D01769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182CA6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C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сфере трудового законодательства 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ED301E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Уведомительная р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Уведомительная р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егистрация трудового договора (изменений в трудовой договор), заключенного работником с работодателем - физическим лицом, не являющимся индивидуальным предпринимателем, которая осуществляется путем внесения соответствующей записи в журнал регистрации трудовых договоров и присвоения трудовому договору (изменениям в трудовой договор) регистрационного номера, проставления на трудовом договоре (изменениям в трудовой договор) специального штампа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7E1B54" w:rsidRDefault="007E1B54" w:rsidP="007E1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B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Работодатели – физические лица, не являющиеся индивидуальными предпринимателями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C74CA">
              <w:rPr>
                <w:rFonts w:ascii="Pragmatica" w:hAnsi="Pragmatica" w:cs="Pragmatica"/>
                <w:bCs/>
                <w:sz w:val="24"/>
                <w:szCs w:val="24"/>
                <w:lang w:eastAsia="ru-RU"/>
              </w:rPr>
              <w:t>Департамент экономического развития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182CA6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C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налогового законодательства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4B2B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  <w:r w:rsidR="004B2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Дача письменных разъяснений  налогоплательщикам и налоговым агентам по вопросам применения нормативных правовых актов муниципальное образование город Нефтеюганск о местных налогах и сборах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информации (разъяснений) физическим и юридическим лица по вопросам применения муниципальных нормативных правовых актов  муниципального образования город Нефтеюганск о местных налогах и сборах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7E1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а</w:t>
            </w:r>
            <w:r w:rsidR="007E1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hd w:val="clear" w:color="auto" w:fill="FFFFFF"/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услуги, предоставляемые  муниципальными учреждениями и другими организациями, в которых размещается муниципальное задание (заказ), выполняемое (выполняемый) за счёт средств местного бюджета и предоставляемое в электронной форме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по запросу заявителя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73F8" w:rsidP="009F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лица, сдавшие экзамены, тестирования и иные вступительные испытания, их родители (законные представители) а также уполномоченные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представители указанных лиц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73F8" w:rsidP="009F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образовательные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 электронного дневника и электронного журнала успеваемости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8" w:rsidRDefault="009F73F8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Предоставление:</w:t>
            </w:r>
          </w:p>
          <w:p w:rsidR="00D5712A" w:rsidRDefault="009F73F8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сведений  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ходе и содержании образовательного процесса, в том числе предоставление годового календарного учебного графика, расписания занятий на текущий учебный год</w:t>
            </w:r>
            <w:r w:rsidR="00D571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перечня изучаемых тем и содержания выдаваемых учащемуся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71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домашних заданий на уроках текущего учебного периода;</w:t>
            </w:r>
          </w:p>
          <w:p w:rsidR="00D5712A" w:rsidRDefault="00D5712A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-результатов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результатам которых получены оценки;</w:t>
            </w:r>
          </w:p>
          <w:p w:rsidR="00C01A2B" w:rsidRPr="00AC74CA" w:rsidRDefault="00D5712A" w:rsidP="00D57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-сведений о посещаемости уроков учащимися за текущий учебный период.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73F8" w:rsidP="009F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лица-р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одители (законные представители)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9F73F8" w:rsidP="009F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(направление) заявителю: информации об образовательных программах и</w:t>
            </w: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19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или юридические лица. заинтересованные в получении муниципальной услуги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19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Выдача (направление) заявителю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организации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общедоступного и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основно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, средне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образовании, а также дополнительно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общеобразовательных организациях, расположенных на территории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города Нефтеюганска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19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190014" w:rsidP="0019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C01A2B"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числени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617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  <w:r w:rsidR="00190014">
              <w:rPr>
                <w:rFonts w:ascii="Times New Roman" w:hAnsi="Times New Roman"/>
                <w:sz w:val="24"/>
                <w:szCs w:val="24"/>
                <w:lang w:eastAsia="ru-RU"/>
              </w:rPr>
              <w:t>, опекуны</w:t>
            </w:r>
            <w:r w:rsidR="0061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иные законные представители ребенка, имеющего право на получение дошкольного образования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617D46" w:rsidP="00617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39B4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Pr="00AC74CA" w:rsidRDefault="006C39B4" w:rsidP="006C39B4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Pr="00AC74CA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предоставления детям, имеющим место жительства в Ханты-Мансийском автономном округе - Югре, путевок в организации отдыха детей и их оздоровления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Pr="00AC74CA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города Нефтеюганска в каникулярное время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и молодёжной политики администрации города</w:t>
            </w:r>
          </w:p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9B4" w:rsidRPr="00AC74CA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физической культуры и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Pr="00AC74CA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6 до 17 лет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B54" w:rsidRDefault="007E1B5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B54" w:rsidRDefault="007E1B5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B54" w:rsidRDefault="007E1B5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9B4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9B4" w:rsidRPr="00AC74CA" w:rsidRDefault="006C39B4" w:rsidP="006C3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4" w:rsidRPr="00AC74CA" w:rsidRDefault="006C39B4" w:rsidP="006C3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2836" w:type="dxa"/>
          </w:tcPr>
          <w:p w:rsidR="006C39B4" w:rsidRDefault="006C39B4" w:rsidP="006C39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Принятое решение: </w:t>
            </w:r>
          </w:p>
          <w:p w:rsidR="00C01A2B" w:rsidRPr="006C39B4" w:rsidRDefault="006C39B4" w:rsidP="006C39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зачислении в образовательную организацию, а также выдача (направление) заявителю уведомления с соответствующим решением.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026" w:type="dxa"/>
          </w:tcPr>
          <w:p w:rsidR="006C39B4" w:rsidRPr="006C39B4" w:rsidRDefault="006C39B4" w:rsidP="006C39B4">
            <w:pPr>
              <w:pStyle w:val="Default"/>
              <w:jc w:val="both"/>
              <w:rPr>
                <w:sz w:val="23"/>
                <w:szCs w:val="23"/>
              </w:rPr>
            </w:pPr>
            <w:r w:rsidRPr="006C39B4">
              <w:rPr>
                <w:sz w:val="23"/>
                <w:szCs w:val="23"/>
              </w:rPr>
              <w:t xml:space="preserve">Граждане Российской Федерации, постоянно проживающие на территории Российской Федерации, а </w:t>
            </w:r>
            <w:proofErr w:type="gramStart"/>
            <w:r w:rsidRPr="006C39B4">
              <w:rPr>
                <w:sz w:val="23"/>
                <w:szCs w:val="23"/>
              </w:rPr>
              <w:t>так же</w:t>
            </w:r>
            <w:proofErr w:type="gramEnd"/>
            <w:r w:rsidRPr="006C39B4">
              <w:rPr>
                <w:sz w:val="23"/>
                <w:szCs w:val="23"/>
              </w:rPr>
              <w:t xml:space="preserve"> временно проживающие в Российской Федерации </w:t>
            </w:r>
          </w:p>
          <w:p w:rsidR="006C39B4" w:rsidRPr="006C39B4" w:rsidRDefault="006C39B4" w:rsidP="006C39B4">
            <w:pPr>
              <w:pStyle w:val="Default"/>
              <w:jc w:val="both"/>
              <w:rPr>
                <w:sz w:val="23"/>
                <w:szCs w:val="23"/>
              </w:rPr>
            </w:pPr>
            <w:r w:rsidRPr="006C39B4">
              <w:rPr>
                <w:sz w:val="23"/>
                <w:szCs w:val="23"/>
              </w:rPr>
              <w:t xml:space="preserve">иностранные граждане и лица без гражданства, в том числе являющиеся родителями (законными представителями) несовершеннолетних граждан. </w:t>
            </w:r>
          </w:p>
          <w:p w:rsidR="00C01A2B" w:rsidRPr="006C39B4" w:rsidRDefault="006C39B4" w:rsidP="006C39B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39B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Получатели начального общего образования в образовательных организациях - дети возраста шести лет шести месяцев при отсутствии противопоказаний по состоянию здоровья </w:t>
            </w:r>
          </w:p>
        </w:tc>
        <w:tc>
          <w:tcPr>
            <w:tcW w:w="2357" w:type="dxa"/>
          </w:tcPr>
          <w:p w:rsidR="00C01A2B" w:rsidRPr="00AC74CA" w:rsidRDefault="00C01A2B" w:rsidP="005545E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Pragmatica"/>
                <w:bCs/>
                <w:sz w:val="24"/>
                <w:szCs w:val="24"/>
              </w:rPr>
              <w:lastRenderedPageBreak/>
              <w:t xml:space="preserve">Муниципальные образовательные организации, 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 в том числе к фонду редких книг, с учётом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доступа к изданиям, переведённым в электронный вид, хранящимся в  библиотеке города Нефтеюганска, в том числе к фонду редких книг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доступа к справочно-поисковому аппарату библиотек, базам данных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по обращению (запросу) физических и (или)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юридических лиц доступа к справочно-поисковому аппарату библиотек, базам данных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«Городская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Организация размещения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средствах массовой информации, в сети Интернет,  а также посредством размещения афиш на территории города Нефтеюганска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культуры театр кукол «Волшебная флейта», муниципальное бюджетное учреждение культуры «Культурно-досуговый комплекс»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Запись на обзорные тематические и интерактивные экскурсии</w:t>
            </w:r>
            <w:r w:rsidRPr="00AC74C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на экскурсию в муниципальное учреждение, подведомственное комитету культуры и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туризма администрации города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муниципальное автономное  учреждение культуры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«Историко-художественный музейный комплекс»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в электронном виде информации о проведении ярмарок, выставок народного творчества, ремесел на территории муниципального образования муниципальными учреждениями, подведомственными комитету культуры и туризма администрации города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муниципальное автономное учреждение культуры «Историко-художественный музейный комплекс», муниципальное бюджетное учреждение культуры «Центр национальных культур»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дисциплин (модулей), годовых календарных учебных графиках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предоставления информационных материалов в форме письменного, устного информирования, посредством </w:t>
            </w: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информирования, посредством Интернет-сайтов, электронной рассылки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D01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  <w:r w:rsidR="00D01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1A2B" w:rsidRPr="00AC74CA" w:rsidTr="00182CA6">
        <w:trPr>
          <w:gridAfter w:val="1"/>
          <w:wAfter w:w="2410" w:type="dxa"/>
          <w:trHeight w:val="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2B" w:rsidRPr="00AC74CA" w:rsidRDefault="00C01A2B" w:rsidP="00C01A2B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Зачисление в муниципальное образовательное учреждение дополнительного образования в сфере культуры</w:t>
            </w:r>
          </w:p>
        </w:tc>
        <w:tc>
          <w:tcPr>
            <w:tcW w:w="2836" w:type="dxa"/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Прием заявления для зачисления детей в муниципальное учреждение дополнительного образования (детская школа искусств, детская музыкальная школа), подведомственные комитету культуры</w:t>
            </w:r>
            <w:r w:rsidRPr="00AC74CA">
              <w:rPr>
                <w:rFonts w:ascii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и туризма</w:t>
            </w:r>
            <w:r w:rsidRPr="00AC74CA">
              <w:rPr>
                <w:rFonts w:ascii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4CA">
              <w:rPr>
                <w:rFonts w:ascii="Times New Roman" w:hAnsi="Times New Roman" w:cs="Calibri"/>
                <w:bCs/>
                <w:sz w:val="24"/>
                <w:szCs w:val="24"/>
                <w:lang w:eastAsia="ru-RU"/>
              </w:rPr>
              <w:t>администрации города Нефтеюганска</w:t>
            </w:r>
          </w:p>
        </w:tc>
        <w:tc>
          <w:tcPr>
            <w:tcW w:w="2163" w:type="dxa"/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Комитет культуры и туризма администрации города </w:t>
            </w:r>
          </w:p>
        </w:tc>
        <w:tc>
          <w:tcPr>
            <w:tcW w:w="2026" w:type="dxa"/>
          </w:tcPr>
          <w:p w:rsidR="00C01A2B" w:rsidRPr="00AC74CA" w:rsidRDefault="00C01A2B" w:rsidP="00C01A2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Родители (законные представители) детей в возрасте от 6,5 до 18 лет</w:t>
            </w:r>
          </w:p>
        </w:tc>
        <w:tc>
          <w:tcPr>
            <w:tcW w:w="2357" w:type="dxa"/>
          </w:tcPr>
          <w:p w:rsidR="00C01A2B" w:rsidRPr="00AC74CA" w:rsidRDefault="00D01769" w:rsidP="00D01769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</w:t>
            </w:r>
            <w:r w:rsidR="00C01A2B" w:rsidRPr="00AC74C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чреждения дополнительного образования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детей в сфере культуры</w:t>
            </w:r>
          </w:p>
        </w:tc>
        <w:tc>
          <w:tcPr>
            <w:tcW w:w="2410" w:type="dxa"/>
          </w:tcPr>
          <w:p w:rsidR="00C01A2B" w:rsidRPr="00AC74CA" w:rsidRDefault="00C01A2B" w:rsidP="00C01A2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FE1CF9" w:rsidRPr="00AC74CA" w:rsidRDefault="00FE1CF9" w:rsidP="00FE1CF9">
      <w:pPr>
        <w:shd w:val="clear" w:color="auto" w:fill="FFFFFF"/>
        <w:spacing w:after="0" w:line="324" w:lineRule="exact"/>
        <w:ind w:left="2552" w:right="2096"/>
        <w:jc w:val="center"/>
        <w:rPr>
          <w:rFonts w:ascii="Times New Roman" w:hAnsi="Times New Roman" w:cs="Pragmatica"/>
          <w:bCs/>
          <w:sz w:val="24"/>
          <w:szCs w:val="24"/>
          <w:lang w:eastAsia="ru-RU"/>
        </w:rPr>
      </w:pPr>
    </w:p>
    <w:p w:rsidR="00FE1CF9" w:rsidRDefault="00FE1CF9" w:rsidP="00FE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  <w:sectPr w:rsidR="00FE1CF9" w:rsidSect="00176C33"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AB6BE5" w:rsidRPr="00AB6BE5" w:rsidRDefault="00AB6BE5" w:rsidP="009258B4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AB6BE5" w:rsidRPr="00AB6BE5" w:rsidSect="00AB6BE5">
      <w:pgSz w:w="11906" w:h="16838"/>
      <w:pgMar w:top="709" w:right="567" w:bottom="709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FC" w:rsidRDefault="001C21FC" w:rsidP="007B5AF9">
      <w:pPr>
        <w:spacing w:after="0" w:line="240" w:lineRule="auto"/>
      </w:pPr>
      <w:r>
        <w:separator/>
      </w:r>
    </w:p>
  </w:endnote>
  <w:endnote w:type="continuationSeparator" w:id="0">
    <w:p w:rsidR="001C21FC" w:rsidRDefault="001C21FC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FC" w:rsidRDefault="001C21FC" w:rsidP="007B5AF9">
      <w:pPr>
        <w:spacing w:after="0" w:line="240" w:lineRule="auto"/>
      </w:pPr>
      <w:r>
        <w:separator/>
      </w:r>
    </w:p>
  </w:footnote>
  <w:footnote w:type="continuationSeparator" w:id="0">
    <w:p w:rsidR="001C21FC" w:rsidRDefault="001C21FC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02971"/>
      <w:docPartObj>
        <w:docPartGallery w:val="Page Numbers (Top of Page)"/>
        <w:docPartUnique/>
      </w:docPartObj>
    </w:sdtPr>
    <w:sdtEndPr/>
    <w:sdtContent>
      <w:p w:rsidR="003014A7" w:rsidRDefault="00176C33" w:rsidP="00176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B4">
          <w:rPr>
            <w:noProof/>
          </w:rPr>
          <w:t>43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3"/>
    <w:rsid w:val="000009A5"/>
    <w:rsid w:val="000044BC"/>
    <w:rsid w:val="000064CC"/>
    <w:rsid w:val="000147C3"/>
    <w:rsid w:val="00016563"/>
    <w:rsid w:val="000304AD"/>
    <w:rsid w:val="00036C0B"/>
    <w:rsid w:val="0006515B"/>
    <w:rsid w:val="0007269E"/>
    <w:rsid w:val="000740C4"/>
    <w:rsid w:val="00077312"/>
    <w:rsid w:val="0008236B"/>
    <w:rsid w:val="00082975"/>
    <w:rsid w:val="000858F2"/>
    <w:rsid w:val="0008598B"/>
    <w:rsid w:val="00086B17"/>
    <w:rsid w:val="0009717A"/>
    <w:rsid w:val="000A55FD"/>
    <w:rsid w:val="000A634B"/>
    <w:rsid w:val="000B3111"/>
    <w:rsid w:val="000B3861"/>
    <w:rsid w:val="000C2831"/>
    <w:rsid w:val="000D4300"/>
    <w:rsid w:val="000D655B"/>
    <w:rsid w:val="000E0BF8"/>
    <w:rsid w:val="000E3BCF"/>
    <w:rsid w:val="001442A7"/>
    <w:rsid w:val="001449AF"/>
    <w:rsid w:val="00163C81"/>
    <w:rsid w:val="0016602E"/>
    <w:rsid w:val="001673E0"/>
    <w:rsid w:val="001701CD"/>
    <w:rsid w:val="00176B99"/>
    <w:rsid w:val="00176C33"/>
    <w:rsid w:val="001778EF"/>
    <w:rsid w:val="001800A6"/>
    <w:rsid w:val="00182CA6"/>
    <w:rsid w:val="0018347A"/>
    <w:rsid w:val="00190014"/>
    <w:rsid w:val="00192181"/>
    <w:rsid w:val="001B491C"/>
    <w:rsid w:val="001C0557"/>
    <w:rsid w:val="001C21FC"/>
    <w:rsid w:val="001C2B22"/>
    <w:rsid w:val="001D0C87"/>
    <w:rsid w:val="001E397F"/>
    <w:rsid w:val="001F5E1A"/>
    <w:rsid w:val="0020013A"/>
    <w:rsid w:val="00206FFD"/>
    <w:rsid w:val="002411BA"/>
    <w:rsid w:val="00243AD6"/>
    <w:rsid w:val="00263F3D"/>
    <w:rsid w:val="00286913"/>
    <w:rsid w:val="00291BA6"/>
    <w:rsid w:val="002B3B46"/>
    <w:rsid w:val="002C42C0"/>
    <w:rsid w:val="002C561F"/>
    <w:rsid w:val="002D3445"/>
    <w:rsid w:val="002E4779"/>
    <w:rsid w:val="002F4905"/>
    <w:rsid w:val="003014A7"/>
    <w:rsid w:val="00311EDF"/>
    <w:rsid w:val="00311FA5"/>
    <w:rsid w:val="00322BB8"/>
    <w:rsid w:val="0033461D"/>
    <w:rsid w:val="00335ABB"/>
    <w:rsid w:val="00351DC0"/>
    <w:rsid w:val="003565DE"/>
    <w:rsid w:val="003633F2"/>
    <w:rsid w:val="0036680C"/>
    <w:rsid w:val="003675A8"/>
    <w:rsid w:val="0037096E"/>
    <w:rsid w:val="003808E2"/>
    <w:rsid w:val="00381C0A"/>
    <w:rsid w:val="00384578"/>
    <w:rsid w:val="00387925"/>
    <w:rsid w:val="00390BC9"/>
    <w:rsid w:val="003A1910"/>
    <w:rsid w:val="003A5B4E"/>
    <w:rsid w:val="003B55AB"/>
    <w:rsid w:val="003B6C70"/>
    <w:rsid w:val="003B7F8E"/>
    <w:rsid w:val="003E203B"/>
    <w:rsid w:val="0040110B"/>
    <w:rsid w:val="00402C4A"/>
    <w:rsid w:val="00403803"/>
    <w:rsid w:val="00414CFA"/>
    <w:rsid w:val="00417209"/>
    <w:rsid w:val="00424087"/>
    <w:rsid w:val="004273EB"/>
    <w:rsid w:val="00430DF2"/>
    <w:rsid w:val="00454DC4"/>
    <w:rsid w:val="0047206D"/>
    <w:rsid w:val="0048024A"/>
    <w:rsid w:val="0049522E"/>
    <w:rsid w:val="0049780D"/>
    <w:rsid w:val="004A366F"/>
    <w:rsid w:val="004A744E"/>
    <w:rsid w:val="004B2B44"/>
    <w:rsid w:val="004B2F4A"/>
    <w:rsid w:val="004B738E"/>
    <w:rsid w:val="004C377C"/>
    <w:rsid w:val="004D449D"/>
    <w:rsid w:val="004E158C"/>
    <w:rsid w:val="004F0A51"/>
    <w:rsid w:val="004F3F5D"/>
    <w:rsid w:val="004F60B8"/>
    <w:rsid w:val="004F7B3A"/>
    <w:rsid w:val="00502262"/>
    <w:rsid w:val="00512DBA"/>
    <w:rsid w:val="00522C25"/>
    <w:rsid w:val="005404D2"/>
    <w:rsid w:val="00542C40"/>
    <w:rsid w:val="00546DF4"/>
    <w:rsid w:val="005545E1"/>
    <w:rsid w:val="00581D84"/>
    <w:rsid w:val="00582B58"/>
    <w:rsid w:val="005835AE"/>
    <w:rsid w:val="005906EF"/>
    <w:rsid w:val="00596CEC"/>
    <w:rsid w:val="005A478B"/>
    <w:rsid w:val="005A5111"/>
    <w:rsid w:val="005A7E13"/>
    <w:rsid w:val="005B040B"/>
    <w:rsid w:val="005B3A01"/>
    <w:rsid w:val="005F4272"/>
    <w:rsid w:val="00600E75"/>
    <w:rsid w:val="006072ED"/>
    <w:rsid w:val="00617D46"/>
    <w:rsid w:val="00624121"/>
    <w:rsid w:val="006525A8"/>
    <w:rsid w:val="00683591"/>
    <w:rsid w:val="00693CFB"/>
    <w:rsid w:val="006A4190"/>
    <w:rsid w:val="006C39B4"/>
    <w:rsid w:val="006D3266"/>
    <w:rsid w:val="006E568E"/>
    <w:rsid w:val="0071039A"/>
    <w:rsid w:val="0071447C"/>
    <w:rsid w:val="007145D5"/>
    <w:rsid w:val="00716E12"/>
    <w:rsid w:val="007250DB"/>
    <w:rsid w:val="00733926"/>
    <w:rsid w:val="00747AD0"/>
    <w:rsid w:val="00755BB3"/>
    <w:rsid w:val="00770961"/>
    <w:rsid w:val="007745AE"/>
    <w:rsid w:val="00783613"/>
    <w:rsid w:val="007919CD"/>
    <w:rsid w:val="00792CFE"/>
    <w:rsid w:val="00795E15"/>
    <w:rsid w:val="00797D4B"/>
    <w:rsid w:val="007A25C4"/>
    <w:rsid w:val="007A6861"/>
    <w:rsid w:val="007B5AF9"/>
    <w:rsid w:val="007C019D"/>
    <w:rsid w:val="007C71A8"/>
    <w:rsid w:val="007D5D64"/>
    <w:rsid w:val="007E1B54"/>
    <w:rsid w:val="007F2B1B"/>
    <w:rsid w:val="00802EE4"/>
    <w:rsid w:val="00805953"/>
    <w:rsid w:val="0080623E"/>
    <w:rsid w:val="008479A8"/>
    <w:rsid w:val="008543E7"/>
    <w:rsid w:val="00864567"/>
    <w:rsid w:val="00864B60"/>
    <w:rsid w:val="0087785F"/>
    <w:rsid w:val="00893213"/>
    <w:rsid w:val="008A208F"/>
    <w:rsid w:val="008A2F82"/>
    <w:rsid w:val="008A3D3C"/>
    <w:rsid w:val="008E4D54"/>
    <w:rsid w:val="008F6060"/>
    <w:rsid w:val="00906EE4"/>
    <w:rsid w:val="009158A4"/>
    <w:rsid w:val="009258B4"/>
    <w:rsid w:val="00976E24"/>
    <w:rsid w:val="00997AB4"/>
    <w:rsid w:val="009A1AE1"/>
    <w:rsid w:val="009A7ADC"/>
    <w:rsid w:val="009B3C62"/>
    <w:rsid w:val="009B7A84"/>
    <w:rsid w:val="009D1CA6"/>
    <w:rsid w:val="009D6C90"/>
    <w:rsid w:val="009E4370"/>
    <w:rsid w:val="009E52DE"/>
    <w:rsid w:val="009F092E"/>
    <w:rsid w:val="009F73F8"/>
    <w:rsid w:val="00A11708"/>
    <w:rsid w:val="00A12CFC"/>
    <w:rsid w:val="00A12FD9"/>
    <w:rsid w:val="00A14B98"/>
    <w:rsid w:val="00A159BC"/>
    <w:rsid w:val="00A317C9"/>
    <w:rsid w:val="00A41817"/>
    <w:rsid w:val="00A43CB2"/>
    <w:rsid w:val="00A4439F"/>
    <w:rsid w:val="00A5227E"/>
    <w:rsid w:val="00A5464B"/>
    <w:rsid w:val="00A8792E"/>
    <w:rsid w:val="00A93F33"/>
    <w:rsid w:val="00A96155"/>
    <w:rsid w:val="00AA1315"/>
    <w:rsid w:val="00AB2EBF"/>
    <w:rsid w:val="00AB6BE5"/>
    <w:rsid w:val="00AC39C4"/>
    <w:rsid w:val="00AC4742"/>
    <w:rsid w:val="00AC74CA"/>
    <w:rsid w:val="00AD7B32"/>
    <w:rsid w:val="00AE66C5"/>
    <w:rsid w:val="00AF162D"/>
    <w:rsid w:val="00AF5D71"/>
    <w:rsid w:val="00B03FCC"/>
    <w:rsid w:val="00B144B1"/>
    <w:rsid w:val="00B15D0F"/>
    <w:rsid w:val="00B15F66"/>
    <w:rsid w:val="00B20539"/>
    <w:rsid w:val="00B2239B"/>
    <w:rsid w:val="00B33BC6"/>
    <w:rsid w:val="00B3478F"/>
    <w:rsid w:val="00B35B9A"/>
    <w:rsid w:val="00B5123F"/>
    <w:rsid w:val="00B55406"/>
    <w:rsid w:val="00B57CF0"/>
    <w:rsid w:val="00B73D5F"/>
    <w:rsid w:val="00BA3CAD"/>
    <w:rsid w:val="00BA4081"/>
    <w:rsid w:val="00BA69F9"/>
    <w:rsid w:val="00BD64B1"/>
    <w:rsid w:val="00BE288F"/>
    <w:rsid w:val="00BE7573"/>
    <w:rsid w:val="00C01696"/>
    <w:rsid w:val="00C01A2B"/>
    <w:rsid w:val="00C024B8"/>
    <w:rsid w:val="00C03F36"/>
    <w:rsid w:val="00C10321"/>
    <w:rsid w:val="00C12A6C"/>
    <w:rsid w:val="00C20AD5"/>
    <w:rsid w:val="00C41D33"/>
    <w:rsid w:val="00C44FDB"/>
    <w:rsid w:val="00C53939"/>
    <w:rsid w:val="00C54757"/>
    <w:rsid w:val="00C551AE"/>
    <w:rsid w:val="00C60970"/>
    <w:rsid w:val="00C6336A"/>
    <w:rsid w:val="00C71C4F"/>
    <w:rsid w:val="00CA50AE"/>
    <w:rsid w:val="00CB3472"/>
    <w:rsid w:val="00CC4F1C"/>
    <w:rsid w:val="00CF3391"/>
    <w:rsid w:val="00D01769"/>
    <w:rsid w:val="00D06EE3"/>
    <w:rsid w:val="00D13E06"/>
    <w:rsid w:val="00D15C54"/>
    <w:rsid w:val="00D17E23"/>
    <w:rsid w:val="00D26E26"/>
    <w:rsid w:val="00D5712A"/>
    <w:rsid w:val="00D616C3"/>
    <w:rsid w:val="00D64276"/>
    <w:rsid w:val="00D74CEA"/>
    <w:rsid w:val="00D77A3C"/>
    <w:rsid w:val="00D86326"/>
    <w:rsid w:val="00D90E4A"/>
    <w:rsid w:val="00D932C6"/>
    <w:rsid w:val="00DA3EED"/>
    <w:rsid w:val="00DA7E37"/>
    <w:rsid w:val="00DB480E"/>
    <w:rsid w:val="00DC327A"/>
    <w:rsid w:val="00DD6F9D"/>
    <w:rsid w:val="00DF43D4"/>
    <w:rsid w:val="00E16538"/>
    <w:rsid w:val="00E24EBB"/>
    <w:rsid w:val="00E54C64"/>
    <w:rsid w:val="00E66945"/>
    <w:rsid w:val="00E678D2"/>
    <w:rsid w:val="00E74B59"/>
    <w:rsid w:val="00E7746F"/>
    <w:rsid w:val="00E9143F"/>
    <w:rsid w:val="00EA14D0"/>
    <w:rsid w:val="00EA248F"/>
    <w:rsid w:val="00EA3096"/>
    <w:rsid w:val="00EA5FB6"/>
    <w:rsid w:val="00EB4B69"/>
    <w:rsid w:val="00EC372F"/>
    <w:rsid w:val="00EC571D"/>
    <w:rsid w:val="00ED301E"/>
    <w:rsid w:val="00EE6B9E"/>
    <w:rsid w:val="00EF5F89"/>
    <w:rsid w:val="00F00909"/>
    <w:rsid w:val="00F0215A"/>
    <w:rsid w:val="00F17DC1"/>
    <w:rsid w:val="00F228C6"/>
    <w:rsid w:val="00F24DB1"/>
    <w:rsid w:val="00F26AD6"/>
    <w:rsid w:val="00F31EB8"/>
    <w:rsid w:val="00F420C7"/>
    <w:rsid w:val="00F4657D"/>
    <w:rsid w:val="00F66156"/>
    <w:rsid w:val="00F73015"/>
    <w:rsid w:val="00F8160D"/>
    <w:rsid w:val="00F82056"/>
    <w:rsid w:val="00F907C6"/>
    <w:rsid w:val="00F9175B"/>
    <w:rsid w:val="00F95B02"/>
    <w:rsid w:val="00FA24EB"/>
    <w:rsid w:val="00FA73A8"/>
    <w:rsid w:val="00FD59C5"/>
    <w:rsid w:val="00FE1CF9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B160F-20A2-43C1-89D3-3DD5AD6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C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494B-B517-416D-B43C-32383C6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Glava1</cp:lastModifiedBy>
  <cp:revision>5</cp:revision>
  <cp:lastPrinted>2020-11-17T10:12:00Z</cp:lastPrinted>
  <dcterms:created xsi:type="dcterms:W3CDTF">2020-11-12T12:40:00Z</dcterms:created>
  <dcterms:modified xsi:type="dcterms:W3CDTF">2020-12-02T04:21:00Z</dcterms:modified>
</cp:coreProperties>
</file>