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F" w:rsidRDefault="00277B0F" w:rsidP="007D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4E9E" w:rsidRPr="007D4E9E" w:rsidRDefault="007D4E9E" w:rsidP="007D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-273050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9E" w:rsidRPr="007D4E9E" w:rsidRDefault="007D4E9E" w:rsidP="007D4E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4E9E" w:rsidRPr="00277B0F" w:rsidRDefault="007D4E9E" w:rsidP="007D4E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E9E" w:rsidRPr="000D7A60" w:rsidRDefault="007D4E9E" w:rsidP="007D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7D4E9E" w:rsidRPr="007D4E9E" w:rsidRDefault="007D4E9E" w:rsidP="007D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D4E9E" w:rsidRPr="000D7A60" w:rsidRDefault="007D4E9E" w:rsidP="007D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7A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77B0F" w:rsidRDefault="00277B0F" w:rsidP="007D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</w:p>
    <w:p w:rsidR="00277B0F" w:rsidRPr="0077060D" w:rsidRDefault="0077060D" w:rsidP="0027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12.10.2020</w:t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1740-п</w:t>
      </w:r>
    </w:p>
    <w:p w:rsidR="007D4E9E" w:rsidRPr="000D7A60" w:rsidRDefault="007D4E9E" w:rsidP="007D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D7A60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0D7A60">
        <w:rPr>
          <w:rFonts w:ascii="Times New Roman" w:eastAsia="Times New Roman" w:hAnsi="Times New Roman" w:cs="Times New Roman"/>
          <w:sz w:val="24"/>
          <w:szCs w:val="20"/>
          <w:lang w:eastAsia="ru-RU"/>
        </w:rPr>
        <w:t>.Н</w:t>
      </w:r>
      <w:proofErr w:type="gramEnd"/>
      <w:r w:rsidRPr="000D7A60">
        <w:rPr>
          <w:rFonts w:ascii="Times New Roman" w:eastAsia="Times New Roman" w:hAnsi="Times New Roman" w:cs="Times New Roman"/>
          <w:sz w:val="24"/>
          <w:szCs w:val="20"/>
          <w:lang w:eastAsia="ru-RU"/>
        </w:rPr>
        <w:t>ефтеюганск</w:t>
      </w:r>
      <w:proofErr w:type="spellEnd"/>
    </w:p>
    <w:p w:rsidR="007D4E9E" w:rsidRPr="007D4E9E" w:rsidRDefault="007D4E9E" w:rsidP="007D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9E" w:rsidRPr="007D4E9E" w:rsidRDefault="00835F67" w:rsidP="007D4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pacing w:val="-1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Courier New"/>
          <w:b/>
          <w:color w:val="000000"/>
          <w:sz w:val="28"/>
          <w:szCs w:val="28"/>
          <w:lang w:eastAsia="ru-RU"/>
        </w:rPr>
        <w:t>О подготовке</w:t>
      </w:r>
      <w:r w:rsidRPr="00835F67">
        <w:rPr>
          <w:rFonts w:ascii="Times New Roman" w:eastAsia="Calibri" w:hAnsi="Times New Roman" w:cs="Courier New"/>
          <w:b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Courier New"/>
          <w:b/>
          <w:color w:val="000000"/>
          <w:sz w:val="28"/>
          <w:szCs w:val="28"/>
          <w:lang w:eastAsia="ru-RU"/>
        </w:rPr>
        <w:t>а</w:t>
      </w:r>
      <w:r w:rsidRPr="00835F67">
        <w:rPr>
          <w:rFonts w:ascii="Times New Roman" w:eastAsia="Calibri" w:hAnsi="Times New Roman" w:cs="Courier New"/>
          <w:b/>
          <w:color w:val="000000"/>
          <w:sz w:val="28"/>
          <w:szCs w:val="28"/>
          <w:lang w:eastAsia="ru-RU"/>
        </w:rPr>
        <w:t xml:space="preserve"> планировки и проекта межевания территории под размещение линейного объекта «Электроснабжение Юганского региона строительства 2013г.»</w:t>
      </w:r>
      <w:bookmarkEnd w:id="0"/>
    </w:p>
    <w:p w:rsidR="007D4E9E" w:rsidRPr="007D4E9E" w:rsidRDefault="007D4E9E" w:rsidP="007D4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E9E" w:rsidRPr="007D4E9E" w:rsidRDefault="007D4E9E" w:rsidP="007D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статьёй 16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общих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принципах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8, 45, 46 Г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радостроительн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E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обращение</w:t>
      </w:r>
      <w:r w:rsidR="005C0D0A" w:rsidRPr="005C0D0A">
        <w:t xml:space="preserve"> </w:t>
      </w:r>
      <w:r w:rsidR="005C0D0A" w:rsidRP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«НК «Роснефть» в лице </w:t>
      </w:r>
      <w:proofErr w:type="spellStart"/>
      <w:r w:rsidR="005C0D0A" w:rsidRP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Щитенко</w:t>
      </w:r>
      <w:proofErr w:type="spellEnd"/>
      <w:r w:rsidR="005C0D0A" w:rsidRP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11.08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решение Градостроительной комиссии администрации город</w:t>
      </w:r>
      <w:r w:rsid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Нефтеюганска от 03.09.2020 №</w:t>
      </w:r>
      <w:r w:rsidR="0027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города Нефтеюганска постановляет: </w:t>
      </w:r>
      <w:proofErr w:type="gramEnd"/>
    </w:p>
    <w:p w:rsidR="007D4E9E" w:rsidRPr="007D4E9E" w:rsidRDefault="007D4E9E" w:rsidP="007D4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«НК «Роснефть»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Pr="007D4E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27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проект</w:t>
      </w:r>
      <w:r w:rsidR="005C0D0A" w:rsidRPr="005C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под размещение линейного объекта «Электроснабжение Юганского региона строительства 2013г.»</w:t>
      </w:r>
      <w:r w:rsidRPr="007D4E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Проект) 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согласно приложению к настоящему постановлению</w:t>
      </w:r>
      <w:r w:rsidRPr="007D4E9E">
        <w:rPr>
          <w:rFonts w:ascii="Pragmatica" w:eastAsia="Times New Roman" w:hAnsi="Pragmatica" w:cs="Times New Roman"/>
          <w:b/>
          <w:sz w:val="20"/>
          <w:szCs w:val="20"/>
          <w:lang w:eastAsia="ru-RU"/>
        </w:rPr>
        <w:t>.</w:t>
      </w:r>
    </w:p>
    <w:p w:rsidR="007D4E9E" w:rsidRPr="007D4E9E" w:rsidRDefault="007D4E9E" w:rsidP="007D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4E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Установить, что физические или юридические лица представляют свои предложения о порядке, сроках подготовки и содержании Проекта в 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земельных отношений администрации города Нефтеюганска </w:t>
      </w:r>
      <w:r w:rsidRPr="007D4E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адресу: микрорайон 12, дом 26, помещение № 1, </w:t>
      </w:r>
      <w:r w:rsidR="00277B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</w:t>
      </w:r>
      <w:r w:rsidRPr="007D4E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рабочие дни с 08.30 до 17.30 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течение 30 дней со дня официального опубликования постановления.</w:t>
      </w:r>
    </w:p>
    <w:p w:rsidR="007D4E9E" w:rsidRPr="007D4E9E" w:rsidRDefault="007D4E9E" w:rsidP="007D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Pr="007D4E9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Обнародовать (опубликовать) постановление в газете «Здравствуйте, нефтеюганцы!».</w:t>
      </w:r>
    </w:p>
    <w:p w:rsidR="007D4E9E" w:rsidRPr="007D4E9E" w:rsidRDefault="007D4E9E" w:rsidP="007D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делам администрации города (Прокопович П.А.) </w:t>
      </w:r>
      <w:proofErr w:type="gramStart"/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7D4E9E" w:rsidRPr="007D4E9E" w:rsidRDefault="007D4E9E" w:rsidP="007D4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</w:t>
      </w:r>
      <w:r w:rsidRPr="007D4E9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proofErr w:type="spellStart"/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Е.А.Абрамову</w:t>
      </w:r>
      <w:proofErr w:type="spellEnd"/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E9E" w:rsidRDefault="007D4E9E" w:rsidP="007D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67" w:rsidRPr="007D4E9E" w:rsidRDefault="00835F67" w:rsidP="007D4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7449DE" w:rsidTr="00586B1C">
        <w:trPr>
          <w:trHeight w:val="741"/>
        </w:trPr>
        <w:tc>
          <w:tcPr>
            <w:tcW w:w="5349" w:type="dxa"/>
            <w:hideMark/>
          </w:tcPr>
          <w:p w:rsidR="007449DE" w:rsidRDefault="00586B1C" w:rsidP="001F2971">
            <w:pPr>
              <w:pStyle w:val="ConsPlusNormal"/>
              <w:tabs>
                <w:tab w:val="left" w:pos="6700"/>
              </w:tabs>
              <w:ind w:left="-7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449D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                                           </w:t>
            </w:r>
          </w:p>
        </w:tc>
        <w:tc>
          <w:tcPr>
            <w:tcW w:w="4290" w:type="dxa"/>
            <w:hideMark/>
          </w:tcPr>
          <w:p w:rsidR="007449DE" w:rsidRDefault="007449DE" w:rsidP="001F2971">
            <w:pPr>
              <w:pStyle w:val="ConsPlusNormal"/>
              <w:tabs>
                <w:tab w:val="left" w:pos="6700"/>
              </w:tabs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6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B1C">
              <w:rPr>
                <w:rFonts w:ascii="Times New Roman" w:hAnsi="Times New Roman" w:cs="Times New Roman"/>
                <w:sz w:val="28"/>
                <w:szCs w:val="28"/>
              </w:rPr>
              <w:t>С.Ю.Дегтярев</w:t>
            </w:r>
            <w:proofErr w:type="spellEnd"/>
          </w:p>
          <w:p w:rsidR="007449DE" w:rsidRDefault="007449DE" w:rsidP="001F2971">
            <w:pPr>
              <w:pStyle w:val="ConsPlusNormal"/>
              <w:tabs>
                <w:tab w:val="left" w:pos="6700"/>
              </w:tabs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7449DE" w:rsidRDefault="007449DE" w:rsidP="00744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E9E" w:rsidRPr="007D4E9E" w:rsidRDefault="00B4655D" w:rsidP="00744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4E9E"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D4E9E" w:rsidRPr="007D4E9E" w:rsidRDefault="007D4E9E" w:rsidP="007D4E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4E9E" w:rsidRPr="007D4E9E" w:rsidRDefault="007D4E9E" w:rsidP="007D4E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7D4E9E" w:rsidRPr="007D4E9E" w:rsidRDefault="0077060D" w:rsidP="00B465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7060D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12.10.2020</w:t>
      </w:r>
      <w:r w:rsidR="007D4E9E"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1740-п</w:t>
      </w:r>
    </w:p>
    <w:p w:rsidR="007D4E9E" w:rsidRPr="007D4E9E" w:rsidRDefault="007D4E9E" w:rsidP="007D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277B0F" w:rsidRDefault="007D4E9E" w:rsidP="007D4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7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внесения изменений в проект планировки </w:t>
      </w:r>
      <w:r w:rsidRPr="007D4E9E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и проект межевания территории </w:t>
      </w:r>
      <w:r w:rsidR="00835F67" w:rsidRPr="00835F6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под размещение линейного объекта </w:t>
      </w:r>
    </w:p>
    <w:p w:rsidR="007D4E9E" w:rsidRPr="007D4E9E" w:rsidRDefault="00835F67" w:rsidP="007D4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835F6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«Электроснабжение Юганского региона строительства 2013г.»</w:t>
      </w:r>
    </w:p>
    <w:p w:rsidR="00835F67" w:rsidRDefault="00835F67" w:rsidP="001C3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67" w:rsidRDefault="001C3B6C" w:rsidP="001C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B6DE2" wp14:editId="21C31EAA">
            <wp:extent cx="5592726" cy="7293934"/>
            <wp:effectExtent l="0" t="0" r="8255" b="2540"/>
            <wp:docPr id="1" name="Рисунок 1" descr="C:\Users\guseynovaRk\Desktop\12.Гусейнова Р.К\1.Заключения и отказы по МУ\69-нп\Роснефть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ynovaRk\Desktop\12.Гусейнова Р.К\1.Заключения и отказы по МУ\69-нп\Роснефть\схем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97" cy="73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F67" w:rsidSect="00277B0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44" w:rsidRDefault="00310044">
      <w:pPr>
        <w:spacing w:after="0" w:line="240" w:lineRule="auto"/>
      </w:pPr>
      <w:r>
        <w:separator/>
      </w:r>
    </w:p>
  </w:endnote>
  <w:endnote w:type="continuationSeparator" w:id="0">
    <w:p w:rsidR="00310044" w:rsidRDefault="0031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44" w:rsidRDefault="00310044">
      <w:pPr>
        <w:spacing w:after="0" w:line="240" w:lineRule="auto"/>
      </w:pPr>
      <w:r>
        <w:separator/>
      </w:r>
    </w:p>
  </w:footnote>
  <w:footnote w:type="continuationSeparator" w:id="0">
    <w:p w:rsidR="00310044" w:rsidRDefault="0031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73" w:rsidRDefault="003C02C5" w:rsidP="00403F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573" w:rsidRDefault="00310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73" w:rsidRPr="002F0CF9" w:rsidRDefault="003C02C5">
    <w:pPr>
      <w:pStyle w:val="a3"/>
      <w:jc w:val="center"/>
      <w:rPr>
        <w:b w:val="0"/>
      </w:rPr>
    </w:pPr>
    <w:r w:rsidRPr="002F0CF9">
      <w:rPr>
        <w:b w:val="0"/>
      </w:rPr>
      <w:fldChar w:fldCharType="begin"/>
    </w:r>
    <w:r w:rsidRPr="002F0CF9">
      <w:rPr>
        <w:b w:val="0"/>
      </w:rPr>
      <w:instrText xml:space="preserve"> PAGE   \* MERGEFORMAT </w:instrText>
    </w:r>
    <w:r w:rsidRPr="002F0CF9">
      <w:rPr>
        <w:b w:val="0"/>
      </w:rPr>
      <w:fldChar w:fldCharType="separate"/>
    </w:r>
    <w:r w:rsidR="001E2E51">
      <w:rPr>
        <w:b w:val="0"/>
        <w:noProof/>
      </w:rPr>
      <w:t>2</w:t>
    </w:r>
    <w:r w:rsidRPr="002F0CF9">
      <w:rPr>
        <w:b w:val="0"/>
      </w:rPr>
      <w:fldChar w:fldCharType="end"/>
    </w:r>
  </w:p>
  <w:p w:rsidR="007449DE" w:rsidRDefault="00744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7D"/>
    <w:rsid w:val="000D7A60"/>
    <w:rsid w:val="001700F9"/>
    <w:rsid w:val="001C3B6C"/>
    <w:rsid w:val="001E2E51"/>
    <w:rsid w:val="00277B0F"/>
    <w:rsid w:val="002D747D"/>
    <w:rsid w:val="00310044"/>
    <w:rsid w:val="00377B43"/>
    <w:rsid w:val="003C02C5"/>
    <w:rsid w:val="00586B1C"/>
    <w:rsid w:val="005C0D0A"/>
    <w:rsid w:val="00657F62"/>
    <w:rsid w:val="0073424E"/>
    <w:rsid w:val="007449DE"/>
    <w:rsid w:val="0077060D"/>
    <w:rsid w:val="007D4E9E"/>
    <w:rsid w:val="00835F67"/>
    <w:rsid w:val="00A2532D"/>
    <w:rsid w:val="00B4655D"/>
    <w:rsid w:val="00C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E9E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4E9E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5">
    <w:name w:val="page number"/>
    <w:basedOn w:val="a0"/>
    <w:rsid w:val="007D4E9E"/>
  </w:style>
  <w:style w:type="paragraph" w:styleId="a6">
    <w:name w:val="Balloon Text"/>
    <w:basedOn w:val="a"/>
    <w:link w:val="a7"/>
    <w:uiPriority w:val="99"/>
    <w:semiHidden/>
    <w:unhideWhenUsed/>
    <w:rsid w:val="007D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E9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B0F"/>
  </w:style>
  <w:style w:type="paragraph" w:customStyle="1" w:styleId="ConsPlusNormal">
    <w:name w:val="ConsPlusNormal"/>
    <w:link w:val="ConsPlusNormal0"/>
    <w:qFormat/>
    <w:rsid w:val="00744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49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E9E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4E9E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5">
    <w:name w:val="page number"/>
    <w:basedOn w:val="a0"/>
    <w:rsid w:val="007D4E9E"/>
  </w:style>
  <w:style w:type="paragraph" w:styleId="a6">
    <w:name w:val="Balloon Text"/>
    <w:basedOn w:val="a"/>
    <w:link w:val="a7"/>
    <w:uiPriority w:val="99"/>
    <w:semiHidden/>
    <w:unhideWhenUsed/>
    <w:rsid w:val="007D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E9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B0F"/>
  </w:style>
  <w:style w:type="paragraph" w:customStyle="1" w:styleId="ConsPlusNormal">
    <w:name w:val="ConsPlusNormal"/>
    <w:link w:val="ConsPlusNormal0"/>
    <w:qFormat/>
    <w:rsid w:val="00744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49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14</cp:revision>
  <cp:lastPrinted>2020-10-05T06:26:00Z</cp:lastPrinted>
  <dcterms:created xsi:type="dcterms:W3CDTF">2020-08-11T09:17:00Z</dcterms:created>
  <dcterms:modified xsi:type="dcterms:W3CDTF">2020-10-13T05:53:00Z</dcterms:modified>
</cp:coreProperties>
</file>