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70128" w:rsidRDefault="00870128" w:rsidP="008701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128-нп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6A465A" w:rsidRDefault="004A2D51" w:rsidP="00AC0E34">
      <w:pPr>
        <w:pStyle w:val="21"/>
        <w:jc w:val="center"/>
        <w:rPr>
          <w:b/>
          <w:szCs w:val="28"/>
        </w:rPr>
      </w:pPr>
      <w:r w:rsidRPr="004A2D51">
        <w:rPr>
          <w:b/>
          <w:szCs w:val="28"/>
        </w:rPr>
        <w:t>О формировани</w:t>
      </w:r>
      <w:r w:rsidR="00C7703C">
        <w:rPr>
          <w:b/>
          <w:szCs w:val="28"/>
        </w:rPr>
        <w:t>и</w:t>
      </w:r>
      <w:r w:rsidRPr="004A2D51">
        <w:rPr>
          <w:b/>
          <w:szCs w:val="28"/>
        </w:rPr>
        <w:t xml:space="preserve"> перечня и оценки налоговых расходов муниципального образования город Нефтеюганск</w:t>
      </w:r>
    </w:p>
    <w:p w:rsidR="004A2D51" w:rsidRDefault="004A2D51" w:rsidP="00AC0E34">
      <w:pPr>
        <w:pStyle w:val="21"/>
        <w:jc w:val="center"/>
        <w:rPr>
          <w:b/>
          <w:szCs w:val="28"/>
        </w:rPr>
      </w:pPr>
    </w:p>
    <w:p w:rsidR="0079211A" w:rsidRPr="0079211A" w:rsidRDefault="00B7165A" w:rsidP="0079211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65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9B68C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7165A">
        <w:rPr>
          <w:rFonts w:ascii="Times New Roman" w:eastAsia="Times New Roman" w:hAnsi="Times New Roman" w:cs="Times New Roman"/>
          <w:sz w:val="28"/>
          <w:szCs w:val="28"/>
        </w:rPr>
        <w:t xml:space="preserve">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1049">
        <w:rPr>
          <w:rFonts w:ascii="Times New Roman" w:eastAsia="Times New Roman" w:hAnsi="Times New Roman" w:cs="Times New Roman"/>
          <w:sz w:val="28"/>
          <w:szCs w:val="28"/>
        </w:rPr>
        <w:t>Уставом города Нефтеюганска</w:t>
      </w:r>
      <w:r w:rsidR="0079211A" w:rsidRPr="007921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города Нефтеюганска постановляет: </w:t>
      </w:r>
    </w:p>
    <w:p w:rsidR="003535D3" w:rsidRPr="003535D3" w:rsidRDefault="003535D3" w:rsidP="003535D3">
      <w:pPr>
        <w:suppressAutoHyphens/>
        <w:ind w:firstLine="709"/>
        <w:jc w:val="both"/>
        <w:rPr>
          <w:sz w:val="28"/>
          <w:szCs w:val="28"/>
        </w:rPr>
      </w:pPr>
      <w:r w:rsidRPr="003535D3">
        <w:rPr>
          <w:sz w:val="28"/>
          <w:szCs w:val="28"/>
        </w:rPr>
        <w:t>1.Утвердить Порядок формирования перечня налоговых расходов муниципального образования город Нефтеюганск согласно приложению 1 к постановлению.</w:t>
      </w:r>
    </w:p>
    <w:p w:rsidR="003866A6" w:rsidRDefault="003535D3" w:rsidP="003535D3">
      <w:pPr>
        <w:suppressAutoHyphens/>
        <w:ind w:firstLine="709"/>
        <w:jc w:val="both"/>
        <w:rPr>
          <w:sz w:val="28"/>
          <w:szCs w:val="28"/>
        </w:rPr>
      </w:pPr>
      <w:r w:rsidRPr="003535D3">
        <w:rPr>
          <w:sz w:val="28"/>
          <w:szCs w:val="28"/>
        </w:rPr>
        <w:t>2.Утвердить Порядок оценки налоговых расходов муниципального образования город Нефтеюганск согласно приложению 2 к постановлению.</w:t>
      </w:r>
    </w:p>
    <w:p w:rsidR="00866674" w:rsidRPr="00866674" w:rsidRDefault="003866A6" w:rsidP="003535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674" w:rsidRPr="00866674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866674" w:rsidRPr="00866674" w:rsidRDefault="003866A6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6674" w:rsidRPr="00866674">
        <w:rPr>
          <w:sz w:val="28"/>
          <w:szCs w:val="28"/>
        </w:rPr>
        <w:t xml:space="preserve">.Департаменту по делам администрации города (Прокопович П.А.) </w:t>
      </w:r>
      <w:proofErr w:type="gramStart"/>
      <w:r w:rsidR="00866674" w:rsidRPr="00866674">
        <w:rPr>
          <w:sz w:val="28"/>
          <w:szCs w:val="28"/>
        </w:rPr>
        <w:t>разместить постановление</w:t>
      </w:r>
      <w:proofErr w:type="gramEnd"/>
      <w:r w:rsidR="00866674" w:rsidRPr="00866674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79211A" w:rsidRDefault="003866A6" w:rsidP="0086667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6674" w:rsidRPr="00866674">
        <w:rPr>
          <w:sz w:val="28"/>
          <w:szCs w:val="28"/>
        </w:rPr>
        <w:t>.Постановление вступает в силу после его официального опубликования</w:t>
      </w:r>
      <w:r w:rsidR="006B379E">
        <w:rPr>
          <w:sz w:val="28"/>
          <w:szCs w:val="28"/>
        </w:rPr>
        <w:t>, за исключением пункта 2, который вступает в силу с 01.01.2021</w:t>
      </w:r>
      <w:r w:rsidR="003535D3">
        <w:rPr>
          <w:sz w:val="28"/>
          <w:szCs w:val="28"/>
        </w:rPr>
        <w:t>.</w:t>
      </w:r>
    </w:p>
    <w:p w:rsidR="00866674" w:rsidRDefault="00866674" w:rsidP="00866674">
      <w:pPr>
        <w:suppressAutoHyphens/>
        <w:ind w:firstLine="709"/>
        <w:jc w:val="both"/>
        <w:rPr>
          <w:sz w:val="28"/>
          <w:szCs w:val="28"/>
        </w:rPr>
      </w:pPr>
    </w:p>
    <w:p w:rsidR="00866674" w:rsidRDefault="00866674" w:rsidP="00866674">
      <w:pPr>
        <w:suppressAutoHyphens/>
        <w:ind w:firstLine="709"/>
        <w:jc w:val="both"/>
        <w:rPr>
          <w:sz w:val="28"/>
          <w:szCs w:val="28"/>
        </w:rPr>
      </w:pPr>
    </w:p>
    <w:p w:rsidR="00866674" w:rsidRPr="009B5CC8" w:rsidRDefault="00866674" w:rsidP="00866674">
      <w:pPr>
        <w:suppressAutoHyphens/>
        <w:ind w:firstLine="709"/>
        <w:jc w:val="both"/>
        <w:rPr>
          <w:sz w:val="16"/>
          <w:szCs w:val="16"/>
        </w:rPr>
      </w:pPr>
    </w:p>
    <w:p w:rsidR="0079211A" w:rsidRPr="0079211A" w:rsidRDefault="0079211A" w:rsidP="0079211A">
      <w:pPr>
        <w:rPr>
          <w:sz w:val="28"/>
          <w:szCs w:val="28"/>
        </w:rPr>
      </w:pPr>
      <w:r w:rsidRPr="0079211A">
        <w:rPr>
          <w:bCs/>
          <w:sz w:val="28"/>
          <w:szCs w:val="28"/>
        </w:rPr>
        <w:t xml:space="preserve">Глава города Нефтеюганска                      </w:t>
      </w:r>
      <w:r w:rsidRPr="0079211A">
        <w:rPr>
          <w:bCs/>
          <w:sz w:val="28"/>
          <w:szCs w:val="28"/>
        </w:rPr>
        <w:tab/>
        <w:t xml:space="preserve">                                          </w:t>
      </w:r>
      <w:proofErr w:type="spellStart"/>
      <w:r w:rsidRPr="0079211A">
        <w:rPr>
          <w:bCs/>
          <w:sz w:val="28"/>
          <w:szCs w:val="28"/>
        </w:rPr>
        <w:t>С.Ю.Дегтярев</w:t>
      </w:r>
      <w:proofErr w:type="spellEnd"/>
      <w:r w:rsidRPr="0079211A">
        <w:rPr>
          <w:bCs/>
          <w:sz w:val="28"/>
          <w:szCs w:val="28"/>
        </w:rPr>
        <w:t xml:space="preserve">   </w:t>
      </w: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954" w:firstLine="709"/>
        <w:rPr>
          <w:sz w:val="28"/>
          <w:szCs w:val="28"/>
        </w:rPr>
      </w:pPr>
    </w:p>
    <w:p w:rsidR="0079211A" w:rsidRPr="0079211A" w:rsidRDefault="0079211A" w:rsidP="0079211A">
      <w:pPr>
        <w:autoSpaceDE w:val="0"/>
        <w:autoSpaceDN w:val="0"/>
        <w:adjustRightInd w:val="0"/>
        <w:ind w:left="5652" w:firstLine="720"/>
        <w:rPr>
          <w:sz w:val="28"/>
          <w:szCs w:val="28"/>
        </w:rPr>
        <w:sectPr w:rsidR="0079211A" w:rsidRPr="0079211A" w:rsidSect="003B4DD5">
          <w:headerReference w:type="even" r:id="rId10"/>
          <w:headerReference w:type="default" r:id="rId11"/>
          <w:headerReference w:type="first" r:id="rId12"/>
          <w:pgSz w:w="11905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A5D62" w:rsidRPr="009B5CC8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lastRenderedPageBreak/>
        <w:t>Приложение</w:t>
      </w:r>
      <w:r w:rsidR="002D6C07" w:rsidRPr="009B5CC8">
        <w:rPr>
          <w:color w:val="000000"/>
          <w:sz w:val="28"/>
          <w:szCs w:val="28"/>
        </w:rPr>
        <w:t xml:space="preserve"> 1</w:t>
      </w:r>
    </w:p>
    <w:p w:rsidR="00AA5D62" w:rsidRPr="00571ECB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к постановлению </w:t>
      </w:r>
    </w:p>
    <w:p w:rsidR="00AA5D62" w:rsidRPr="00571ECB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администрации города </w:t>
      </w:r>
    </w:p>
    <w:p w:rsidR="00AA5D62" w:rsidRPr="00571ECB" w:rsidRDefault="00AA5D62" w:rsidP="00AA5D62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420A0C">
        <w:rPr>
          <w:sz w:val="28"/>
          <w:szCs w:val="28"/>
        </w:rPr>
        <w:t>31.08.2020</w:t>
      </w:r>
      <w:r w:rsidRPr="00DE4A6D">
        <w:rPr>
          <w:color w:val="000000"/>
          <w:sz w:val="28"/>
          <w:szCs w:val="28"/>
        </w:rPr>
        <w:t xml:space="preserve"> № </w:t>
      </w:r>
      <w:r w:rsidR="00420A0C">
        <w:rPr>
          <w:color w:val="000000"/>
          <w:sz w:val="28"/>
          <w:szCs w:val="28"/>
        </w:rPr>
        <w:t>128-нп</w:t>
      </w: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Pr="002D6C07" w:rsidRDefault="00AA5D62" w:rsidP="00AA5D62">
      <w:pPr>
        <w:jc w:val="center"/>
        <w:rPr>
          <w:bCs/>
          <w:sz w:val="28"/>
          <w:szCs w:val="28"/>
        </w:rPr>
      </w:pPr>
      <w:r w:rsidRPr="002D6C07">
        <w:rPr>
          <w:bCs/>
          <w:sz w:val="28"/>
          <w:szCs w:val="28"/>
        </w:rPr>
        <w:t>Порядок формирования перечня налоговых расходов муниципального образования город Нефтеюганск</w:t>
      </w:r>
    </w:p>
    <w:p w:rsidR="00AA5D62" w:rsidRPr="009801A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Pr="00AA5D62" w:rsidRDefault="00AA5D62" w:rsidP="00763A86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>1.Общие положения</w:t>
      </w:r>
    </w:p>
    <w:p w:rsidR="00AA5D62" w:rsidRPr="00AA5D62" w:rsidRDefault="00B73AF2" w:rsidP="00763A8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A5D62" w:rsidRPr="00AA5D62">
        <w:rPr>
          <w:rFonts w:ascii="Times New Roman" w:hAnsi="Times New Roman"/>
          <w:sz w:val="28"/>
          <w:szCs w:val="28"/>
        </w:rPr>
        <w:t xml:space="preserve">Порядок формирования перечня налоговых расходов муниципального образования </w:t>
      </w:r>
      <w:r w:rsidR="00AA5D62" w:rsidRPr="00AA5D62">
        <w:rPr>
          <w:rFonts w:ascii="Times New Roman" w:hAnsi="Times New Roman"/>
          <w:bCs/>
          <w:sz w:val="28"/>
          <w:szCs w:val="28"/>
        </w:rPr>
        <w:t>город Нефтеюганск</w:t>
      </w:r>
      <w:r w:rsidR="00AA5D62" w:rsidRPr="00AA5D62">
        <w:rPr>
          <w:rFonts w:ascii="Times New Roman" w:hAnsi="Times New Roman"/>
          <w:sz w:val="28"/>
          <w:szCs w:val="28"/>
        </w:rPr>
        <w:t xml:space="preserve"> (далее – Порядок</w:t>
      </w:r>
      <w:r w:rsidR="00B11453">
        <w:rPr>
          <w:rFonts w:ascii="Times New Roman" w:hAnsi="Times New Roman"/>
          <w:sz w:val="28"/>
          <w:szCs w:val="28"/>
        </w:rPr>
        <w:t xml:space="preserve"> формирования</w:t>
      </w:r>
      <w:r w:rsidR="00AA5D62" w:rsidRPr="00AA5D62">
        <w:rPr>
          <w:rFonts w:ascii="Times New Roman" w:hAnsi="Times New Roman"/>
          <w:sz w:val="28"/>
          <w:szCs w:val="28"/>
        </w:rPr>
        <w:t xml:space="preserve">) определяет правила формирования перечня налоговых расходов </w:t>
      </w:r>
      <w:r w:rsidR="00AA5D62" w:rsidRPr="00AA5D62">
        <w:rPr>
          <w:rFonts w:ascii="Times New Roman" w:hAnsi="Times New Roman"/>
          <w:bCs/>
          <w:sz w:val="28"/>
          <w:szCs w:val="28"/>
        </w:rPr>
        <w:t>город</w:t>
      </w:r>
      <w:r w:rsidR="00336201">
        <w:rPr>
          <w:rFonts w:ascii="Times New Roman" w:hAnsi="Times New Roman"/>
          <w:bCs/>
          <w:sz w:val="28"/>
          <w:szCs w:val="28"/>
        </w:rPr>
        <w:t>а</w:t>
      </w:r>
      <w:r w:rsidR="00AA5D62" w:rsidRPr="00AA5D62">
        <w:rPr>
          <w:rFonts w:ascii="Times New Roman" w:hAnsi="Times New Roman"/>
          <w:bCs/>
          <w:sz w:val="28"/>
          <w:szCs w:val="28"/>
        </w:rPr>
        <w:t xml:space="preserve"> Нефтеюганск</w:t>
      </w:r>
      <w:r w:rsidR="00336201">
        <w:rPr>
          <w:rFonts w:ascii="Times New Roman" w:hAnsi="Times New Roman"/>
          <w:bCs/>
          <w:sz w:val="28"/>
          <w:szCs w:val="28"/>
        </w:rPr>
        <w:t>а</w:t>
      </w:r>
      <w:r w:rsidR="00AA5D62" w:rsidRPr="00AA5D62">
        <w:rPr>
          <w:rFonts w:ascii="Times New Roman" w:hAnsi="Times New Roman"/>
          <w:sz w:val="28"/>
          <w:szCs w:val="28"/>
        </w:rPr>
        <w:t xml:space="preserve"> (далее – Перечень налоговых расходов). </w:t>
      </w:r>
    </w:p>
    <w:p w:rsidR="00AA5D62" w:rsidRPr="00AA5D62" w:rsidRDefault="00763A86" w:rsidP="00763A8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AA5D62" w:rsidRPr="00AA5D62">
        <w:rPr>
          <w:rFonts w:ascii="Times New Roman" w:hAnsi="Times New Roman"/>
          <w:sz w:val="28"/>
          <w:szCs w:val="28"/>
        </w:rPr>
        <w:t>В Порядке</w:t>
      </w:r>
      <w:r w:rsidR="005E7F34">
        <w:rPr>
          <w:rFonts w:ascii="Times New Roman" w:hAnsi="Times New Roman"/>
          <w:sz w:val="28"/>
          <w:szCs w:val="28"/>
        </w:rPr>
        <w:t xml:space="preserve"> формирования</w:t>
      </w:r>
      <w:r w:rsidR="00AA5D62" w:rsidRPr="00AA5D62">
        <w:rPr>
          <w:rFonts w:ascii="Times New Roman" w:hAnsi="Times New Roman"/>
          <w:sz w:val="28"/>
          <w:szCs w:val="28"/>
        </w:rPr>
        <w:t xml:space="preserve"> применяются следующие понятия и термины: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>налоговые расходы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 xml:space="preserve"> – выпадающие доходы города Нефтеюганск</w:t>
      </w:r>
      <w:r w:rsidR="009B5CC8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>, обусловленные налоговыми льготами, пониженными налоговыми ставками и иными преференциями по налогам, предусмотренными муниципальными правовыми актами города Нефтеюганска;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 xml:space="preserve">цели социально-экономической политики города, не относящиеся к муниципальным программам города – цели, отраженные в Стратегии социально-экономического развития муниципального образования город Нефтеюганск на период до 2030 года (далее – цели стратегии социально-экономического развития города); 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>куратор налогового расхода – структурное подразделение администрации города Нефтеюганск, ответственное за достижение соответствующих налоговому расходу целей муниципальных программ и (или) целей социально – экономической политики города Нефтеюганска, не относящихся к муниципальным программам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 xml:space="preserve">; </w:t>
      </w:r>
    </w:p>
    <w:p w:rsidR="00AA5D62" w:rsidRPr="00AA5D62" w:rsidRDefault="00AA5D62" w:rsidP="006866E1">
      <w:pPr>
        <w:pStyle w:val="af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A5D62">
        <w:rPr>
          <w:rFonts w:ascii="Times New Roman" w:hAnsi="Times New Roman"/>
          <w:color w:val="000000"/>
          <w:sz w:val="28"/>
          <w:szCs w:val="28"/>
        </w:rPr>
        <w:t xml:space="preserve">социальные налоговые расходы – целевая категория налоговых расходов, </w:t>
      </w:r>
      <w:r w:rsidRPr="00AA5D6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способствующая снижению налогового бремени отдельных категорий граждан, нуждающихся в социальной защите, 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AA5D62" w:rsidRPr="00AA5D62" w:rsidRDefault="00AA5D62" w:rsidP="006866E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D62">
        <w:rPr>
          <w:rFonts w:ascii="Times New Roman" w:hAnsi="Times New Roman"/>
          <w:color w:val="000000"/>
          <w:sz w:val="28"/>
          <w:szCs w:val="28"/>
        </w:rPr>
        <w:t>стимулирующие налоговые расходы – целевая категория налоговых расходов, направленных на развитие предпринимательской, инвестиционной, инновационной деятельности, и последующий рост поступлений в бюджет города;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 xml:space="preserve"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</w:t>
      </w:r>
      <w:r w:rsidRPr="00AA5D62">
        <w:rPr>
          <w:rFonts w:ascii="Times New Roman" w:hAnsi="Times New Roman"/>
          <w:sz w:val="28"/>
          <w:szCs w:val="28"/>
        </w:rPr>
        <w:lastRenderedPageBreak/>
        <w:t>льготами, финансовое обеспечение которых осуществляется в полном объеме или частично за счет местного бюджета;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  <w:t>перечень налоговых расходов города Нефтеюганск</w:t>
      </w:r>
      <w:r w:rsidR="00336201">
        <w:rPr>
          <w:rFonts w:ascii="Times New Roman" w:hAnsi="Times New Roman"/>
          <w:sz w:val="28"/>
          <w:szCs w:val="28"/>
        </w:rPr>
        <w:t xml:space="preserve"> </w:t>
      </w:r>
      <w:r w:rsidRPr="00AA5D62">
        <w:rPr>
          <w:rFonts w:ascii="Times New Roman" w:hAnsi="Times New Roman"/>
          <w:sz w:val="28"/>
          <w:szCs w:val="28"/>
        </w:rPr>
        <w:t>–</w:t>
      </w:r>
      <w:r w:rsidR="00336201">
        <w:rPr>
          <w:rFonts w:ascii="Times New Roman" w:hAnsi="Times New Roman"/>
          <w:sz w:val="28"/>
          <w:szCs w:val="28"/>
        </w:rPr>
        <w:t xml:space="preserve"> </w:t>
      </w:r>
      <w:r w:rsidRPr="00AA5D62">
        <w:rPr>
          <w:rFonts w:ascii="Times New Roman" w:hAnsi="Times New Roman"/>
          <w:sz w:val="28"/>
          <w:szCs w:val="28"/>
        </w:rPr>
        <w:t>документ, содержащий сведения о распределении налоговых расходов города Нефтеюганск</w:t>
      </w:r>
      <w:r w:rsidR="00336201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 xml:space="preserve"> в соответствии с целями муниципальных программ (подпрограмм, основных мероприятий) и (или) целями социально – экономической политики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>, не относящимися к муниципальным программам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Pr="00AA5D62">
        <w:rPr>
          <w:rFonts w:ascii="Times New Roman" w:hAnsi="Times New Roman"/>
          <w:sz w:val="28"/>
          <w:szCs w:val="28"/>
        </w:rPr>
        <w:t>.</w:t>
      </w:r>
    </w:p>
    <w:p w:rsidR="00AA5D62" w:rsidRPr="00AA5D62" w:rsidRDefault="00AA5D62" w:rsidP="00AA5D6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A5D62">
        <w:rPr>
          <w:rFonts w:ascii="Times New Roman" w:hAnsi="Times New Roman"/>
          <w:sz w:val="28"/>
          <w:szCs w:val="28"/>
        </w:rPr>
        <w:tab/>
      </w:r>
    </w:p>
    <w:p w:rsidR="00AA5D62" w:rsidRPr="00866293" w:rsidRDefault="00AA5D62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6293">
        <w:rPr>
          <w:rFonts w:ascii="Times New Roman" w:hAnsi="Times New Roman"/>
          <w:sz w:val="28"/>
          <w:szCs w:val="28"/>
        </w:rPr>
        <w:t>2.</w:t>
      </w:r>
      <w:r w:rsidR="00866293">
        <w:rPr>
          <w:rFonts w:ascii="Times New Roman" w:hAnsi="Times New Roman"/>
          <w:sz w:val="28"/>
          <w:szCs w:val="28"/>
        </w:rPr>
        <w:t>Ф</w:t>
      </w:r>
      <w:r w:rsidRPr="00866293">
        <w:rPr>
          <w:rFonts w:ascii="Times New Roman" w:hAnsi="Times New Roman"/>
          <w:sz w:val="28"/>
          <w:szCs w:val="28"/>
        </w:rPr>
        <w:t>ормировани</w:t>
      </w:r>
      <w:r w:rsidR="00866293">
        <w:rPr>
          <w:rFonts w:ascii="Times New Roman" w:hAnsi="Times New Roman"/>
          <w:sz w:val="28"/>
          <w:szCs w:val="28"/>
        </w:rPr>
        <w:t>е</w:t>
      </w:r>
      <w:r w:rsidRPr="00866293">
        <w:rPr>
          <w:rFonts w:ascii="Times New Roman" w:hAnsi="Times New Roman"/>
          <w:sz w:val="28"/>
          <w:szCs w:val="28"/>
        </w:rPr>
        <w:t xml:space="preserve"> Перечня налоговых расходов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A5D62" w:rsidRPr="00866293">
        <w:rPr>
          <w:rFonts w:ascii="Times New Roman" w:hAnsi="Times New Roman"/>
          <w:sz w:val="28"/>
          <w:szCs w:val="28"/>
        </w:rPr>
        <w:t>Проект Перечня налоговых расходов (далее – Проект) формирует департамент финансов администрации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 xml:space="preserve"> (далее департамент финансов) ежегодно в срок, не позднее 20 августа текущего финансового года по форме, согласно приложению 1 к настоящему Порядку</w:t>
      </w:r>
      <w:r w:rsidR="00B11453">
        <w:rPr>
          <w:rFonts w:ascii="Times New Roman" w:hAnsi="Times New Roman"/>
          <w:sz w:val="28"/>
          <w:szCs w:val="28"/>
        </w:rPr>
        <w:t xml:space="preserve"> формирования</w:t>
      </w:r>
      <w:r w:rsidR="009B5CC8">
        <w:rPr>
          <w:rFonts w:ascii="Times New Roman" w:hAnsi="Times New Roman"/>
          <w:sz w:val="28"/>
          <w:szCs w:val="28"/>
        </w:rPr>
        <w:t>,</w:t>
      </w:r>
      <w:r w:rsidR="00AA5D62" w:rsidRPr="00866293">
        <w:rPr>
          <w:rFonts w:ascii="Times New Roman" w:hAnsi="Times New Roman"/>
          <w:sz w:val="28"/>
          <w:szCs w:val="28"/>
        </w:rPr>
        <w:t xml:space="preserve"> и направляет на согласование ответственным исполнителям.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A5D62" w:rsidRPr="00866293">
        <w:rPr>
          <w:rFonts w:ascii="Times New Roman" w:hAnsi="Times New Roman"/>
          <w:sz w:val="28"/>
          <w:szCs w:val="28"/>
        </w:rPr>
        <w:t>Ответственные исполнители до 05 сентября текущего финансового года рассматривают Проект на предмет предлагаемого распределения налоговых расходов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 xml:space="preserve"> в соответствии с целями муниципальных программ  и (или) целями социально – экономической политики города Нефтеюганск</w:t>
      </w:r>
      <w:r w:rsidR="004A084F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 xml:space="preserve">, не относящимися к муниципальным программам и определения кураторов налоговых расходов. 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A5D62" w:rsidRPr="00866293">
        <w:rPr>
          <w:rFonts w:ascii="Times New Roman" w:hAnsi="Times New Roman"/>
          <w:sz w:val="28"/>
          <w:szCs w:val="28"/>
        </w:rPr>
        <w:t>Замечания и предложения по уточнению проекта перечня налоговых расходов направляются в департамент финансов.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AA5D62" w:rsidRPr="00866293">
        <w:rPr>
          <w:rFonts w:ascii="Times New Roman" w:hAnsi="Times New Roman"/>
          <w:sz w:val="28"/>
          <w:szCs w:val="28"/>
        </w:rPr>
        <w:t>В случае несогласия с предложенным закреплением в качестве куратора налогового расхода ответственный исполнитель направляет с учетом срока, указанного в абзаце первом настоящего пункта, в департамент финансов предложение по изменению куратора налогового расхода, предварительно согласованное с предлагаемым куратором налогового расхода. В случае если замечания и предложения не направлены в департамент финансов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AA5D62" w:rsidRPr="00866293" w:rsidRDefault="00AA5D62" w:rsidP="00B1145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6293">
        <w:rPr>
          <w:rFonts w:ascii="Times New Roman" w:hAnsi="Times New Roman"/>
          <w:sz w:val="28"/>
          <w:szCs w:val="28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города, проект перечня налоговых расходов считается согласованным в соответствующей части.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AA5D62" w:rsidRPr="00866293">
        <w:rPr>
          <w:rFonts w:ascii="Times New Roman" w:hAnsi="Times New Roman"/>
          <w:sz w:val="28"/>
          <w:szCs w:val="28"/>
        </w:rPr>
        <w:t xml:space="preserve">Перечень налоговых расходов утверждается ежегодно приказом департамента финансов до начала очередного финансового года и размещается на официальном портале </w:t>
      </w:r>
      <w:r w:rsidR="009B5CC8">
        <w:rPr>
          <w:rFonts w:ascii="Times New Roman" w:hAnsi="Times New Roman"/>
          <w:sz w:val="28"/>
          <w:szCs w:val="28"/>
        </w:rPr>
        <w:t>а</w:t>
      </w:r>
      <w:r w:rsidR="00AA5D62" w:rsidRPr="00866293">
        <w:rPr>
          <w:rFonts w:ascii="Times New Roman" w:hAnsi="Times New Roman"/>
          <w:sz w:val="28"/>
          <w:szCs w:val="28"/>
        </w:rPr>
        <w:t>дминистрации города: www.adm</w:t>
      </w:r>
      <w:proofErr w:type="spellStart"/>
      <w:r w:rsidR="00AA5D62" w:rsidRPr="00866293">
        <w:rPr>
          <w:rFonts w:ascii="Times New Roman" w:hAnsi="Times New Roman"/>
          <w:sz w:val="28"/>
          <w:szCs w:val="28"/>
          <w:lang w:val="en-US"/>
        </w:rPr>
        <w:t>ugansk</w:t>
      </w:r>
      <w:proofErr w:type="spellEnd"/>
      <w:r w:rsidR="00AA5D62" w:rsidRPr="00866293">
        <w:rPr>
          <w:rFonts w:ascii="Times New Roman" w:hAnsi="Times New Roman"/>
          <w:sz w:val="28"/>
          <w:szCs w:val="28"/>
        </w:rPr>
        <w:t>.</w:t>
      </w:r>
      <w:proofErr w:type="spellStart"/>
      <w:r w:rsidR="00AA5D62" w:rsidRPr="00866293">
        <w:rPr>
          <w:rFonts w:ascii="Times New Roman" w:hAnsi="Times New Roman"/>
          <w:sz w:val="28"/>
          <w:szCs w:val="28"/>
        </w:rPr>
        <w:t>ru</w:t>
      </w:r>
      <w:proofErr w:type="spellEnd"/>
      <w:r w:rsidR="00AA5D62" w:rsidRPr="00866293">
        <w:rPr>
          <w:rFonts w:ascii="Times New Roman" w:hAnsi="Times New Roman"/>
          <w:sz w:val="28"/>
          <w:szCs w:val="28"/>
        </w:rPr>
        <w:t>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AA5D62" w:rsidRPr="00866293">
        <w:rPr>
          <w:rFonts w:ascii="Times New Roman" w:hAnsi="Times New Roman"/>
          <w:sz w:val="28"/>
          <w:szCs w:val="28"/>
        </w:rPr>
        <w:t xml:space="preserve">В случае внесения в текущем финансовом году изменений в муниципальные программы, в связи с которыми возникает необходимость внесения изменений в перечень налоговых расходов, кураторы налоговых </w:t>
      </w:r>
      <w:r w:rsidR="00AA5D62" w:rsidRPr="00866293">
        <w:rPr>
          <w:rFonts w:ascii="Times New Roman" w:hAnsi="Times New Roman"/>
          <w:sz w:val="28"/>
          <w:szCs w:val="28"/>
        </w:rPr>
        <w:lastRenderedPageBreak/>
        <w:t>расходов не позднее 10 рабочих дней со дня внесения указанных изменений направляют в департамент финансов соответствующую информацию</w:t>
      </w:r>
      <w:r w:rsidR="009B5CC8">
        <w:rPr>
          <w:rFonts w:ascii="Times New Roman" w:hAnsi="Times New Roman"/>
          <w:sz w:val="28"/>
          <w:szCs w:val="28"/>
        </w:rPr>
        <w:t xml:space="preserve">. Департамент финансов в течение </w:t>
      </w:r>
      <w:r w:rsidR="00AA5D62" w:rsidRPr="00866293">
        <w:rPr>
          <w:rFonts w:ascii="Times New Roman" w:hAnsi="Times New Roman"/>
          <w:sz w:val="28"/>
          <w:szCs w:val="28"/>
        </w:rPr>
        <w:t>10 рабочих дней со дня поступления информации вносит соответствующие изменения и дополнения в утвержденный перечень налоговых расходов.</w:t>
      </w:r>
    </w:p>
    <w:p w:rsidR="00AA5D62" w:rsidRPr="00866293" w:rsidRDefault="00866293" w:rsidP="0086629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AA5D62" w:rsidRPr="00866293">
        <w:rPr>
          <w:rFonts w:ascii="Times New Roman" w:hAnsi="Times New Roman"/>
          <w:sz w:val="28"/>
          <w:szCs w:val="28"/>
        </w:rPr>
        <w:t>В случае установления в текущ</w:t>
      </w:r>
      <w:r w:rsidR="009B5CC8">
        <w:rPr>
          <w:rFonts w:ascii="Times New Roman" w:hAnsi="Times New Roman"/>
          <w:sz w:val="28"/>
          <w:szCs w:val="28"/>
        </w:rPr>
        <w:t xml:space="preserve">ем финансовом году новых льгот </w:t>
      </w:r>
      <w:r w:rsidR="00AA5D62" w:rsidRPr="00866293">
        <w:rPr>
          <w:rFonts w:ascii="Times New Roman" w:hAnsi="Times New Roman"/>
          <w:sz w:val="28"/>
          <w:szCs w:val="28"/>
        </w:rPr>
        <w:t>департамент финансов не позднее 10 рабочих дней со дня вступления в силу соответствующего решения Думы города вносит дополнения в утвержденный перечень налоговых расходов с последующим доведением данных изменений до кураторов налоговых расходов.</w:t>
      </w:r>
    </w:p>
    <w:p w:rsidR="00AA5D62" w:rsidRPr="00866293" w:rsidRDefault="00AA5D62" w:rsidP="0086629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AA5D62" w:rsidRPr="00866293" w:rsidRDefault="00AA5D62" w:rsidP="0086629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AA5D62" w:rsidRPr="00866293" w:rsidRDefault="00AA5D62" w:rsidP="00866293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center"/>
        <w:rPr>
          <w:b/>
          <w:bCs/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right"/>
        <w:rPr>
          <w:sz w:val="28"/>
          <w:szCs w:val="28"/>
        </w:rPr>
      </w:pPr>
    </w:p>
    <w:p w:rsidR="00AA5D62" w:rsidRDefault="00AA5D62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B11453" w:rsidRDefault="00B11453" w:rsidP="00AA5D62">
      <w:pPr>
        <w:jc w:val="center"/>
        <w:rPr>
          <w:sz w:val="28"/>
          <w:szCs w:val="28"/>
        </w:rPr>
      </w:pPr>
    </w:p>
    <w:p w:rsidR="009B5CC8" w:rsidRDefault="009B5CC8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</w:p>
    <w:p w:rsidR="009B5CC8" w:rsidRDefault="009B5CC8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</w:p>
    <w:p w:rsidR="002D6C07" w:rsidRDefault="002D6C07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6866E1" w:rsidRDefault="006866E1" w:rsidP="002D6C07">
      <w:pPr>
        <w:widowControl w:val="0"/>
        <w:autoSpaceDE w:val="0"/>
        <w:autoSpaceDN w:val="0"/>
        <w:adjustRightInd w:val="0"/>
        <w:ind w:left="5812"/>
        <w:outlineLvl w:val="0"/>
        <w:rPr>
          <w:color w:val="000000"/>
          <w:sz w:val="28"/>
          <w:szCs w:val="28"/>
        </w:rPr>
      </w:pPr>
      <w:r w:rsidRPr="006866E1">
        <w:rPr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>формирования</w:t>
      </w:r>
      <w:r w:rsidRPr="006866E1">
        <w:rPr>
          <w:color w:val="000000"/>
          <w:sz w:val="28"/>
          <w:szCs w:val="28"/>
        </w:rPr>
        <w:t xml:space="preserve"> перечня налоговых расходов муниципального образования город Нефтеюганск</w:t>
      </w: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42"/>
        <w:gridCol w:w="1261"/>
        <w:gridCol w:w="1571"/>
        <w:gridCol w:w="1330"/>
        <w:gridCol w:w="1254"/>
        <w:gridCol w:w="1396"/>
        <w:gridCol w:w="1443"/>
        <w:gridCol w:w="1015"/>
      </w:tblGrid>
      <w:tr w:rsidR="005B59D2" w:rsidTr="005B59D2"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№ </w:t>
            </w:r>
            <w:proofErr w:type="gramStart"/>
            <w:r w:rsidRPr="005B59D2">
              <w:rPr>
                <w:color w:val="000000"/>
              </w:rPr>
              <w:t>п</w:t>
            </w:r>
            <w:proofErr w:type="gramEnd"/>
            <w:r w:rsidRPr="005B59D2">
              <w:rPr>
                <w:color w:val="000000"/>
              </w:rPr>
              <w:t>/п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Наименование налога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Реквизиты решения Думы города Нефтеюганска, устанавливающего налоговые расходы (налоговые льготы, освобождения и иные преференции) </w:t>
            </w:r>
            <w:r w:rsidR="004B732B">
              <w:rPr>
                <w:color w:val="000000"/>
              </w:rPr>
              <w:t xml:space="preserve"> </w:t>
            </w:r>
            <w:r w:rsidRPr="005B59D2">
              <w:rPr>
                <w:color w:val="000000"/>
              </w:rPr>
              <w:t>(с указанием статьи, части, пункта, подпункта, абзаца)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Категории плательщиков налогов, для которых предусмотрены налоговые расходы (налоговые льготы, </w:t>
            </w:r>
            <w:r w:rsidR="004B732B" w:rsidRPr="005B59D2">
              <w:rPr>
                <w:color w:val="000000"/>
              </w:rPr>
              <w:t>освобожде</w:t>
            </w:r>
            <w:r w:rsidR="004B732B">
              <w:rPr>
                <w:color w:val="000000"/>
              </w:rPr>
              <w:t>н</w:t>
            </w:r>
            <w:r w:rsidR="004B732B" w:rsidRPr="005B59D2">
              <w:rPr>
                <w:color w:val="000000"/>
              </w:rPr>
              <w:t>ия</w:t>
            </w:r>
            <w:r w:rsidRPr="005B59D2">
              <w:rPr>
                <w:color w:val="000000"/>
              </w:rPr>
              <w:t xml:space="preserve"> и иные преференции)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Целевая категория налогового расхода города Нефтеюганска</w:t>
            </w:r>
          </w:p>
        </w:tc>
        <w:tc>
          <w:tcPr>
            <w:tcW w:w="1267" w:type="dxa"/>
          </w:tcPr>
          <w:p w:rsidR="005B59D2" w:rsidRPr="005B59D2" w:rsidRDefault="005B59D2" w:rsidP="00792AAB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Наименование муниципальной программы (подпрограмм, основных мероприятий) города </w:t>
            </w:r>
            <w:r w:rsidR="00792AAB" w:rsidRPr="005B59D2">
              <w:rPr>
                <w:color w:val="000000"/>
              </w:rPr>
              <w:t>Нефтеюганска</w:t>
            </w:r>
            <w:r w:rsidR="00792AAB">
              <w:rPr>
                <w:color w:val="000000"/>
              </w:rPr>
              <w:t xml:space="preserve"> и</w:t>
            </w:r>
            <w:r w:rsidRPr="005B59D2">
              <w:rPr>
                <w:color w:val="000000"/>
              </w:rPr>
              <w:t xml:space="preserve"> (или) цели социально-экономической политики города Нефтеюганска, не относящиеся к муниципальным программам города Нефтеюганска</w:t>
            </w:r>
          </w:p>
        </w:tc>
        <w:tc>
          <w:tcPr>
            <w:tcW w:w="1267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 xml:space="preserve">Наименование структурного элемента муниципальной программы города Нефтеюганска, в </w:t>
            </w:r>
            <w:proofErr w:type="gramStart"/>
            <w:r w:rsidRPr="005B59D2">
              <w:rPr>
                <w:color w:val="000000"/>
              </w:rPr>
              <w:t>целях</w:t>
            </w:r>
            <w:proofErr w:type="gramEnd"/>
            <w:r w:rsidRPr="005B59D2">
              <w:rPr>
                <w:color w:val="000000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268" w:type="dxa"/>
          </w:tcPr>
          <w:p w:rsidR="005B59D2" w:rsidRP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5B59D2">
              <w:rPr>
                <w:color w:val="000000"/>
              </w:rPr>
              <w:t>Куратор налогового расхода</w:t>
            </w: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5B59D2" w:rsidTr="005B59D2"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7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</w:tcPr>
          <w:p w:rsidR="005B59D2" w:rsidRDefault="005B59D2" w:rsidP="005B59D2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6866E1" w:rsidRDefault="006866E1" w:rsidP="005B59D2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6866E1" w:rsidRDefault="006866E1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5B59D2" w:rsidRDefault="005B59D2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2D6C07" w:rsidRDefault="002D6C07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</w:p>
    <w:p w:rsidR="00B11453" w:rsidRPr="002D6C07" w:rsidRDefault="00B11453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  <w:lang w:val="en-US"/>
        </w:rPr>
      </w:pPr>
      <w:r w:rsidRPr="00571ECB">
        <w:rPr>
          <w:color w:val="000000"/>
          <w:sz w:val="28"/>
          <w:szCs w:val="28"/>
        </w:rPr>
        <w:t>Приложение</w:t>
      </w:r>
      <w:r w:rsidR="002D6C07">
        <w:rPr>
          <w:color w:val="000000"/>
          <w:sz w:val="28"/>
          <w:szCs w:val="28"/>
          <w:lang w:val="en-US"/>
        </w:rPr>
        <w:t xml:space="preserve"> 2</w:t>
      </w:r>
    </w:p>
    <w:p w:rsidR="00B11453" w:rsidRPr="00571ECB" w:rsidRDefault="00B11453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к постановлению </w:t>
      </w:r>
    </w:p>
    <w:p w:rsidR="00B11453" w:rsidRPr="00571ECB" w:rsidRDefault="00B11453" w:rsidP="00B11453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 xml:space="preserve">администрации города </w:t>
      </w:r>
    </w:p>
    <w:p w:rsidR="00420A0C" w:rsidRPr="00571ECB" w:rsidRDefault="00420A0C" w:rsidP="00420A0C">
      <w:pPr>
        <w:widowControl w:val="0"/>
        <w:autoSpaceDE w:val="0"/>
        <w:autoSpaceDN w:val="0"/>
        <w:adjustRightInd w:val="0"/>
        <w:ind w:left="6804"/>
        <w:outlineLvl w:val="0"/>
        <w:rPr>
          <w:color w:val="000000"/>
          <w:sz w:val="28"/>
          <w:szCs w:val="28"/>
        </w:rPr>
      </w:pPr>
      <w:r w:rsidRPr="00571ECB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31.08.2020</w:t>
      </w:r>
      <w:r w:rsidRPr="00DE4A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128-нп</w:t>
      </w:r>
    </w:p>
    <w:p w:rsidR="00B11453" w:rsidRPr="00142E0A" w:rsidRDefault="00B11453" w:rsidP="00AA5D62">
      <w:pPr>
        <w:jc w:val="center"/>
        <w:rPr>
          <w:b/>
          <w:bCs/>
          <w:sz w:val="28"/>
          <w:szCs w:val="28"/>
        </w:rPr>
      </w:pPr>
    </w:p>
    <w:p w:rsidR="002D6C07" w:rsidRDefault="00AA5D62" w:rsidP="00AA5D62">
      <w:pPr>
        <w:jc w:val="center"/>
        <w:rPr>
          <w:bCs/>
          <w:sz w:val="28"/>
          <w:szCs w:val="28"/>
        </w:rPr>
      </w:pPr>
      <w:r w:rsidRPr="002D6C07">
        <w:rPr>
          <w:bCs/>
          <w:sz w:val="28"/>
          <w:szCs w:val="28"/>
        </w:rPr>
        <w:t xml:space="preserve">Порядок оценки налоговых расходов муниципального образования </w:t>
      </w:r>
    </w:p>
    <w:p w:rsidR="00AA5D62" w:rsidRPr="002D6C07" w:rsidRDefault="00AA5D62" w:rsidP="00AA5D62">
      <w:pPr>
        <w:jc w:val="center"/>
        <w:rPr>
          <w:bCs/>
          <w:sz w:val="28"/>
          <w:szCs w:val="28"/>
        </w:rPr>
      </w:pPr>
      <w:r w:rsidRPr="002D6C07">
        <w:rPr>
          <w:bCs/>
          <w:sz w:val="28"/>
          <w:szCs w:val="28"/>
        </w:rPr>
        <w:t>город Нефтеюганск</w:t>
      </w:r>
      <w:r w:rsidR="005B59D2" w:rsidRPr="002D6C07">
        <w:rPr>
          <w:bCs/>
          <w:sz w:val="28"/>
          <w:szCs w:val="28"/>
        </w:rPr>
        <w:t>а</w:t>
      </w:r>
    </w:p>
    <w:p w:rsidR="00AA5D62" w:rsidRPr="00142E0A" w:rsidRDefault="00AA5D62" w:rsidP="00AA5D62">
      <w:pPr>
        <w:jc w:val="center"/>
        <w:rPr>
          <w:b/>
          <w:sz w:val="28"/>
          <w:szCs w:val="28"/>
        </w:rPr>
      </w:pPr>
    </w:p>
    <w:p w:rsidR="00AA5D62" w:rsidRPr="00251053" w:rsidRDefault="00B11453" w:rsidP="00B11453">
      <w:pPr>
        <w:pStyle w:val="ConsPlusTitle"/>
        <w:spacing w:line="0" w:lineRule="atLeast"/>
        <w:ind w:firstLine="709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A5D62" w:rsidRPr="00251053">
        <w:rPr>
          <w:b w:val="0"/>
          <w:sz w:val="28"/>
          <w:szCs w:val="28"/>
        </w:rPr>
        <w:t>Общие положения</w:t>
      </w:r>
    </w:p>
    <w:p w:rsidR="00AA5D62" w:rsidRPr="00251053" w:rsidRDefault="00B11453" w:rsidP="00B11453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A5D62">
        <w:rPr>
          <w:rFonts w:ascii="Times New Roman" w:hAnsi="Times New Roman" w:cs="Times New Roman"/>
          <w:sz w:val="28"/>
          <w:szCs w:val="28"/>
        </w:rPr>
        <w:t xml:space="preserve">.Порядок </w:t>
      </w:r>
      <w:r w:rsidR="00AA5D62" w:rsidRPr="00251053">
        <w:rPr>
          <w:rFonts w:ascii="Times New Roman" w:hAnsi="Times New Roman" w:cs="Times New Roman"/>
          <w:sz w:val="28"/>
          <w:szCs w:val="28"/>
        </w:rPr>
        <w:t>оценки налоговых расходов муниципального образования город Нефтеюганск (далее – Порядок</w:t>
      </w:r>
      <w:r w:rsidR="005E7F34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) определяет процедуру проведения оценки налоговых расходов в город</w:t>
      </w:r>
      <w:r w:rsidR="00AA5D62">
        <w:rPr>
          <w:rFonts w:ascii="Times New Roman" w:hAnsi="Times New Roman" w:cs="Times New Roman"/>
          <w:sz w:val="28"/>
          <w:szCs w:val="28"/>
        </w:rPr>
        <w:t>е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 w:rsidR="009B5CC8">
        <w:rPr>
          <w:rFonts w:ascii="Times New Roman" w:hAnsi="Times New Roman" w:cs="Times New Roman"/>
          <w:sz w:val="28"/>
          <w:szCs w:val="28"/>
        </w:rPr>
        <w:t>е</w:t>
      </w:r>
      <w:r w:rsidR="00AA5D62" w:rsidRPr="00251053">
        <w:rPr>
          <w:rFonts w:ascii="Times New Roman" w:hAnsi="Times New Roman" w:cs="Times New Roman"/>
          <w:sz w:val="28"/>
          <w:szCs w:val="28"/>
        </w:rPr>
        <w:t>, правила формирования информации о нормативных, целевых и фискальных характеристиках налоговых расходов, порядок обобщения результатов оценки налоговых расходов.</w:t>
      </w:r>
    </w:p>
    <w:p w:rsidR="00AA5D62" w:rsidRPr="00251053" w:rsidRDefault="007126A4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D62" w:rsidRPr="00251053">
        <w:rPr>
          <w:rFonts w:ascii="Times New Roman" w:hAnsi="Times New Roman" w:cs="Times New Roman"/>
          <w:sz w:val="28"/>
          <w:szCs w:val="28"/>
        </w:rPr>
        <w:t>2.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>Понятия, используемые в настоящем Порядке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оценке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A5D62" w:rsidRDefault="00AA5D62" w:rsidP="007126A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паспорт налогового расхода - документ, содержащий сведения </w:t>
      </w:r>
      <w:r w:rsidR="009B5CC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51053">
        <w:rPr>
          <w:rFonts w:ascii="Times New Roman" w:hAnsi="Times New Roman" w:cs="Times New Roman"/>
          <w:sz w:val="28"/>
          <w:szCs w:val="28"/>
        </w:rPr>
        <w:t>о нормативных, фискальных и целевых характеристиках налогового расхода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B58">
        <w:rPr>
          <w:rFonts w:ascii="Times New Roman" w:hAnsi="Times New Roman" w:cs="Times New Roman"/>
          <w:sz w:val="28"/>
          <w:szCs w:val="28"/>
        </w:rPr>
        <w:t xml:space="preserve"> Нефтеюганск;</w:t>
      </w:r>
    </w:p>
    <w:p w:rsidR="00040B58" w:rsidRPr="00040B58" w:rsidRDefault="00040B58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58">
        <w:rPr>
          <w:rFonts w:ascii="Times New Roman" w:hAnsi="Times New Roman" w:cs="Times New Roman"/>
          <w:sz w:val="28"/>
          <w:szCs w:val="28"/>
        </w:rPr>
        <w:t>куратор налогового расхода – структурное подразделение администрации города Нефтеюганск</w:t>
      </w:r>
      <w:r w:rsidR="009B5CC8">
        <w:rPr>
          <w:rFonts w:ascii="Times New Roman" w:hAnsi="Times New Roman" w:cs="Times New Roman"/>
          <w:sz w:val="28"/>
          <w:szCs w:val="28"/>
        </w:rPr>
        <w:t>а</w:t>
      </w:r>
      <w:r w:rsidRPr="00040B58">
        <w:rPr>
          <w:rFonts w:ascii="Times New Roman" w:hAnsi="Times New Roman" w:cs="Times New Roman"/>
          <w:sz w:val="28"/>
          <w:szCs w:val="28"/>
        </w:rPr>
        <w:t>, ответственное за достижение соответствующих налоговому расходу целей муниципальных программ и (или) целей социально – экономической политики города Нефтеюганска, не относящихся к муниципальным программам города Нефтеюганск</w:t>
      </w:r>
      <w:r w:rsidR="004A084F">
        <w:rPr>
          <w:rFonts w:ascii="Times New Roman" w:hAnsi="Times New Roman" w:cs="Times New Roman"/>
          <w:sz w:val="28"/>
          <w:szCs w:val="28"/>
        </w:rPr>
        <w:t>а</w:t>
      </w:r>
      <w:r w:rsidR="006B379E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AA5D62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Иные понятия, используемые в Порядке</w:t>
      </w:r>
      <w:r w:rsidR="009B5CC8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251053">
        <w:rPr>
          <w:rFonts w:ascii="Times New Roman" w:hAnsi="Times New Roman" w:cs="Times New Roman"/>
          <w:sz w:val="28"/>
          <w:szCs w:val="28"/>
        </w:rPr>
        <w:t xml:space="preserve">, соответствуют определениям, установленным общими </w:t>
      </w:r>
      <w:hyperlink r:id="rId13" w:history="1">
        <w:r w:rsidRPr="00251053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251053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  <w:r w:rsidR="009B5CC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5CC8">
        <w:rPr>
          <w:rFonts w:ascii="Times New Roman" w:hAnsi="Times New Roman" w:cs="Times New Roman"/>
          <w:sz w:val="28"/>
          <w:szCs w:val="28"/>
        </w:rPr>
        <w:t xml:space="preserve">от </w:t>
      </w:r>
      <w:r w:rsidR="009B5CC8" w:rsidRPr="009B5CC8">
        <w:rPr>
          <w:rFonts w:ascii="Times New Roman" w:hAnsi="Times New Roman" w:cs="Times New Roman"/>
          <w:sz w:val="28"/>
          <w:szCs w:val="28"/>
        </w:rPr>
        <w:t xml:space="preserve">22.06.2019 </w:t>
      </w:r>
      <w:r w:rsidRPr="009B5CC8">
        <w:rPr>
          <w:rFonts w:ascii="Times New Roman" w:hAnsi="Times New Roman" w:cs="Times New Roman"/>
          <w:sz w:val="28"/>
          <w:szCs w:val="28"/>
        </w:rPr>
        <w:t>№</w:t>
      </w:r>
      <w:r w:rsidR="009B5CC8" w:rsidRPr="009B5CC8">
        <w:rPr>
          <w:rFonts w:ascii="Times New Roman" w:hAnsi="Times New Roman" w:cs="Times New Roman"/>
          <w:sz w:val="28"/>
          <w:szCs w:val="28"/>
        </w:rPr>
        <w:t xml:space="preserve"> </w:t>
      </w:r>
      <w:r w:rsidRPr="009B5CC8">
        <w:rPr>
          <w:rFonts w:ascii="Times New Roman" w:hAnsi="Times New Roman" w:cs="Times New Roman"/>
          <w:sz w:val="28"/>
          <w:szCs w:val="28"/>
        </w:rPr>
        <w:t>796</w:t>
      </w:r>
      <w:r w:rsidRPr="00251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D62" w:rsidRPr="00251053" w:rsidRDefault="007126A4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D62" w:rsidRPr="00251053">
        <w:rPr>
          <w:rFonts w:ascii="Times New Roman" w:hAnsi="Times New Roman" w:cs="Times New Roman"/>
          <w:sz w:val="28"/>
          <w:szCs w:val="28"/>
        </w:rPr>
        <w:t>3.В целях оценки налоговых расходов:</w:t>
      </w:r>
    </w:p>
    <w:p w:rsidR="00AA5D62" w:rsidRPr="00251053" w:rsidRDefault="007126A4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7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7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761">
        <w:rPr>
          <w:rFonts w:ascii="Times New Roman" w:hAnsi="Times New Roman" w:cs="Times New Roman"/>
          <w:sz w:val="28"/>
          <w:szCs w:val="28"/>
        </w:rPr>
        <w:t>Д</w:t>
      </w:r>
      <w:r w:rsidR="00AA5D62">
        <w:rPr>
          <w:rFonts w:ascii="Times New Roman" w:hAnsi="Times New Roman" w:cs="Times New Roman"/>
          <w:sz w:val="28"/>
          <w:szCs w:val="28"/>
        </w:rPr>
        <w:t>епартамент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AA5D62">
        <w:rPr>
          <w:rFonts w:ascii="Times New Roman" w:hAnsi="Times New Roman" w:cs="Times New Roman"/>
          <w:sz w:val="28"/>
          <w:szCs w:val="28"/>
        </w:rPr>
        <w:t>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AA5D62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A5D62">
        <w:rPr>
          <w:rFonts w:ascii="Times New Roman" w:hAnsi="Times New Roman" w:cs="Times New Roman"/>
          <w:sz w:val="28"/>
          <w:szCs w:val="28"/>
        </w:rPr>
        <w:t>д</w:t>
      </w:r>
      <w:r w:rsidR="00AA5D62" w:rsidRPr="00251053">
        <w:rPr>
          <w:rFonts w:ascii="Times New Roman" w:hAnsi="Times New Roman" w:cs="Times New Roman"/>
          <w:sz w:val="28"/>
          <w:szCs w:val="28"/>
        </w:rPr>
        <w:t>епартамент финансов):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25105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51053">
        <w:rPr>
          <w:rFonts w:ascii="Times New Roman" w:hAnsi="Times New Roman" w:cs="Times New Roman"/>
          <w:sz w:val="28"/>
          <w:szCs w:val="28"/>
        </w:rPr>
        <w:t xml:space="preserve"> порядке, установленном администрацией города Нефтеюганск</w:t>
      </w:r>
      <w:r w:rsidR="007126A4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, формирует перечень налоговых расходов города Нефтеюганск</w:t>
      </w:r>
      <w:r w:rsidR="004A084F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5105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51053">
        <w:rPr>
          <w:rFonts w:ascii="Times New Roman" w:hAnsi="Times New Roman" w:cs="Times New Roman"/>
          <w:sz w:val="28"/>
          <w:szCs w:val="28"/>
        </w:rPr>
        <w:t>беспечивает сбор и формирование информации о нормативных, целевых и фискальных характеристиках налоговых расходов города Нефтеюганск</w:t>
      </w:r>
      <w:r w:rsidR="007126A4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, необходимой для проведения их оценки;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5105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251053">
        <w:rPr>
          <w:rFonts w:ascii="Times New Roman" w:hAnsi="Times New Roman" w:cs="Times New Roman"/>
          <w:sz w:val="28"/>
          <w:szCs w:val="28"/>
        </w:rPr>
        <w:t>существляет обобщение результатов оценки эффективности налоговых расходов города Нефтеюганск</w:t>
      </w:r>
      <w:r w:rsidR="004A084F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>, проводимой кураторами налоговых расходов.</w:t>
      </w:r>
    </w:p>
    <w:p w:rsidR="00AA5D62" w:rsidRPr="00251053" w:rsidRDefault="00574761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AA5D62" w:rsidRPr="00251053">
        <w:rPr>
          <w:rFonts w:ascii="Times New Roman" w:hAnsi="Times New Roman" w:cs="Times New Roman"/>
          <w:sz w:val="28"/>
          <w:szCs w:val="28"/>
        </w:rPr>
        <w:t>Кураторы налоговых расходов: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51053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251053">
        <w:rPr>
          <w:rFonts w:ascii="Times New Roman" w:hAnsi="Times New Roman" w:cs="Times New Roman"/>
          <w:sz w:val="28"/>
          <w:szCs w:val="28"/>
        </w:rPr>
        <w:t xml:space="preserve"> отношении каждого налогового расхода города Нефтеюганск</w:t>
      </w:r>
      <w:r w:rsidR="00BB3C12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 xml:space="preserve"> формируют паспорт налогового расхода, содержащий информацию согласно перечню, указанному в </w:t>
      </w:r>
      <w:r w:rsidRPr="00DE1CCF">
        <w:rPr>
          <w:rFonts w:ascii="Times New Roman" w:hAnsi="Times New Roman" w:cs="Times New Roman"/>
          <w:sz w:val="28"/>
          <w:szCs w:val="28"/>
        </w:rPr>
        <w:t>приложении 1</w:t>
      </w:r>
      <w:r w:rsidRPr="0025105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B3C12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51053" w:rsidRDefault="00AA5D62" w:rsidP="007126A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251053">
        <w:rPr>
          <w:sz w:val="28"/>
          <w:szCs w:val="28"/>
        </w:rPr>
        <w:t>б</w:t>
      </w:r>
      <w:proofErr w:type="gramStart"/>
      <w:r w:rsidRPr="00251053">
        <w:rPr>
          <w:sz w:val="28"/>
          <w:szCs w:val="28"/>
        </w:rPr>
        <w:t>)о</w:t>
      </w:r>
      <w:proofErr w:type="gramEnd"/>
      <w:r w:rsidRPr="00251053">
        <w:rPr>
          <w:sz w:val="28"/>
          <w:szCs w:val="28"/>
        </w:rPr>
        <w:t>существляют оценку эффективности налоговых расходов города Нефтеюганск</w:t>
      </w:r>
      <w:r w:rsidR="004A084F">
        <w:rPr>
          <w:sz w:val="28"/>
          <w:szCs w:val="28"/>
        </w:rPr>
        <w:t>а</w:t>
      </w:r>
      <w:r w:rsidRPr="00251053">
        <w:rPr>
          <w:sz w:val="28"/>
          <w:szCs w:val="28"/>
        </w:rPr>
        <w:t xml:space="preserve"> в соответствии с настоящим Порядком</w:t>
      </w:r>
      <w:r w:rsidR="00CE5C30">
        <w:rPr>
          <w:sz w:val="28"/>
          <w:szCs w:val="28"/>
        </w:rPr>
        <w:t xml:space="preserve"> оценки</w:t>
      </w:r>
      <w:r w:rsidRPr="00251053">
        <w:rPr>
          <w:sz w:val="28"/>
          <w:szCs w:val="28"/>
        </w:rPr>
        <w:t xml:space="preserve"> с </w:t>
      </w:r>
      <w:r w:rsidRPr="00251053">
        <w:rPr>
          <w:rFonts w:eastAsia="Calibri"/>
          <w:sz w:val="28"/>
          <w:szCs w:val="28"/>
          <w:lang w:eastAsia="en-US"/>
        </w:rPr>
        <w:t>соблюдением общих требований, установленных п</w:t>
      </w:r>
      <w:r w:rsidRPr="00251053">
        <w:rPr>
          <w:sz w:val="28"/>
          <w:szCs w:val="28"/>
        </w:rPr>
        <w:t>остановлением Правительства Российской Федерации от 22.06.2019 №</w:t>
      </w:r>
      <w:r w:rsidR="009B5CC8">
        <w:rPr>
          <w:sz w:val="28"/>
          <w:szCs w:val="28"/>
        </w:rPr>
        <w:t xml:space="preserve"> </w:t>
      </w:r>
      <w:r w:rsidRPr="00251053">
        <w:rPr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и направляют результаты такой оценки в </w:t>
      </w:r>
      <w:r>
        <w:rPr>
          <w:sz w:val="28"/>
          <w:szCs w:val="28"/>
        </w:rPr>
        <w:t>департамент</w:t>
      </w:r>
      <w:r w:rsidRPr="00251053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ов</w:t>
      </w:r>
      <w:r w:rsidRPr="00251053">
        <w:rPr>
          <w:sz w:val="28"/>
          <w:szCs w:val="28"/>
        </w:rPr>
        <w:t>.</w:t>
      </w:r>
    </w:p>
    <w:p w:rsidR="00AA5D62" w:rsidRPr="00251053" w:rsidRDefault="00AA5D62" w:rsidP="007126A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8"/>
          <w:szCs w:val="28"/>
        </w:rPr>
      </w:pPr>
    </w:p>
    <w:p w:rsidR="00AA5D62" w:rsidRPr="00251053" w:rsidRDefault="00CD3D42" w:rsidP="00CD3D42">
      <w:pPr>
        <w:pStyle w:val="ConsPlusTitle"/>
        <w:spacing w:line="0" w:lineRule="atLeast"/>
        <w:ind w:firstLine="709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A5D62" w:rsidRPr="00251053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роцедура</w:t>
      </w:r>
      <w:r w:rsidR="00AA5D62" w:rsidRPr="00251053">
        <w:rPr>
          <w:b w:val="0"/>
          <w:sz w:val="28"/>
          <w:szCs w:val="28"/>
        </w:rPr>
        <w:t xml:space="preserve"> проведения оценки эффективности налоговых расходов города Нефтеюганск</w:t>
      </w:r>
      <w:r>
        <w:rPr>
          <w:b w:val="0"/>
          <w:sz w:val="28"/>
          <w:szCs w:val="28"/>
        </w:rPr>
        <w:t>а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AA5D62" w:rsidRPr="00C277CA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 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C277CA">
        <w:rPr>
          <w:rFonts w:ascii="Times New Roman" w:hAnsi="Times New Roman" w:cs="Times New Roman"/>
          <w:sz w:val="28"/>
          <w:szCs w:val="28"/>
        </w:rPr>
        <w:t xml:space="preserve"> департамент финансов формирует и направляет до 10 июня текущего финансового года кураторам налоговых расходов информацию </w:t>
      </w:r>
      <w:r w:rsidR="009B5CC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5D62" w:rsidRPr="00C277CA">
        <w:rPr>
          <w:rFonts w:ascii="Times New Roman" w:hAnsi="Times New Roman" w:cs="Times New Roman"/>
          <w:sz w:val="28"/>
          <w:szCs w:val="28"/>
        </w:rPr>
        <w:t>о значениях фискальных характеристик налоговых расходов 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C277CA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предоставленной Межрайонной инспекцией Федеральной налоговой службы № 7 по Ханты-Мансийскому автономному округу – Югре (далее – МРИ ФНС №</w:t>
      </w:r>
      <w:r w:rsidR="009B5CC8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C277CA">
        <w:rPr>
          <w:rFonts w:ascii="Times New Roman" w:hAnsi="Times New Roman" w:cs="Times New Roman"/>
          <w:sz w:val="28"/>
          <w:szCs w:val="28"/>
        </w:rPr>
        <w:t>7 по ХМАО</w:t>
      </w:r>
      <w:r w:rsidR="009B5CC8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C277CA">
        <w:rPr>
          <w:rFonts w:ascii="Times New Roman" w:hAnsi="Times New Roman" w:cs="Times New Roman"/>
          <w:sz w:val="28"/>
          <w:szCs w:val="28"/>
        </w:rPr>
        <w:t>-</w:t>
      </w:r>
      <w:r w:rsidR="009B5CC8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C277CA">
        <w:rPr>
          <w:rFonts w:ascii="Times New Roman" w:hAnsi="Times New Roman" w:cs="Times New Roman"/>
          <w:sz w:val="28"/>
          <w:szCs w:val="28"/>
        </w:rPr>
        <w:t>Югре).</w:t>
      </w:r>
      <w:proofErr w:type="gramEnd"/>
    </w:p>
    <w:p w:rsidR="00AA5D62" w:rsidRPr="00251053" w:rsidRDefault="00CD3D42" w:rsidP="00CD3D4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2.2.1.О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ценку целесообразности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2.2.2.О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ценку результативности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>
        <w:rPr>
          <w:rFonts w:ascii="Times New Roman" w:hAnsi="Times New Roman" w:cs="Times New Roman"/>
          <w:sz w:val="28"/>
          <w:szCs w:val="28"/>
        </w:rPr>
        <w:t>2.3.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Критериями целесообразности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5D62" w:rsidRPr="00251053" w:rsidRDefault="00CD3D4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2.3.1.С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оответствие налоговых расходов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</w:t>
      </w:r>
      <w:r w:rsidR="00AA5D62" w:rsidRPr="00883882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муниципальных программ и (или) целям социально-экономической политики </w:t>
      </w:r>
      <w:r w:rsidR="00AA5D62" w:rsidRPr="00B7210F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="00AA5D62" w:rsidRPr="00B7210F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;</w:t>
      </w:r>
    </w:p>
    <w:p w:rsidR="00AA5D62" w:rsidRPr="002C7AEC" w:rsidRDefault="00CD3D42" w:rsidP="00CD3D4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2.3.2.В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остребованность плательщиками предоставленных льгот характеризуется показателем уровня востребованности, рассчитываемого по следующей формуле: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7440"/>
        <w:gridCol w:w="1630"/>
      </w:tblGrid>
      <w:tr w:rsidR="00AA5D62" w:rsidRPr="002C7AEC" w:rsidTr="00544CA1">
        <w:trPr>
          <w:trHeight w:val="1070"/>
        </w:trPr>
        <w:tc>
          <w:tcPr>
            <w:tcW w:w="7440" w:type="dxa"/>
            <w:vAlign w:val="center"/>
          </w:tcPr>
          <w:p w:rsidR="00AA5D62" w:rsidRPr="000F5414" w:rsidRDefault="00F00259" w:rsidP="007126A4">
            <w:pPr>
              <w:ind w:firstLine="709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w:proofErr w:type="spellEnd"/>
                  <m:r>
                    <m:rPr>
                      <m:nor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nor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w:proofErr w:type="spellStart"/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ЧПвоспол</m:t>
                  </m:r>
                  <w:proofErr w:type="spellEnd"/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num>
                <m:den>
                  <w:proofErr w:type="spellStart"/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ЧПобщ</m:t>
                  </m:r>
                  <w:proofErr w:type="spellEnd"/>
                  <m:r>
                    <m:rPr>
                      <m:nor/>
                    </m:rP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den>
              </m:f>
              <m:r>
                <m:rPr>
                  <m:nor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× 100</m:t>
              </m:r>
            </m:oMath>
            <w:r w:rsidR="00AA5D62" w:rsidRPr="002C7AEC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AA5D62" w:rsidRPr="002C7AEC" w:rsidRDefault="00AA5D62" w:rsidP="007126A4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AA5D62" w:rsidRPr="002C7AEC" w:rsidRDefault="00AA5D62" w:rsidP="007126A4">
            <w:pPr>
              <w:ind w:firstLine="709"/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C7AEC">
        <w:rPr>
          <w:rFonts w:eastAsia="Calibri"/>
          <w:color w:val="000000"/>
          <w:sz w:val="28"/>
          <w:szCs w:val="28"/>
          <w:lang w:eastAsia="en-US"/>
        </w:rPr>
        <w:t>У</w:t>
      </w:r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2C7AEC">
        <w:rPr>
          <w:rFonts w:eastAsia="Calibri"/>
          <w:color w:val="000000"/>
          <w:sz w:val="28"/>
          <w:szCs w:val="28"/>
          <w:lang w:eastAsia="en-US"/>
        </w:rPr>
        <w:t>– уровень востребованности плательщиками предоставленных льгот</w:t>
      </w:r>
      <w:proofErr w:type="gramStart"/>
      <w:r w:rsidRPr="002C7AEC">
        <w:rPr>
          <w:rFonts w:eastAsia="Calibri"/>
          <w:color w:val="000000"/>
          <w:sz w:val="28"/>
          <w:szCs w:val="28"/>
          <w:lang w:eastAsia="en-US"/>
        </w:rPr>
        <w:t>, %;</w:t>
      </w:r>
      <w:proofErr w:type="gramEnd"/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C7AEC">
        <w:rPr>
          <w:rFonts w:eastAsia="Calibri"/>
          <w:color w:val="000000"/>
          <w:sz w:val="28"/>
          <w:szCs w:val="28"/>
          <w:lang w:eastAsia="en-US"/>
        </w:rPr>
        <w:t>ЧП</w:t>
      </w:r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2C7AEC">
        <w:rPr>
          <w:rFonts w:eastAsia="Calibri"/>
          <w:color w:val="000000"/>
          <w:sz w:val="28"/>
          <w:szCs w:val="28"/>
          <w:lang w:eastAsia="en-US"/>
        </w:rPr>
        <w:t>– численность плательщиков, воспользовавшихся правом на льготы, в отчетном периоде;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2C7AEC">
        <w:rPr>
          <w:rFonts w:eastAsia="Calibri"/>
          <w:color w:val="000000"/>
          <w:sz w:val="28"/>
          <w:szCs w:val="28"/>
          <w:lang w:eastAsia="en-US"/>
        </w:rPr>
        <w:t>ЧП</w:t>
      </w:r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2C7AEC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2C7AEC">
        <w:rPr>
          <w:rFonts w:eastAsia="Calibri"/>
          <w:color w:val="000000"/>
          <w:sz w:val="28"/>
          <w:szCs w:val="28"/>
          <w:lang w:eastAsia="en-US"/>
        </w:rPr>
        <w:t>– общая численность плательщиков, потенциально имеющих право на получение соответствующей льготы, в отчетном периоде. Общая численность плательщиков определяется на основании положений нормативных правовых актов, статистических данных, отчетных форм и иных сведений.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Расчет показателя «Уровень востребованности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AA5D62" w:rsidRPr="002C7AEC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AEC">
        <w:rPr>
          <w:rFonts w:eastAsia="Calibri"/>
          <w:color w:val="000000"/>
          <w:sz w:val="28"/>
          <w:szCs w:val="28"/>
          <w:lang w:eastAsia="en-US"/>
        </w:rPr>
        <w:t>В случае</w:t>
      </w:r>
      <w:proofErr w:type="gramStart"/>
      <w:r w:rsidRPr="002C7AEC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2C7AEC">
        <w:rPr>
          <w:rFonts w:eastAsia="Calibri"/>
          <w:color w:val="000000"/>
          <w:sz w:val="28"/>
          <w:szCs w:val="28"/>
          <w:lang w:eastAsia="en-US"/>
        </w:rPr>
        <w:t xml:space="preserve"> если льгота действует менее пяти лет, то оценка ее востребованности проводится за фактические и прогнозные периоды действия льготы, сумма которых составляет пять лет.</w:t>
      </w:r>
    </w:p>
    <w:p w:rsidR="00AA5D62" w:rsidRPr="002C7AEC" w:rsidRDefault="003A441E" w:rsidP="003A441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2.4.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AA5D62" w:rsidRPr="002C7AEC" w:rsidRDefault="003A441E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2.4.1.Ц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ель предоставления налогового расхода соответствует цели (целям) хотя бы одной из муниципальных программ и (или) цели (целям) стратегии социально</w:t>
      </w:r>
      <w:r>
        <w:rPr>
          <w:rFonts w:eastAsia="Calibri"/>
          <w:color w:val="000000"/>
          <w:sz w:val="28"/>
          <w:szCs w:val="28"/>
          <w:lang w:eastAsia="en-US"/>
        </w:rPr>
        <w:t>-экономического развития города.</w:t>
      </w:r>
    </w:p>
    <w:p w:rsidR="00AA5D62" w:rsidRPr="002C7AEC" w:rsidRDefault="003A441E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2.4.2.З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начение показателя «Уровень востребованности плательщиками предоставленных льгот» в течение трех из пяти лет больше нуля.</w:t>
      </w:r>
    </w:p>
    <w:p w:rsidR="00AA5D62" w:rsidRPr="002C7AEC" w:rsidRDefault="003A441E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В случае несоответствия налогового расхода хотя бы одному из критериев, указанных в пункте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2.4 настоящего Порядка оценки</w:t>
      </w:r>
      <w:r w:rsidR="00AA5D62" w:rsidRPr="002C7AEC">
        <w:rPr>
          <w:rFonts w:eastAsia="Calibri"/>
          <w:color w:val="000000"/>
          <w:sz w:val="28"/>
          <w:szCs w:val="28"/>
          <w:lang w:eastAsia="en-US"/>
        </w:rPr>
        <w:t>, куратору налогового расхода надлежит представить в департамент финансов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AA5D62" w:rsidRPr="00251053" w:rsidRDefault="0047450A" w:rsidP="007126A4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2.6.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критерия результативности налогового расхода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A46B6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, не относящихся к муниципальным программам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, либо иной показатель 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(индикатор), на значение которого оказывают влияние налоговые расходы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A5D62" w:rsidRPr="00251053">
        <w:rPr>
          <w:rFonts w:ascii="Times New Roman" w:hAnsi="Times New Roman"/>
          <w:sz w:val="28"/>
          <w:szCs w:val="28"/>
        </w:rPr>
        <w:t xml:space="preserve"> </w:t>
      </w:r>
    </w:p>
    <w:p w:rsidR="00AA5D62" w:rsidRPr="00251053" w:rsidRDefault="00A46B6C" w:rsidP="007126A4">
      <w:pPr>
        <w:pStyle w:val="af1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2.7.</w:t>
      </w:r>
      <w:r w:rsidR="00AA5D62" w:rsidRPr="00251053">
        <w:rPr>
          <w:rFonts w:ascii="Times New Roman" w:hAnsi="Times New Roman"/>
          <w:sz w:val="28"/>
          <w:szCs w:val="28"/>
        </w:rPr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51053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C7AEC">
        <w:rPr>
          <w:rFonts w:ascii="Times New Roman" w:hAnsi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/>
          <w:sz w:val="28"/>
          <w:szCs w:val="28"/>
        </w:rPr>
        <w:t xml:space="preserve">(далее – целевой показатель), понимается показатель, количественно характеризующий достижение цели (целей) муниципальной программы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51053">
        <w:rPr>
          <w:rFonts w:ascii="Times New Roman" w:hAnsi="Times New Roman"/>
          <w:sz w:val="28"/>
          <w:szCs w:val="28"/>
        </w:rPr>
        <w:t xml:space="preserve">, структурных элементов муниципальной программы и (или) социально-экономической политики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7274BC">
        <w:rPr>
          <w:rFonts w:ascii="Times New Roman" w:hAnsi="Times New Roman"/>
          <w:sz w:val="28"/>
          <w:szCs w:val="28"/>
        </w:rPr>
        <w:t>а</w:t>
      </w:r>
      <w:r w:rsidR="00AA5D62" w:rsidRPr="00251053">
        <w:rPr>
          <w:rFonts w:ascii="Times New Roman" w:hAnsi="Times New Roman"/>
          <w:sz w:val="28"/>
          <w:szCs w:val="28"/>
        </w:rPr>
        <w:t xml:space="preserve">, не относящихся к муниципальным программам </w:t>
      </w:r>
      <w:r w:rsidR="00AA5D62" w:rsidRPr="002C7AEC">
        <w:rPr>
          <w:rFonts w:ascii="Times New Roman" w:hAnsi="Times New Roman"/>
          <w:sz w:val="28"/>
          <w:szCs w:val="28"/>
        </w:rPr>
        <w:t>города Нефтеюганск</w:t>
      </w:r>
      <w:r w:rsidR="00AA5D62" w:rsidRPr="00251053">
        <w:rPr>
          <w:rFonts w:ascii="Times New Roman" w:hAnsi="Times New Roman"/>
          <w:sz w:val="28"/>
          <w:szCs w:val="28"/>
        </w:rPr>
        <w:t>, которой (которым) соответствует налоговый расход и определенной</w:t>
      </w:r>
      <w:proofErr w:type="gramEnd"/>
      <w:r w:rsidR="00AA5D62" w:rsidRPr="0025105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A5D62" w:rsidRPr="00251053">
        <w:rPr>
          <w:rFonts w:ascii="Times New Roman" w:hAnsi="Times New Roman"/>
          <w:sz w:val="28"/>
          <w:szCs w:val="28"/>
        </w:rPr>
        <w:t>определенным</w:t>
      </w:r>
      <w:proofErr w:type="gramEnd"/>
      <w:r w:rsidR="00AA5D62" w:rsidRPr="00251053">
        <w:rPr>
          <w:rFonts w:ascii="Times New Roman" w:hAnsi="Times New Roman"/>
          <w:sz w:val="28"/>
          <w:szCs w:val="28"/>
        </w:rPr>
        <w:t>) на этапе оценки целесообразности налогового расхода.</w:t>
      </w:r>
    </w:p>
    <w:p w:rsidR="00AA5D62" w:rsidRPr="00251053" w:rsidRDefault="00A46B6C" w:rsidP="007126A4">
      <w:pPr>
        <w:pStyle w:val="af1"/>
        <w:spacing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2.8.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7274B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AA5D62" w:rsidRPr="00251053" w:rsidRDefault="00A46B6C" w:rsidP="007126A4">
      <w:pPr>
        <w:pStyle w:val="af1"/>
        <w:spacing w:line="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9.Оценка результативности налоговых расходов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0868A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 xml:space="preserve"> включает оценку бюджетной эффективности налоговых расходов </w:t>
      </w:r>
      <w:r w:rsidR="00AA5D62" w:rsidRPr="002C7AEC">
        <w:rPr>
          <w:rFonts w:ascii="Times New Roman" w:eastAsia="Calibri" w:hAnsi="Times New Roman"/>
          <w:sz w:val="28"/>
          <w:szCs w:val="28"/>
          <w:lang w:eastAsia="en-US"/>
        </w:rPr>
        <w:t>города Нефтеюганск</w:t>
      </w:r>
      <w:r w:rsidR="000868A4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A5D62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10.В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="00AA5D62" w:rsidRPr="00251053">
        <w:rPr>
          <w:rFonts w:ascii="Times New Roman" w:hAnsi="Times New Roman" w:cs="Times New Roman"/>
          <w:sz w:val="28"/>
          <w:szCs w:val="28"/>
        </w:rPr>
        <w:t>применения альтернативных механизмов достижения целей муниципальной программы</w:t>
      </w:r>
      <w:proofErr w:type="gramEnd"/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AA5D62" w:rsidRPr="002C7AEC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AA5D62" w:rsidRPr="002C7AEC">
        <w:rPr>
          <w:rFonts w:ascii="Times New Roman" w:hAnsi="Times New Roman" w:cs="Times New Roman"/>
          <w:sz w:val="28"/>
          <w:szCs w:val="28"/>
        </w:rPr>
        <w:t>города 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496F14" w:rsidRDefault="00A46B6C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</w:t>
      </w:r>
      <w:r w:rsidR="00AA5D62" w:rsidRPr="00496F14">
        <w:rPr>
          <w:rFonts w:eastAsia="Calibri"/>
          <w:color w:val="000000"/>
          <w:sz w:val="28"/>
          <w:szCs w:val="28"/>
          <w:lang w:eastAsia="en-US"/>
        </w:rPr>
        <w:t>В качестве альтернативных механизмов достижения целей муниципальной программы и (или) целей стратегии социально-экономического развития города учитываются:</w:t>
      </w:r>
    </w:p>
    <w:p w:rsidR="00AA5D62" w:rsidRPr="00496F14" w:rsidRDefault="00A46B6C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2.11.1.С</w:t>
      </w:r>
      <w:r w:rsidR="00AA5D62" w:rsidRPr="00496F14">
        <w:rPr>
          <w:rFonts w:eastAsia="Calibri"/>
          <w:color w:val="000000"/>
          <w:sz w:val="28"/>
          <w:szCs w:val="28"/>
          <w:lang w:eastAsia="en-US"/>
        </w:rPr>
        <w:t>убсидии или иные формы непосредственной финансовой поддержки плательщиков, имеющих право на льготы, за счет средств бюджета города, а также имеющиеся на местном уровне меры имущественной поддержки, способствующие снижению затр</w:t>
      </w:r>
      <w:r>
        <w:rPr>
          <w:rFonts w:eastAsia="Calibri"/>
          <w:color w:val="000000"/>
          <w:sz w:val="28"/>
          <w:szCs w:val="28"/>
          <w:lang w:eastAsia="en-US"/>
        </w:rPr>
        <w:t>ат организаций и физических лиц.</w:t>
      </w:r>
    </w:p>
    <w:p w:rsidR="00AA5D62" w:rsidRPr="00496F14" w:rsidRDefault="00A46B6C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2.11.2.П</w:t>
      </w:r>
      <w:r w:rsidR="00AA5D62" w:rsidRPr="00496F14">
        <w:rPr>
          <w:rFonts w:eastAsia="Calibri"/>
          <w:color w:val="000000"/>
          <w:sz w:val="28"/>
          <w:szCs w:val="28"/>
          <w:lang w:eastAsia="en-US"/>
        </w:rPr>
        <w:t>редоставление муниципальных гарантий по обязательствам плательщиков, имеющих право на льготы.</w:t>
      </w:r>
    </w:p>
    <w:p w:rsidR="00AA5D62" w:rsidRPr="00B022C3" w:rsidRDefault="00A46B6C" w:rsidP="007126A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2.12.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Сравнительный анализ включает сравнение объемов расходов бюджета города Нефтеюганска в случае применения альтернативных механизмов достижения целей муниципальной программы и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(или) целей социально-экономической политики города 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Нефтеюганска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(или) целей социально-экономической политики города </w:t>
      </w:r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Нефтеюганска, не относящихся к муниципальным программам, на 1 рубль налоговых расходов</w:t>
      </w:r>
      <w:proofErr w:type="gramEnd"/>
      <w:r w:rsidR="00AA5D62" w:rsidRPr="00B022C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города Нефтеюганска и на 1 рубль расходов бюджета города Нефтеюганска для достижения того же показателя (индикатора) </w:t>
      </w:r>
      <w:r w:rsidR="00AA5D6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применения альтернативных механизмов).</w:t>
      </w:r>
    </w:p>
    <w:p w:rsidR="00AA5D62" w:rsidRDefault="00AA5D62" w:rsidP="007126A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53">
        <w:rPr>
          <w:rFonts w:ascii="Times New Roman" w:hAnsi="Times New Roman" w:cs="Times New Roman"/>
          <w:sz w:val="28"/>
          <w:szCs w:val="28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496F14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Pr="00251053">
        <w:rPr>
          <w:rFonts w:ascii="Times New Roman" w:hAnsi="Times New Roman" w:cs="Times New Roman"/>
          <w:sz w:val="28"/>
          <w:szCs w:val="28"/>
        </w:rPr>
        <w:t xml:space="preserve"> вместо льготы.</w:t>
      </w:r>
    </w:p>
    <w:p w:rsidR="00AA5D62" w:rsidRPr="00C205B8" w:rsidRDefault="00AA5D62" w:rsidP="007126A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205B8">
        <w:rPr>
          <w:rFonts w:eastAsia="Calibri"/>
          <w:color w:val="000000"/>
          <w:sz w:val="28"/>
          <w:szCs w:val="28"/>
          <w:lang w:eastAsia="en-US"/>
        </w:rPr>
        <w:t>В отношении социальных налоговых расходов, обусловленных предоставлением льгот плательщикам – физическим лицам, оценка бюджетной эффективности не производится.</w:t>
      </w:r>
    </w:p>
    <w:p w:rsidR="00AA5D62" w:rsidRPr="00251053" w:rsidRDefault="00A46B6C" w:rsidP="007126A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2.13.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По итогам оценки эффективности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>
        <w:rPr>
          <w:rFonts w:eastAsia="Calibri"/>
          <w:sz w:val="28"/>
          <w:szCs w:val="28"/>
          <w:lang w:eastAsia="en-US"/>
        </w:rPr>
        <w:t>а</w:t>
      </w:r>
      <w:r w:rsidR="00AA5D62" w:rsidRPr="000C07A5">
        <w:rPr>
          <w:rFonts w:eastAsia="Calibri"/>
          <w:sz w:val="28"/>
          <w:szCs w:val="28"/>
          <w:lang w:eastAsia="en-US"/>
        </w:rPr>
        <w:t xml:space="preserve"> 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куратор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 xml:space="preserve">города Нефтеюганск 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формулирует выводы о достижении целевых характеристик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, вкладе налогового расхода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 в достижение целей </w:t>
      </w:r>
      <w:r w:rsidR="00AA5D62" w:rsidRPr="00251053">
        <w:rPr>
          <w:sz w:val="28"/>
          <w:szCs w:val="28"/>
        </w:rPr>
        <w:t>муниципальной программы</w:t>
      </w:r>
      <w:r w:rsidR="00AA5D62" w:rsidRPr="00251053">
        <w:rPr>
          <w:rFonts w:eastAsia="Calibri"/>
          <w:sz w:val="28"/>
          <w:szCs w:val="28"/>
          <w:lang w:eastAsia="en-US"/>
        </w:rPr>
        <w:t xml:space="preserve"> и (или) целей социально-экономической политики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B92C84">
        <w:rPr>
          <w:rFonts w:eastAsia="Calibri"/>
          <w:sz w:val="28"/>
          <w:szCs w:val="28"/>
          <w:lang w:eastAsia="en-US"/>
        </w:rPr>
        <w:t>а</w:t>
      </w:r>
      <w:r w:rsidR="00AA5D62" w:rsidRPr="00251053">
        <w:rPr>
          <w:rFonts w:eastAsia="Calibri"/>
          <w:sz w:val="28"/>
          <w:szCs w:val="28"/>
          <w:lang w:eastAsia="en-US"/>
        </w:rPr>
        <w:t>, не относящихся к</w:t>
      </w:r>
      <w:r w:rsidR="00AA5D62" w:rsidRPr="00251053">
        <w:rPr>
          <w:sz w:val="28"/>
          <w:szCs w:val="28"/>
        </w:rPr>
        <w:t xml:space="preserve"> муниципальным программам </w:t>
      </w:r>
      <w:r w:rsidR="00AA5D62" w:rsidRPr="000C07A5">
        <w:rPr>
          <w:sz w:val="28"/>
          <w:szCs w:val="28"/>
        </w:rPr>
        <w:t>города Нефтеюганск</w:t>
      </w:r>
      <w:r w:rsidR="00B92C84">
        <w:rPr>
          <w:sz w:val="28"/>
          <w:szCs w:val="28"/>
        </w:rPr>
        <w:t>а</w:t>
      </w:r>
      <w:r w:rsidR="00AA5D62" w:rsidRPr="00251053">
        <w:rPr>
          <w:rFonts w:eastAsia="Calibri"/>
          <w:sz w:val="28"/>
          <w:szCs w:val="28"/>
          <w:lang w:eastAsia="en-US"/>
        </w:rPr>
        <w:t>, а также о наличии или об отсутствии более результативных (менее затратных) для</w:t>
      </w:r>
      <w:proofErr w:type="gramEnd"/>
      <w:r w:rsidR="00AA5D62" w:rsidRPr="00251053">
        <w:rPr>
          <w:rFonts w:eastAsia="Calibri"/>
          <w:sz w:val="28"/>
          <w:szCs w:val="28"/>
          <w:lang w:eastAsia="en-US"/>
        </w:rPr>
        <w:t xml:space="preserve"> местного бюджета альтернативных механизмов достижения целей муниципальной программы и (или) целей социально-экономической политики </w:t>
      </w:r>
      <w:r w:rsidR="00AA5D62" w:rsidRPr="000C07A5">
        <w:rPr>
          <w:rFonts w:eastAsia="Calibri"/>
          <w:sz w:val="28"/>
          <w:szCs w:val="28"/>
          <w:lang w:eastAsia="en-US"/>
        </w:rPr>
        <w:t>города Нефтеюганск</w:t>
      </w:r>
      <w:r w:rsidR="00AA5D62" w:rsidRPr="00251053">
        <w:rPr>
          <w:rFonts w:eastAsia="Calibri"/>
          <w:sz w:val="28"/>
          <w:szCs w:val="28"/>
          <w:lang w:eastAsia="en-US"/>
        </w:rPr>
        <w:t>, не относящихся к муниципальным программам</w:t>
      </w:r>
      <w:r w:rsidR="00AA5D62" w:rsidRPr="00251053">
        <w:rPr>
          <w:sz w:val="28"/>
          <w:szCs w:val="28"/>
        </w:rPr>
        <w:t xml:space="preserve"> </w:t>
      </w:r>
      <w:r w:rsidR="00AA5D62" w:rsidRPr="000C07A5">
        <w:rPr>
          <w:sz w:val="28"/>
          <w:szCs w:val="28"/>
        </w:rPr>
        <w:t>города Нефтеюганск</w:t>
      </w:r>
      <w:r w:rsidR="00B92C84">
        <w:rPr>
          <w:sz w:val="28"/>
          <w:szCs w:val="28"/>
        </w:rPr>
        <w:t>а</w:t>
      </w:r>
      <w:r w:rsidR="00AA5D62" w:rsidRPr="00251053">
        <w:rPr>
          <w:rFonts w:eastAsia="Calibri"/>
          <w:sz w:val="28"/>
          <w:szCs w:val="28"/>
          <w:lang w:eastAsia="en-US"/>
        </w:rPr>
        <w:t>.</w:t>
      </w:r>
    </w:p>
    <w:p w:rsidR="00AA5D62" w:rsidRPr="00251053" w:rsidRDefault="00A46B6C" w:rsidP="007126A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AA5D62" w:rsidRPr="00251053">
        <w:rPr>
          <w:rFonts w:ascii="Times New Roman" w:hAnsi="Times New Roman" w:cs="Times New Roman"/>
          <w:sz w:val="28"/>
          <w:szCs w:val="28"/>
        </w:rPr>
        <w:t>Выводы, указанные в абзаце первом настоящего пункта, оформляются согласно приложению 2 к настоящему Порядку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с приложением произведенных расчетов и аналитической записки, содержащей: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2.14.1.З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аключение о признании налоговых расходов </w:t>
      </w:r>
      <w:proofErr w:type="gramStart"/>
      <w:r w:rsidR="00AA5D62" w:rsidRPr="00251053"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 w:rsidR="00AA5D62" w:rsidRPr="00251053">
        <w:rPr>
          <w:rFonts w:ascii="Times New Roman" w:hAnsi="Times New Roman" w:cs="Times New Roman"/>
          <w:sz w:val="28"/>
          <w:szCs w:val="28"/>
        </w:rPr>
        <w:t xml:space="preserve"> (неэффективными) на основе резу</w:t>
      </w:r>
      <w:r>
        <w:rPr>
          <w:rFonts w:ascii="Times New Roman" w:hAnsi="Times New Roman" w:cs="Times New Roman"/>
          <w:sz w:val="28"/>
          <w:szCs w:val="28"/>
        </w:rPr>
        <w:t>льтатов оценки их эффективности.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2.14.2.З</w:t>
      </w:r>
      <w:r w:rsidR="00AA5D62" w:rsidRPr="00251053">
        <w:rPr>
          <w:rFonts w:ascii="Times New Roman" w:hAnsi="Times New Roman" w:cs="Times New Roman"/>
          <w:sz w:val="28"/>
          <w:szCs w:val="28"/>
        </w:rPr>
        <w:t>аключение о значимости вклада налоговых расходов в достижение соответств</w:t>
      </w:r>
      <w:r>
        <w:rPr>
          <w:rFonts w:ascii="Times New Roman" w:hAnsi="Times New Roman" w:cs="Times New Roman"/>
          <w:sz w:val="28"/>
          <w:szCs w:val="28"/>
        </w:rPr>
        <w:t>ующих показателей (индикаторов).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2.14.3.З</w:t>
      </w:r>
      <w:r w:rsidR="00AA5D62" w:rsidRPr="00251053">
        <w:rPr>
          <w:rFonts w:ascii="Times New Roman" w:hAnsi="Times New Roman" w:cs="Times New Roman"/>
          <w:sz w:val="28"/>
          <w:szCs w:val="28"/>
        </w:rPr>
        <w:t>аключение о наличии (отсутствии) более результативных (менее затратных) альтернативных механизмов достиж</w:t>
      </w:r>
      <w:r>
        <w:rPr>
          <w:rFonts w:ascii="Times New Roman" w:hAnsi="Times New Roman" w:cs="Times New Roman"/>
          <w:sz w:val="28"/>
          <w:szCs w:val="28"/>
        </w:rPr>
        <w:t>ения поставленных целей и задач.</w:t>
      </w:r>
    </w:p>
    <w:p w:rsidR="00AA5D62" w:rsidRPr="00251053" w:rsidRDefault="00A46B6C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2.14.4.П</w:t>
      </w:r>
      <w:r w:rsidR="00AA5D62" w:rsidRPr="00251053">
        <w:rPr>
          <w:rFonts w:ascii="Times New Roman" w:hAnsi="Times New Roman" w:cs="Times New Roman"/>
          <w:sz w:val="28"/>
          <w:szCs w:val="28"/>
        </w:rPr>
        <w:t>редложения о необходимости сохранения, корректировки или отмены налоговых расходов.</w:t>
      </w:r>
    </w:p>
    <w:p w:rsidR="00AA5D62" w:rsidRPr="00251053" w:rsidRDefault="00AA5D62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D62" w:rsidRPr="00251053" w:rsidRDefault="00A46B6C" w:rsidP="00A46B6C">
      <w:pPr>
        <w:pStyle w:val="ConsPlusTitle"/>
        <w:spacing w:line="0" w:lineRule="atLeast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A5D62" w:rsidRPr="00251053">
        <w:rPr>
          <w:b w:val="0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</w:p>
    <w:p w:rsidR="00AA5D62" w:rsidRPr="00251053" w:rsidRDefault="000868A4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>
        <w:rPr>
          <w:rFonts w:ascii="Times New Roman" w:hAnsi="Times New Roman" w:cs="Times New Roman"/>
          <w:sz w:val="28"/>
          <w:szCs w:val="28"/>
        </w:rPr>
        <w:t>3.1.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С целью получения фискальных характеристик налоговых расходов </w:t>
      </w:r>
      <w:r w:rsidR="00AA5D62" w:rsidRPr="000C07A5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департамент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до 15 марта текущего финансового года </w:t>
      </w:r>
      <w:proofErr w:type="gramStart"/>
      <w:r w:rsidR="00AA5D62" w:rsidRPr="00251053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МРИ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сведения о категориях плательщиков с указанием нормативных правовых актов </w:t>
      </w:r>
      <w:r w:rsidR="00AA5D62" w:rsidRPr="000C07A5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AA5D62" w:rsidRPr="00251053" w:rsidRDefault="004E47A6" w:rsidP="007126A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proofErr w:type="gramStart"/>
      <w:r w:rsidR="00AA5D62" w:rsidRPr="00251053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срок до 01 мая направляет в </w:t>
      </w:r>
      <w:r w:rsidR="00AA5D62">
        <w:rPr>
          <w:rFonts w:ascii="Times New Roman" w:hAnsi="Times New Roman" w:cs="Times New Roman"/>
          <w:sz w:val="28"/>
          <w:szCs w:val="28"/>
        </w:rPr>
        <w:lastRenderedPageBreak/>
        <w:t>департамент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AA5D62">
        <w:rPr>
          <w:rFonts w:ascii="Times New Roman" w:hAnsi="Times New Roman" w:cs="Times New Roman"/>
          <w:sz w:val="28"/>
          <w:szCs w:val="28"/>
        </w:rPr>
        <w:t>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: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3.2.1.Ф</w:t>
      </w:r>
      <w:r w:rsidR="00AA5D62" w:rsidRPr="00251053">
        <w:rPr>
          <w:rFonts w:ascii="Times New Roman" w:hAnsi="Times New Roman" w:cs="Times New Roman"/>
          <w:sz w:val="28"/>
          <w:szCs w:val="28"/>
        </w:rPr>
        <w:t>искальные характеристики налоговых расходов за год, предшествующий отчетному году, а также данные (в том числе уточненные) за иные отчетные периоды, с учетом информации по налоговым декларациям по состоянию на 1 апреля текущего финансового года, содержащие сведения:</w:t>
      </w:r>
      <w:proofErr w:type="gramEnd"/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62" w:rsidRPr="00251053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льготой по каждому налоговому расходу (в том числе за 5-летний период);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62" w:rsidRPr="00251053">
        <w:rPr>
          <w:rFonts w:ascii="Times New Roman" w:hAnsi="Times New Roman" w:cs="Times New Roman"/>
          <w:sz w:val="28"/>
          <w:szCs w:val="28"/>
        </w:rPr>
        <w:t>об общем количестве плательщиков по соответствующему налогу (в том числе за 5-летний период);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497F5A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(в том числе за 5-летний период);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3.2.2.С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ведения об объеме налогов, задекларированных для уплаты налогоплательщиками в бюджет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497F5A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</w:t>
      </w:r>
      <w:r>
        <w:rPr>
          <w:rFonts w:ascii="Times New Roman" w:hAnsi="Times New Roman" w:cs="Times New Roman"/>
          <w:sz w:val="28"/>
          <w:szCs w:val="28"/>
        </w:rPr>
        <w:t>финансовому году.</w:t>
      </w:r>
    </w:p>
    <w:p w:rsidR="00AA5D62" w:rsidRPr="00251053" w:rsidRDefault="004E47A6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3.2.3.Б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азовый объем налогов, задекларированный для уплаты в бюджет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283762" w:rsidRDefault="004E47A6" w:rsidP="00283762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3.2.4.П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еречень организаций, воспользовавшихся налоговыми льготами в отчетном году, согласно решениям Думы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AA5D62" w:rsidRPr="00251053" w:rsidRDefault="00283762" w:rsidP="0028376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3.3.</w:t>
      </w:r>
      <w:r w:rsidR="00AA5D62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 срок до 10 июня текущего финансового года направляет кураторам налоговых расходов информацию по </w:t>
      </w:r>
      <w:hyperlink w:anchor="P214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9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5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1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3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приложения 1 к настоящему Порядку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, включаемую в паспорт налогового расхода раздельно по каждому налоговому расходу, а также информацию, направленную МРИ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соответствии с </w:t>
      </w:r>
      <w:hyperlink w:anchor="P102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>13 настоящего Порядка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5D62" w:rsidRPr="00251053" w:rsidRDefault="006B0280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5D62" w:rsidRPr="00251053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ФНС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срок до 1 августа направляет в </w:t>
      </w:r>
      <w:r w:rsidR="00AA5D62">
        <w:rPr>
          <w:rFonts w:ascii="Times New Roman" w:hAnsi="Times New Roman" w:cs="Times New Roman"/>
          <w:sz w:val="28"/>
          <w:szCs w:val="28"/>
        </w:rPr>
        <w:t>д</w:t>
      </w:r>
      <w:r w:rsidR="00AA5D62" w:rsidRPr="00497F5A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>:</w:t>
      </w:r>
    </w:p>
    <w:p w:rsidR="00AA5D62" w:rsidRPr="00251053" w:rsidRDefault="006B0280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3.4.1.У</w:t>
      </w:r>
      <w:r w:rsidR="00AA5D62" w:rsidRPr="00251053">
        <w:rPr>
          <w:rFonts w:ascii="Times New Roman" w:hAnsi="Times New Roman" w:cs="Times New Roman"/>
          <w:sz w:val="28"/>
          <w:szCs w:val="28"/>
        </w:rPr>
        <w:t>точненные сведения об объеме налоговых расходов по каждому налоговому рас</w:t>
      </w:r>
      <w:r w:rsidR="00CA1382">
        <w:rPr>
          <w:rFonts w:ascii="Times New Roman" w:hAnsi="Times New Roman" w:cs="Times New Roman"/>
          <w:sz w:val="28"/>
          <w:szCs w:val="28"/>
        </w:rPr>
        <w:t>ходу за отчетный финансовый год.</w:t>
      </w:r>
    </w:p>
    <w:p w:rsidR="00CA1382" w:rsidRDefault="006B0280" w:rsidP="00CA138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="00CA1382">
        <w:rPr>
          <w:rFonts w:ascii="Times New Roman" w:hAnsi="Times New Roman" w:cs="Times New Roman"/>
          <w:sz w:val="28"/>
          <w:szCs w:val="28"/>
        </w:rPr>
        <w:t>У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точненные сведения об объеме налогов, задекларированных плательщиками, для уплаты в бюджет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стимулирующим налоговым расходам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92C84">
        <w:rPr>
          <w:rFonts w:ascii="Times New Roman" w:hAnsi="Times New Roman" w:cs="Times New Roman"/>
          <w:sz w:val="28"/>
          <w:szCs w:val="28"/>
        </w:rPr>
        <w:t>а</w:t>
      </w:r>
      <w:r w:rsidR="00AA5D62" w:rsidRPr="00497F5A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в отчетном финансовом году.</w:t>
      </w:r>
    </w:p>
    <w:p w:rsidR="00AA5D62" w:rsidRPr="00251053" w:rsidRDefault="00CA1382" w:rsidP="00CA1382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A5D62">
        <w:rPr>
          <w:rFonts w:ascii="Times New Roman" w:hAnsi="Times New Roman" w:cs="Times New Roman"/>
          <w:sz w:val="28"/>
          <w:szCs w:val="28"/>
        </w:rPr>
        <w:t>Д</w:t>
      </w:r>
      <w:r w:rsidR="00AA5D62" w:rsidRPr="00497F5A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 кураторам налоговых расходов уточненные сведения, направленные </w:t>
      </w:r>
      <w:proofErr w:type="gramStart"/>
      <w:r w:rsidR="00AA5D62" w:rsidRPr="00251053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="00AA5D62" w:rsidRPr="00251053">
        <w:rPr>
          <w:rFonts w:ascii="Times New Roman" w:hAnsi="Times New Roman" w:cs="Times New Roman"/>
          <w:sz w:val="28"/>
          <w:szCs w:val="28"/>
        </w:rPr>
        <w:t xml:space="preserve"> ФНС</w:t>
      </w:r>
      <w:r w:rsidR="00B91B1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№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>
        <w:rPr>
          <w:rFonts w:ascii="Times New Roman" w:hAnsi="Times New Roman" w:cs="Times New Roman"/>
          <w:sz w:val="28"/>
          <w:szCs w:val="28"/>
        </w:rPr>
        <w:t>7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по ХМАО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>-</w:t>
      </w:r>
      <w:r w:rsidR="00B91B14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Югре в соответствии с </w:t>
      </w:r>
      <w:hyperlink w:anchor="P102" w:history="1">
        <w:r w:rsidR="00AA5D62" w:rsidRPr="002510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A5D62" w:rsidRPr="00251053">
        <w:rPr>
          <w:rFonts w:ascii="Times New Roman" w:hAnsi="Times New Roman" w:cs="Times New Roman"/>
          <w:sz w:val="28"/>
          <w:szCs w:val="28"/>
        </w:rPr>
        <w:t>15 настоящего Порядка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CA1382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BE517A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91B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15 августа представляют в </w:t>
      </w:r>
      <w:r w:rsidR="00B91B14">
        <w:rPr>
          <w:rFonts w:ascii="Times New Roman" w:hAnsi="Times New Roman" w:cs="Times New Roman"/>
          <w:sz w:val="28"/>
          <w:szCs w:val="28"/>
        </w:rPr>
        <w:t>д</w:t>
      </w:r>
      <w:r w:rsidR="00AA5D62" w:rsidRPr="00497F5A">
        <w:rPr>
          <w:rFonts w:ascii="Times New Roman" w:hAnsi="Times New Roman" w:cs="Times New Roman"/>
          <w:sz w:val="28"/>
          <w:szCs w:val="28"/>
        </w:rPr>
        <w:t>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данные о проведенной 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ими оценке эффективности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</w:rPr>
        <w:t>, в том числе документы, указанные в пункте 11 настоящего Порядка</w:t>
      </w:r>
      <w:r w:rsidR="00CE5C3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AA5D62" w:rsidRPr="00251053">
        <w:rPr>
          <w:rFonts w:ascii="Times New Roman" w:hAnsi="Times New Roman" w:cs="Times New Roman"/>
          <w:sz w:val="28"/>
          <w:szCs w:val="28"/>
        </w:rPr>
        <w:t>.</w:t>
      </w:r>
    </w:p>
    <w:p w:rsidR="00AA5D62" w:rsidRPr="00251053" w:rsidRDefault="00AA5D62" w:rsidP="007126A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8"/>
          <w:szCs w:val="28"/>
        </w:rPr>
      </w:pPr>
    </w:p>
    <w:p w:rsidR="00AA5D62" w:rsidRPr="00251053" w:rsidRDefault="00C115CE" w:rsidP="00C115CE">
      <w:pPr>
        <w:pStyle w:val="ConsPlusTitle"/>
        <w:spacing w:line="0" w:lineRule="atLeast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4.Обобщение</w:t>
      </w:r>
      <w:r w:rsidR="00AA5D62" w:rsidRPr="00251053">
        <w:rPr>
          <w:b w:val="0"/>
          <w:sz w:val="28"/>
          <w:szCs w:val="28"/>
        </w:rPr>
        <w:t xml:space="preserve"> результатов оценки эффективности</w:t>
      </w:r>
      <w:r>
        <w:rPr>
          <w:b w:val="0"/>
          <w:sz w:val="28"/>
          <w:szCs w:val="28"/>
        </w:rPr>
        <w:t xml:space="preserve"> </w:t>
      </w:r>
      <w:r w:rsidR="00AA5D62" w:rsidRPr="00251053">
        <w:rPr>
          <w:b w:val="0"/>
          <w:sz w:val="28"/>
          <w:szCs w:val="28"/>
        </w:rPr>
        <w:t>предоставляемых налоговых расходов</w:t>
      </w:r>
    </w:p>
    <w:p w:rsidR="00AA5D62" w:rsidRPr="00251053" w:rsidRDefault="00C115CE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A5D62" w:rsidRPr="00497F5A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ежегодно в срок до 10 сентября текущего финансового года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формирует оценку эффективности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  <w:lang w:eastAsia="en-US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на основе данных, представленных кураторами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  <w:lang w:eastAsia="en-US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AA5D62" w:rsidRPr="00251053" w:rsidRDefault="002F3F55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оценки эффективности налоговых расходов </w:t>
      </w:r>
      <w:r w:rsidR="00AA5D62" w:rsidRPr="00497F5A">
        <w:rPr>
          <w:rFonts w:ascii="Times New Roman" w:hAnsi="Times New Roman" w:cs="Times New Roman"/>
          <w:sz w:val="28"/>
          <w:szCs w:val="28"/>
          <w:lang w:eastAsia="en-US"/>
        </w:rPr>
        <w:t>города Нефтеюганск</w:t>
      </w:r>
      <w:r w:rsidR="002C12E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</w:t>
      </w:r>
      <w:r w:rsidR="00AA5D62" w:rsidRPr="00251053">
        <w:rPr>
          <w:rFonts w:ascii="Times New Roman" w:hAnsi="Times New Roman" w:cs="Times New Roman"/>
          <w:sz w:val="28"/>
          <w:szCs w:val="28"/>
        </w:rPr>
        <w:t xml:space="preserve"> </w:t>
      </w:r>
      <w:r w:rsidR="00AA5D62" w:rsidRPr="00251053">
        <w:rPr>
          <w:rFonts w:ascii="Times New Roman" w:hAnsi="Times New Roman" w:cs="Times New Roman"/>
          <w:sz w:val="28"/>
          <w:szCs w:val="28"/>
          <w:lang w:eastAsia="en-US"/>
        </w:rPr>
        <w:t xml:space="preserve">путем обобщения всех </w:t>
      </w:r>
      <w:r w:rsidR="00AA5D62" w:rsidRPr="00251053">
        <w:rPr>
          <w:rFonts w:ascii="Times New Roman" w:hAnsi="Times New Roman" w:cs="Times New Roman"/>
          <w:sz w:val="28"/>
          <w:szCs w:val="28"/>
        </w:rPr>
        <w:t>результатов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="00AA5D62" w:rsidRPr="00251053">
        <w:rPr>
          <w:rFonts w:ascii="Times New Roman" w:hAnsi="Times New Roman" w:cs="Times New Roman"/>
          <w:sz w:val="28"/>
          <w:szCs w:val="28"/>
        </w:rPr>
        <w:tab/>
      </w:r>
    </w:p>
    <w:p w:rsidR="00AA5D62" w:rsidRPr="00251053" w:rsidRDefault="002F3F55" w:rsidP="007126A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A5D62" w:rsidRPr="00251053">
        <w:rPr>
          <w:rFonts w:ascii="Times New Roman" w:hAnsi="Times New Roman" w:cs="Times New Roman"/>
          <w:sz w:val="28"/>
          <w:szCs w:val="28"/>
        </w:rPr>
        <w:t>Одновременно с отчетом об оценке эффективности налоговых расходов за отчетный период осуществляется подготовка аналитической записки об оценке эффективности предоставленных налоговых расходов за отчетный период.</w:t>
      </w:r>
    </w:p>
    <w:p w:rsidR="00AA5D62" w:rsidRPr="00251053" w:rsidRDefault="00AA5D62" w:rsidP="007126A4">
      <w:pPr>
        <w:ind w:firstLine="709"/>
        <w:jc w:val="center"/>
        <w:rPr>
          <w:b/>
          <w:sz w:val="28"/>
          <w:szCs w:val="28"/>
        </w:rPr>
      </w:pPr>
    </w:p>
    <w:p w:rsidR="00AA5D62" w:rsidRDefault="00AA5D62" w:rsidP="007126A4">
      <w:pPr>
        <w:ind w:firstLine="709"/>
        <w:jc w:val="center"/>
        <w:rPr>
          <w:sz w:val="28"/>
          <w:szCs w:val="28"/>
        </w:rPr>
      </w:pPr>
    </w:p>
    <w:p w:rsidR="00AA5D62" w:rsidRDefault="00AA5D62" w:rsidP="007126A4">
      <w:pPr>
        <w:ind w:firstLine="709"/>
        <w:jc w:val="center"/>
        <w:rPr>
          <w:sz w:val="28"/>
          <w:szCs w:val="28"/>
        </w:rPr>
      </w:pPr>
    </w:p>
    <w:p w:rsidR="00AA5D62" w:rsidRDefault="00AA5D62" w:rsidP="007126A4">
      <w:pPr>
        <w:ind w:firstLine="709"/>
        <w:jc w:val="center"/>
        <w:rPr>
          <w:sz w:val="28"/>
          <w:szCs w:val="28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7126A4">
      <w:pPr>
        <w:ind w:firstLine="709"/>
        <w:jc w:val="right"/>
        <w:rPr>
          <w:sz w:val="28"/>
          <w:szCs w:val="28"/>
          <w:highlight w:val="cyan"/>
        </w:rPr>
      </w:pPr>
    </w:p>
    <w:p w:rsidR="00AA5D62" w:rsidRDefault="00AA5D62" w:rsidP="00AA5D62">
      <w:pPr>
        <w:jc w:val="right"/>
        <w:rPr>
          <w:sz w:val="28"/>
          <w:szCs w:val="28"/>
          <w:highlight w:val="cyan"/>
        </w:rPr>
      </w:pPr>
    </w:p>
    <w:p w:rsidR="00BC52C7" w:rsidRDefault="00BC52C7" w:rsidP="00AA5D62">
      <w:pPr>
        <w:jc w:val="right"/>
        <w:rPr>
          <w:sz w:val="28"/>
          <w:szCs w:val="28"/>
          <w:highlight w:val="cyan"/>
        </w:rPr>
      </w:pPr>
    </w:p>
    <w:p w:rsidR="00BC52C7" w:rsidRDefault="00BC52C7" w:rsidP="00AA5D62">
      <w:pPr>
        <w:jc w:val="right"/>
        <w:rPr>
          <w:sz w:val="28"/>
          <w:szCs w:val="28"/>
          <w:highlight w:val="cyan"/>
        </w:rPr>
      </w:pPr>
    </w:p>
    <w:p w:rsidR="00BC52C7" w:rsidRDefault="00BC52C7" w:rsidP="00AA5D62">
      <w:pPr>
        <w:jc w:val="right"/>
        <w:rPr>
          <w:sz w:val="28"/>
          <w:szCs w:val="28"/>
          <w:highlight w:val="cyan"/>
        </w:rPr>
      </w:pPr>
    </w:p>
    <w:p w:rsidR="002D6C07" w:rsidRDefault="00AA5D62" w:rsidP="00AA5D62">
      <w:pPr>
        <w:widowControl w:val="0"/>
        <w:autoSpaceDE w:val="0"/>
        <w:autoSpaceDN w:val="0"/>
        <w:spacing w:line="0" w:lineRule="atLeast"/>
        <w:ind w:left="6237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t xml:space="preserve">Приложение 1 </w:t>
      </w:r>
    </w:p>
    <w:p w:rsidR="00AA5D62" w:rsidRPr="002D6C07" w:rsidRDefault="00AA5D62" w:rsidP="00AA5D62">
      <w:pPr>
        <w:widowControl w:val="0"/>
        <w:autoSpaceDE w:val="0"/>
        <w:autoSpaceDN w:val="0"/>
        <w:spacing w:line="0" w:lineRule="atLeast"/>
        <w:ind w:left="6237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t>к Порядку оценки налоговых расходов м</w:t>
      </w:r>
      <w:r w:rsidR="002D6C07">
        <w:rPr>
          <w:sz w:val="28"/>
          <w:szCs w:val="28"/>
        </w:rPr>
        <w:t>униципального образования город</w:t>
      </w:r>
      <w:r w:rsidRPr="002D6C07">
        <w:rPr>
          <w:sz w:val="28"/>
          <w:szCs w:val="28"/>
        </w:rPr>
        <w:t xml:space="preserve"> Нефтеюганск</w:t>
      </w: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AA5D62" w:rsidRPr="002D6C07" w:rsidRDefault="00AA5D62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  <w:bookmarkStart w:id="2" w:name="P206"/>
      <w:bookmarkStart w:id="3" w:name="P172"/>
      <w:bookmarkEnd w:id="2"/>
      <w:bookmarkEnd w:id="3"/>
      <w:r w:rsidRPr="002D6C07">
        <w:rPr>
          <w:rFonts w:ascii="Times New Roman" w:hAnsi="Times New Roman"/>
          <w:sz w:val="28"/>
          <w:szCs w:val="28"/>
        </w:rPr>
        <w:t>Перечень информации,</w:t>
      </w:r>
    </w:p>
    <w:p w:rsidR="00AA5D62" w:rsidRPr="002D6C07" w:rsidRDefault="00AA5D62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6C07">
        <w:rPr>
          <w:rFonts w:ascii="Times New Roman" w:hAnsi="Times New Roman"/>
          <w:sz w:val="28"/>
          <w:szCs w:val="28"/>
        </w:rPr>
        <w:t>включаемой</w:t>
      </w:r>
      <w:proofErr w:type="gramEnd"/>
      <w:r w:rsidRPr="002D6C07">
        <w:rPr>
          <w:rFonts w:ascii="Times New Roman" w:hAnsi="Times New Roman"/>
          <w:sz w:val="28"/>
          <w:szCs w:val="28"/>
        </w:rPr>
        <w:t xml:space="preserve"> в паспорт налогового расхода</w:t>
      </w:r>
    </w:p>
    <w:p w:rsidR="00AA5D62" w:rsidRDefault="00AA5D62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2D6C07">
        <w:rPr>
          <w:rFonts w:ascii="Times New Roman" w:hAnsi="Times New Roman"/>
          <w:sz w:val="28"/>
          <w:szCs w:val="28"/>
        </w:rPr>
        <w:t>направляемой</w:t>
      </w:r>
      <w:proofErr w:type="gramEnd"/>
      <w:r w:rsidRPr="002D6C07">
        <w:rPr>
          <w:rFonts w:ascii="Times New Roman" w:hAnsi="Times New Roman"/>
          <w:sz w:val="28"/>
          <w:szCs w:val="28"/>
        </w:rPr>
        <w:t xml:space="preserve"> кураторам налоговых расходов города Нефтеюганск</w:t>
      </w:r>
      <w:r w:rsidR="00BA7FB8" w:rsidRPr="002D6C07">
        <w:rPr>
          <w:rFonts w:ascii="Times New Roman" w:hAnsi="Times New Roman"/>
          <w:sz w:val="28"/>
          <w:szCs w:val="28"/>
        </w:rPr>
        <w:t>а</w:t>
      </w:r>
    </w:p>
    <w:p w:rsidR="002D6C07" w:rsidRPr="002D6C07" w:rsidRDefault="002D6C07" w:rsidP="00CF136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79275C" w:rsidRPr="00E458D3" w:rsidRDefault="0079275C" w:rsidP="0079275C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845"/>
        <w:gridCol w:w="1843"/>
        <w:gridCol w:w="1843"/>
      </w:tblGrid>
      <w:tr w:rsidR="00AA5D62" w:rsidRPr="00E458D3" w:rsidTr="002D6C07">
        <w:tc>
          <w:tcPr>
            <w:tcW w:w="454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45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843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1843" w:type="dxa"/>
          </w:tcPr>
          <w:p w:rsidR="00AA5D62" w:rsidRPr="00E458D3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расхода</w:t>
            </w:r>
          </w:p>
        </w:tc>
      </w:tr>
      <w:tr w:rsidR="00AA5D62" w:rsidRPr="00E458D3" w:rsidTr="002D6C07">
        <w:tc>
          <w:tcPr>
            <w:tcW w:w="9985" w:type="dxa"/>
            <w:gridSpan w:val="4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I. Нормативные характеристики налогового расхода</w:t>
            </w: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4" w:name="P214"/>
            <w:bookmarkEnd w:id="4"/>
            <w:r w:rsidRPr="00E458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 – перечень налоговых расходов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</w:p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(социальная/ стимулирующая /техническая) 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Даты начала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5" w:type="dxa"/>
          </w:tcPr>
          <w:p w:rsidR="00AA5D62" w:rsidRPr="00E458D3" w:rsidRDefault="00AA5D62" w:rsidP="002D6C0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9985" w:type="dxa"/>
            <w:gridSpan w:val="4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5" w:name="P239"/>
            <w:bookmarkEnd w:id="5"/>
            <w:r w:rsidRPr="00E458D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45" w:type="dxa"/>
          </w:tcPr>
          <w:p w:rsidR="00AA5D62" w:rsidRPr="00E458D3" w:rsidRDefault="00AA5D62" w:rsidP="002D6C0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Целевая</w:t>
            </w:r>
            <w:r w:rsidR="002D6C07">
              <w:rPr>
                <w:rFonts w:ascii="Times New Roman" w:hAnsi="Times New Roman"/>
                <w:sz w:val="24"/>
                <w:szCs w:val="24"/>
              </w:rPr>
              <w:t xml:space="preserve"> категория налоговых расходов,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для которых предусмотрены налоговые льготы, освобождения и иные преференции, установленные муниципальными правовыми актами</w:t>
            </w:r>
            <w:r w:rsidR="002D6C07" w:rsidRPr="002D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(социальная/ стимулирующая /техническая)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6" w:name="P245"/>
            <w:bookmarkEnd w:id="6"/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45" w:type="dxa"/>
          </w:tcPr>
          <w:p w:rsidR="002D6C07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освобождения </w:t>
            </w:r>
          </w:p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и иные преференции, установленные муниципальными правовыми актами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7" w:name="P251"/>
            <w:bookmarkEnd w:id="7"/>
            <w:r w:rsidRPr="00E458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Нефтеюганск,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 города Нефтеюганск,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 (в соответствии с перечнем налоговых расходов)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 xml:space="preserve">, не относящихся к муниципальным программам, в связи с предоставлением налоговых льгот, освобождений и иных преференций для плательщиков налогов на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текущий финансовый год, очередной финансовый год и плановый период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Куратор налогового расхода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9985" w:type="dxa"/>
            <w:gridSpan w:val="4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lastRenderedPageBreak/>
              <w:t>III. Фискальные характеристики налогового расхода</w:t>
            </w: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>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bookmarkStart w:id="8" w:name="P273"/>
            <w:bookmarkEnd w:id="8"/>
            <w:r w:rsidRPr="00E458D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Департамент финансов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Общая численность плательщиков налога в отчетном финансовому году (в том числе за 5-летний период) (единиц)</w:t>
            </w:r>
            <w:proofErr w:type="gramEnd"/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>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(в том числе за 5-летний период) (единиц)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>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Базовый объем налогов, задекларированный для уплаты в бюджет города Нефтеюганск</w:t>
            </w:r>
            <w:r w:rsidR="00BA7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 xml:space="preserve">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>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E458D3" w:rsidTr="002D6C07">
        <w:tc>
          <w:tcPr>
            <w:tcW w:w="454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845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Объем налогов, задекларированный для упл</w:t>
            </w:r>
            <w:r w:rsidR="00BA7FB8">
              <w:rPr>
                <w:rFonts w:ascii="Times New Roman" w:hAnsi="Times New Roman"/>
                <w:sz w:val="24"/>
                <w:szCs w:val="24"/>
              </w:rPr>
              <w:t xml:space="preserve">аты в бюджет города Нефтеюганска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E458D3">
              <w:rPr>
                <w:rFonts w:ascii="Times New Roman" w:hAnsi="Times New Roman"/>
                <w:sz w:val="24"/>
                <w:szCs w:val="24"/>
              </w:rPr>
              <w:t>МРИ ФНС №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8D3">
              <w:rPr>
                <w:rFonts w:ascii="Times New Roman" w:hAnsi="Times New Roman"/>
                <w:sz w:val="24"/>
                <w:szCs w:val="24"/>
              </w:rPr>
              <w:t>7 по ХМАО</w:t>
            </w:r>
            <w:r w:rsidR="00B91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58D3"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 w:rsidRPr="00E458D3">
              <w:rPr>
                <w:rFonts w:ascii="Times New Roman" w:hAnsi="Times New Roman"/>
                <w:sz w:val="24"/>
                <w:szCs w:val="24"/>
              </w:rPr>
              <w:t>гре (по согласованию)</w:t>
            </w:r>
          </w:p>
        </w:tc>
        <w:tc>
          <w:tcPr>
            <w:tcW w:w="1843" w:type="dxa"/>
          </w:tcPr>
          <w:p w:rsidR="00AA5D62" w:rsidRPr="00E458D3" w:rsidRDefault="00AA5D62" w:rsidP="0079275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9" w:name="P299"/>
      <w:bookmarkEnd w:id="9"/>
    </w:p>
    <w:p w:rsidR="002D6C07" w:rsidRDefault="00AA5D62" w:rsidP="002D6C07">
      <w:pPr>
        <w:widowControl w:val="0"/>
        <w:autoSpaceDE w:val="0"/>
        <w:autoSpaceDN w:val="0"/>
        <w:spacing w:line="0" w:lineRule="atLeast"/>
        <w:ind w:left="5812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t xml:space="preserve">Приложение 2 </w:t>
      </w:r>
    </w:p>
    <w:p w:rsidR="00AA5D62" w:rsidRPr="002D6C07" w:rsidRDefault="00AA5D62" w:rsidP="002D6C07">
      <w:pPr>
        <w:widowControl w:val="0"/>
        <w:autoSpaceDE w:val="0"/>
        <w:autoSpaceDN w:val="0"/>
        <w:spacing w:line="0" w:lineRule="atLeast"/>
        <w:ind w:left="5812"/>
        <w:outlineLvl w:val="1"/>
        <w:rPr>
          <w:sz w:val="28"/>
          <w:szCs w:val="28"/>
        </w:rPr>
      </w:pPr>
      <w:r w:rsidRPr="002D6C07">
        <w:rPr>
          <w:sz w:val="28"/>
          <w:szCs w:val="28"/>
        </w:rPr>
        <w:t>к Порядку оценки налоговых расходов м</w:t>
      </w:r>
      <w:r w:rsidR="00BA7FB8" w:rsidRPr="002D6C07">
        <w:rPr>
          <w:sz w:val="28"/>
          <w:szCs w:val="28"/>
        </w:rPr>
        <w:t>униципального образования город</w:t>
      </w:r>
      <w:r w:rsidRPr="002D6C07">
        <w:rPr>
          <w:sz w:val="28"/>
          <w:szCs w:val="28"/>
        </w:rPr>
        <w:t xml:space="preserve"> Нефтеюганск</w:t>
      </w: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center"/>
      </w:pPr>
    </w:p>
    <w:p w:rsidR="00AA5D62" w:rsidRPr="00497F5A" w:rsidRDefault="00AA5D62" w:rsidP="00AA5D62">
      <w:pPr>
        <w:widowControl w:val="0"/>
        <w:autoSpaceDE w:val="0"/>
        <w:autoSpaceDN w:val="0"/>
        <w:spacing w:line="0" w:lineRule="atLeast"/>
        <w:jc w:val="center"/>
      </w:pPr>
    </w:p>
    <w:p w:rsidR="00AA5D62" w:rsidRPr="002D6C07" w:rsidRDefault="00AA5D62" w:rsidP="00FB5C4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Отчет</w:t>
      </w:r>
    </w:p>
    <w:p w:rsidR="00AA5D62" w:rsidRPr="002D6C07" w:rsidRDefault="00AA5D62" w:rsidP="00FB5C4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2D6C07">
        <w:rPr>
          <w:rFonts w:ascii="Times New Roman" w:hAnsi="Times New Roman"/>
          <w:sz w:val="28"/>
          <w:szCs w:val="28"/>
        </w:rPr>
        <w:t>об оценке эффективности налогового расхода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A5D62" w:rsidRPr="00BD0347" w:rsidRDefault="00AA5D62" w:rsidP="00FB5C4C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lastRenderedPageBreak/>
        <w:t>(наименование налогового расхода города Нефтеюганск</w:t>
      </w:r>
      <w:r w:rsidR="00BA7FB8">
        <w:rPr>
          <w:rFonts w:ascii="Times New Roman" w:hAnsi="Times New Roman"/>
          <w:sz w:val="24"/>
          <w:szCs w:val="24"/>
        </w:rPr>
        <w:t>а</w:t>
      </w:r>
      <w:r w:rsidRPr="00BD0347">
        <w:rPr>
          <w:rFonts w:ascii="Times New Roman" w:hAnsi="Times New Roman"/>
          <w:sz w:val="24"/>
          <w:szCs w:val="24"/>
        </w:rPr>
        <w:t xml:space="preserve"> (налоговой льготы) налога и категории налогоплательщиков)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(наименование куратора налогового расхода города Нефтеюганск) за __ 20 год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575"/>
        <w:gridCol w:w="1701"/>
      </w:tblGrid>
      <w:tr w:rsidR="00AA5D62" w:rsidRPr="00BD0347" w:rsidTr="002D6C07">
        <w:tc>
          <w:tcPr>
            <w:tcW w:w="567" w:type="dxa"/>
          </w:tcPr>
          <w:p w:rsidR="00AA5D62" w:rsidRPr="00BD0347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03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03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75" w:type="dxa"/>
          </w:tcPr>
          <w:p w:rsidR="00AA5D62" w:rsidRPr="00BD0347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AA5D62" w:rsidRPr="00BD0347" w:rsidRDefault="00AA5D62" w:rsidP="002D6C0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Исполнение показателя</w:t>
            </w:r>
          </w:p>
        </w:tc>
      </w:tr>
      <w:tr w:rsidR="00AA5D62" w:rsidRPr="00BD0347" w:rsidTr="002D6C07">
        <w:trPr>
          <w:trHeight w:val="1202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Реквизиты решения Думы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651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263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 xml:space="preserve">, в целях реализации которого предоставляются налоговые расходы 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820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структурного элемента муниципальной программы 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в целях реализации которого предоставляются налоговые расходы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225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Цели предоставления налоговых расходов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801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Показатели (индикаторы) достижения целей муниципальных программ города Нефтеюганск и (или) целей социально-экономической политики города Нефтеюганск</w:t>
            </w:r>
            <w:r w:rsidR="00D601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300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651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rPr>
          <w:trHeight w:val="395"/>
        </w:trPr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76" w:type="dxa"/>
            <w:gridSpan w:val="2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Оценка целесообразности налогового расхода</w:t>
            </w: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Наименование целей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Вывод о соответствии налогового расхода целям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76" w:type="dxa"/>
            <w:gridSpan w:val="2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Оценка результативности налогового расхода</w:t>
            </w: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Показатель (индикатор) достижения целей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0347">
              <w:rPr>
                <w:rFonts w:ascii="Times New Roman" w:hAnsi="Times New Roman"/>
                <w:sz w:val="24"/>
                <w:szCs w:val="24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города Нефтеюганск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w:anchor="P362" w:history="1">
              <w:r w:rsidRPr="00BD034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Альтернативные механизмы достижения целей муниципальной программы и (или) цели социально-экономической политики города Нефтеюганск</w:t>
            </w:r>
            <w:r w:rsidR="0065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Вывод о наличии/отсутствии более результативных (менее затратных) для бюджета города Нефтеюганск</w:t>
            </w:r>
            <w:r w:rsidR="0065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Нефтеюганск</w:t>
            </w:r>
            <w:r w:rsidR="00656E44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347">
              <w:rPr>
                <w:rFonts w:ascii="Times New Roman" w:hAnsi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76" w:type="dxa"/>
            <w:gridSpan w:val="2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Итоги оценки эффективности налогового расхода</w:t>
            </w:r>
          </w:p>
        </w:tc>
      </w:tr>
      <w:tr w:rsidR="00AA5D62" w:rsidRPr="00BD0347" w:rsidTr="002D6C07">
        <w:tc>
          <w:tcPr>
            <w:tcW w:w="567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7575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BD0347">
              <w:rPr>
                <w:rFonts w:ascii="Times New Roman" w:hAnsi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AA5D62" w:rsidRPr="00BD0347" w:rsidRDefault="00AA5D62" w:rsidP="00BD03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--------------------------------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bookmarkStart w:id="10" w:name="P362"/>
      <w:bookmarkEnd w:id="10"/>
      <w:r w:rsidRPr="00BD0347">
        <w:rPr>
          <w:rFonts w:ascii="Times New Roman" w:hAnsi="Times New Roman"/>
          <w:sz w:val="24"/>
          <w:szCs w:val="24"/>
        </w:rPr>
        <w:t>&lt;*&gt; По данному показателю прилагаются расчеты.</w:t>
      </w: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B91B14" w:rsidRDefault="00B91B14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B91B14" w:rsidRDefault="00B91B14" w:rsidP="00BD0347">
      <w:pPr>
        <w:pStyle w:val="af1"/>
        <w:rPr>
          <w:rFonts w:ascii="Times New Roman" w:hAnsi="Times New Roman"/>
          <w:sz w:val="24"/>
          <w:szCs w:val="24"/>
        </w:rPr>
      </w:pPr>
    </w:p>
    <w:p w:rsidR="00AA5D62" w:rsidRPr="00BD0347" w:rsidRDefault="00AA5D62" w:rsidP="00BD0347">
      <w:pPr>
        <w:pStyle w:val="af1"/>
        <w:rPr>
          <w:rFonts w:ascii="Times New Roman" w:hAnsi="Times New Roman"/>
          <w:sz w:val="24"/>
          <w:szCs w:val="24"/>
        </w:rPr>
      </w:pPr>
      <w:r w:rsidRPr="00BD0347">
        <w:rPr>
          <w:rFonts w:ascii="Times New Roman" w:hAnsi="Times New Roman"/>
          <w:sz w:val="24"/>
          <w:szCs w:val="24"/>
        </w:rPr>
        <w:t>Приложение: расчеты к настоящему отчету на _____ листах.</w:t>
      </w:r>
    </w:p>
    <w:p w:rsidR="009245C3" w:rsidRDefault="009245C3" w:rsidP="0079211A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bookmarkStart w:id="11" w:name="_GoBack"/>
      <w:bookmarkEnd w:id="11"/>
    </w:p>
    <w:sectPr w:rsidR="009245C3" w:rsidSect="00437DF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56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59" w:rsidRDefault="00F00259">
      <w:r>
        <w:separator/>
      </w:r>
    </w:p>
  </w:endnote>
  <w:endnote w:type="continuationSeparator" w:id="0">
    <w:p w:rsidR="00F00259" w:rsidRDefault="00F0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  <w:p w:rsidR="007B041F" w:rsidRDefault="007B04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59" w:rsidRDefault="00F00259">
      <w:r>
        <w:separator/>
      </w:r>
    </w:p>
  </w:footnote>
  <w:footnote w:type="continuationSeparator" w:id="0">
    <w:p w:rsidR="00F00259" w:rsidRDefault="00F0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A" w:rsidRDefault="0079211A" w:rsidP="00F844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11A" w:rsidRDefault="007921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A" w:rsidRDefault="007921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4B32">
      <w:rPr>
        <w:noProof/>
      </w:rPr>
      <w:t>17</w:t>
    </w:r>
    <w:r>
      <w:fldChar w:fldCharType="end"/>
    </w:r>
  </w:p>
  <w:p w:rsidR="00B91B14" w:rsidRDefault="00B91B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A" w:rsidRDefault="0079211A" w:rsidP="004F0328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  <w:p w:rsidR="007B041F" w:rsidRDefault="007B041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9F" w:rsidRDefault="00D8399F">
    <w:pPr>
      <w:pStyle w:val="a3"/>
      <w:jc w:val="center"/>
    </w:pPr>
  </w:p>
  <w:p w:rsidR="006C3E34" w:rsidRDefault="006C3E34">
    <w:pPr>
      <w:pStyle w:val="a3"/>
    </w:pPr>
  </w:p>
  <w:p w:rsidR="007B041F" w:rsidRDefault="007B04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8CE"/>
    <w:multiLevelType w:val="hybridMultilevel"/>
    <w:tmpl w:val="0C6E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2E3"/>
    <w:multiLevelType w:val="hybridMultilevel"/>
    <w:tmpl w:val="2916912C"/>
    <w:lvl w:ilvl="0" w:tplc="BB4E40A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A99"/>
    <w:rsid w:val="00025CBE"/>
    <w:rsid w:val="00027656"/>
    <w:rsid w:val="00030DEF"/>
    <w:rsid w:val="00030E8B"/>
    <w:rsid w:val="00031D70"/>
    <w:rsid w:val="000333E6"/>
    <w:rsid w:val="0003577C"/>
    <w:rsid w:val="00037694"/>
    <w:rsid w:val="00037AF2"/>
    <w:rsid w:val="00040B58"/>
    <w:rsid w:val="00042B3F"/>
    <w:rsid w:val="00043EC9"/>
    <w:rsid w:val="000464BF"/>
    <w:rsid w:val="00046981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68A4"/>
    <w:rsid w:val="000876BB"/>
    <w:rsid w:val="00091240"/>
    <w:rsid w:val="00093B0F"/>
    <w:rsid w:val="0009480C"/>
    <w:rsid w:val="00094B22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3FBE"/>
    <w:rsid w:val="000F56C0"/>
    <w:rsid w:val="000F75D2"/>
    <w:rsid w:val="00102F1F"/>
    <w:rsid w:val="00104793"/>
    <w:rsid w:val="00104CAD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47FD9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5B15"/>
    <w:rsid w:val="001C1DE0"/>
    <w:rsid w:val="001C2F64"/>
    <w:rsid w:val="001C31D0"/>
    <w:rsid w:val="001C3E64"/>
    <w:rsid w:val="001C6A87"/>
    <w:rsid w:val="001C7F7D"/>
    <w:rsid w:val="001D1488"/>
    <w:rsid w:val="001D43DF"/>
    <w:rsid w:val="001D44B3"/>
    <w:rsid w:val="001D56EC"/>
    <w:rsid w:val="001D58BC"/>
    <w:rsid w:val="001D75D8"/>
    <w:rsid w:val="001D78E8"/>
    <w:rsid w:val="001E32D7"/>
    <w:rsid w:val="001E3CF9"/>
    <w:rsid w:val="001E561D"/>
    <w:rsid w:val="001F312F"/>
    <w:rsid w:val="001F433B"/>
    <w:rsid w:val="001F4BC7"/>
    <w:rsid w:val="001F4C80"/>
    <w:rsid w:val="00201396"/>
    <w:rsid w:val="00201DDF"/>
    <w:rsid w:val="002031A6"/>
    <w:rsid w:val="002041FC"/>
    <w:rsid w:val="002059D7"/>
    <w:rsid w:val="00205CE4"/>
    <w:rsid w:val="00206E4E"/>
    <w:rsid w:val="002076E3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5D0"/>
    <w:rsid w:val="00282A74"/>
    <w:rsid w:val="00283762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C12EF"/>
    <w:rsid w:val="002D1049"/>
    <w:rsid w:val="002D40EA"/>
    <w:rsid w:val="002D6BEA"/>
    <w:rsid w:val="002D6C07"/>
    <w:rsid w:val="002F093E"/>
    <w:rsid w:val="002F1504"/>
    <w:rsid w:val="002F17C3"/>
    <w:rsid w:val="002F3F55"/>
    <w:rsid w:val="002F5747"/>
    <w:rsid w:val="002F717F"/>
    <w:rsid w:val="002F7786"/>
    <w:rsid w:val="002F7B69"/>
    <w:rsid w:val="00300931"/>
    <w:rsid w:val="00302D40"/>
    <w:rsid w:val="00310C68"/>
    <w:rsid w:val="003210D7"/>
    <w:rsid w:val="00324844"/>
    <w:rsid w:val="0032770A"/>
    <w:rsid w:val="0032786B"/>
    <w:rsid w:val="003303B9"/>
    <w:rsid w:val="00336201"/>
    <w:rsid w:val="0034064D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35D3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866A6"/>
    <w:rsid w:val="00391ED1"/>
    <w:rsid w:val="00391F16"/>
    <w:rsid w:val="003955B7"/>
    <w:rsid w:val="00396120"/>
    <w:rsid w:val="00397A29"/>
    <w:rsid w:val="003A121B"/>
    <w:rsid w:val="003A1E36"/>
    <w:rsid w:val="003A3DB8"/>
    <w:rsid w:val="003A441E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476D"/>
    <w:rsid w:val="004175FA"/>
    <w:rsid w:val="00420A0C"/>
    <w:rsid w:val="00420E27"/>
    <w:rsid w:val="00422013"/>
    <w:rsid w:val="00425145"/>
    <w:rsid w:val="0042533B"/>
    <w:rsid w:val="00426066"/>
    <w:rsid w:val="00430034"/>
    <w:rsid w:val="0043184F"/>
    <w:rsid w:val="0043262E"/>
    <w:rsid w:val="004338A4"/>
    <w:rsid w:val="00433B27"/>
    <w:rsid w:val="00437DF5"/>
    <w:rsid w:val="0044172F"/>
    <w:rsid w:val="004436D7"/>
    <w:rsid w:val="00446CC7"/>
    <w:rsid w:val="00452462"/>
    <w:rsid w:val="00464886"/>
    <w:rsid w:val="0047080B"/>
    <w:rsid w:val="004718D8"/>
    <w:rsid w:val="00472C4C"/>
    <w:rsid w:val="0047450A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084F"/>
    <w:rsid w:val="004A23D1"/>
    <w:rsid w:val="004A2D51"/>
    <w:rsid w:val="004A36FA"/>
    <w:rsid w:val="004A758F"/>
    <w:rsid w:val="004B029F"/>
    <w:rsid w:val="004B04FE"/>
    <w:rsid w:val="004B2236"/>
    <w:rsid w:val="004B2561"/>
    <w:rsid w:val="004B732B"/>
    <w:rsid w:val="004B7B11"/>
    <w:rsid w:val="004C5A0A"/>
    <w:rsid w:val="004C6D14"/>
    <w:rsid w:val="004D6451"/>
    <w:rsid w:val="004D77CF"/>
    <w:rsid w:val="004E0AA8"/>
    <w:rsid w:val="004E225A"/>
    <w:rsid w:val="004E2BD9"/>
    <w:rsid w:val="004E38BB"/>
    <w:rsid w:val="004E47A6"/>
    <w:rsid w:val="004E78B2"/>
    <w:rsid w:val="004F0C32"/>
    <w:rsid w:val="004F2CDF"/>
    <w:rsid w:val="004F434C"/>
    <w:rsid w:val="004F47BE"/>
    <w:rsid w:val="004F75F7"/>
    <w:rsid w:val="00502E93"/>
    <w:rsid w:val="005041EA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206F1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4761"/>
    <w:rsid w:val="00576397"/>
    <w:rsid w:val="005772D9"/>
    <w:rsid w:val="00582903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B59D2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74F6"/>
    <w:rsid w:val="005D7D34"/>
    <w:rsid w:val="005D7F4C"/>
    <w:rsid w:val="005E013A"/>
    <w:rsid w:val="005E0FF8"/>
    <w:rsid w:val="005E5FA3"/>
    <w:rsid w:val="005E7F34"/>
    <w:rsid w:val="005F0CD7"/>
    <w:rsid w:val="005F4852"/>
    <w:rsid w:val="005F67E4"/>
    <w:rsid w:val="005F73EC"/>
    <w:rsid w:val="00602B8E"/>
    <w:rsid w:val="00602DC2"/>
    <w:rsid w:val="006033E7"/>
    <w:rsid w:val="0060375C"/>
    <w:rsid w:val="00606755"/>
    <w:rsid w:val="00611292"/>
    <w:rsid w:val="0061204B"/>
    <w:rsid w:val="00612286"/>
    <w:rsid w:val="00613FEA"/>
    <w:rsid w:val="00614453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6E44"/>
    <w:rsid w:val="00657222"/>
    <w:rsid w:val="006623C5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866E1"/>
    <w:rsid w:val="006906E9"/>
    <w:rsid w:val="00694910"/>
    <w:rsid w:val="00697B1C"/>
    <w:rsid w:val="006A465A"/>
    <w:rsid w:val="006A5634"/>
    <w:rsid w:val="006B0280"/>
    <w:rsid w:val="006B379E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26A4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274BC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3A86"/>
    <w:rsid w:val="0076409F"/>
    <w:rsid w:val="00764287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0D2C"/>
    <w:rsid w:val="00791577"/>
    <w:rsid w:val="0079211A"/>
    <w:rsid w:val="0079275C"/>
    <w:rsid w:val="00792AAB"/>
    <w:rsid w:val="00793091"/>
    <w:rsid w:val="00793545"/>
    <w:rsid w:val="00796370"/>
    <w:rsid w:val="00797319"/>
    <w:rsid w:val="007A0CBB"/>
    <w:rsid w:val="007A4594"/>
    <w:rsid w:val="007A640B"/>
    <w:rsid w:val="007B01A3"/>
    <w:rsid w:val="007B041F"/>
    <w:rsid w:val="007B062B"/>
    <w:rsid w:val="007B09D7"/>
    <w:rsid w:val="007B59CC"/>
    <w:rsid w:val="007B7895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16742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293"/>
    <w:rsid w:val="00866448"/>
    <w:rsid w:val="00866674"/>
    <w:rsid w:val="00870128"/>
    <w:rsid w:val="00872A29"/>
    <w:rsid w:val="008808DD"/>
    <w:rsid w:val="00882B92"/>
    <w:rsid w:val="00886E59"/>
    <w:rsid w:val="00891FB8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242F"/>
    <w:rsid w:val="008D4DA0"/>
    <w:rsid w:val="008D64CA"/>
    <w:rsid w:val="008D65A9"/>
    <w:rsid w:val="008E4CD7"/>
    <w:rsid w:val="008E6A84"/>
    <w:rsid w:val="008E6F4E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2E22"/>
    <w:rsid w:val="00933166"/>
    <w:rsid w:val="00934091"/>
    <w:rsid w:val="00940A73"/>
    <w:rsid w:val="00940CBF"/>
    <w:rsid w:val="00941052"/>
    <w:rsid w:val="009411C3"/>
    <w:rsid w:val="00944A72"/>
    <w:rsid w:val="00947115"/>
    <w:rsid w:val="00950135"/>
    <w:rsid w:val="009512D5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6BC"/>
    <w:rsid w:val="00991931"/>
    <w:rsid w:val="0099210C"/>
    <w:rsid w:val="00992B03"/>
    <w:rsid w:val="00992B1D"/>
    <w:rsid w:val="009934A4"/>
    <w:rsid w:val="00993FED"/>
    <w:rsid w:val="009A1DC5"/>
    <w:rsid w:val="009A2C25"/>
    <w:rsid w:val="009A2ED7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5CC8"/>
    <w:rsid w:val="009B68C7"/>
    <w:rsid w:val="009B6CD7"/>
    <w:rsid w:val="009B6F56"/>
    <w:rsid w:val="009C0F36"/>
    <w:rsid w:val="009C10FC"/>
    <w:rsid w:val="009C3035"/>
    <w:rsid w:val="009C4980"/>
    <w:rsid w:val="009C4BAD"/>
    <w:rsid w:val="009C64D8"/>
    <w:rsid w:val="009D3FBE"/>
    <w:rsid w:val="009D5761"/>
    <w:rsid w:val="009D5A4E"/>
    <w:rsid w:val="009D6F16"/>
    <w:rsid w:val="009E0E4B"/>
    <w:rsid w:val="009E123C"/>
    <w:rsid w:val="009E4839"/>
    <w:rsid w:val="009E51E6"/>
    <w:rsid w:val="009E5955"/>
    <w:rsid w:val="009F31E6"/>
    <w:rsid w:val="009F3C89"/>
    <w:rsid w:val="009F7C9F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35F7"/>
    <w:rsid w:val="00A45A07"/>
    <w:rsid w:val="00A45ACD"/>
    <w:rsid w:val="00A46146"/>
    <w:rsid w:val="00A46B6C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A5D62"/>
    <w:rsid w:val="00AB36C5"/>
    <w:rsid w:val="00AB4B32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E0A30"/>
    <w:rsid w:val="00AE0C02"/>
    <w:rsid w:val="00AE2E68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1453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57221"/>
    <w:rsid w:val="00B64944"/>
    <w:rsid w:val="00B64A80"/>
    <w:rsid w:val="00B7165A"/>
    <w:rsid w:val="00B73AF2"/>
    <w:rsid w:val="00B74B8D"/>
    <w:rsid w:val="00B74DB3"/>
    <w:rsid w:val="00B82382"/>
    <w:rsid w:val="00B847A5"/>
    <w:rsid w:val="00B84BA6"/>
    <w:rsid w:val="00B91593"/>
    <w:rsid w:val="00B91B14"/>
    <w:rsid w:val="00B92C84"/>
    <w:rsid w:val="00B93C01"/>
    <w:rsid w:val="00B94748"/>
    <w:rsid w:val="00BA3BB4"/>
    <w:rsid w:val="00BA45EB"/>
    <w:rsid w:val="00BA5A34"/>
    <w:rsid w:val="00BA7FB8"/>
    <w:rsid w:val="00BB031A"/>
    <w:rsid w:val="00BB2196"/>
    <w:rsid w:val="00BB33CD"/>
    <w:rsid w:val="00BB3C12"/>
    <w:rsid w:val="00BC11EF"/>
    <w:rsid w:val="00BC17CA"/>
    <w:rsid w:val="00BC3BA5"/>
    <w:rsid w:val="00BC5112"/>
    <w:rsid w:val="00BC52C7"/>
    <w:rsid w:val="00BC6B55"/>
    <w:rsid w:val="00BC716E"/>
    <w:rsid w:val="00BD0347"/>
    <w:rsid w:val="00BD06DC"/>
    <w:rsid w:val="00BD0917"/>
    <w:rsid w:val="00BD5288"/>
    <w:rsid w:val="00BD561C"/>
    <w:rsid w:val="00BE196E"/>
    <w:rsid w:val="00BE517A"/>
    <w:rsid w:val="00BE70DF"/>
    <w:rsid w:val="00BF2B14"/>
    <w:rsid w:val="00BF6495"/>
    <w:rsid w:val="00C0002B"/>
    <w:rsid w:val="00C0502C"/>
    <w:rsid w:val="00C06977"/>
    <w:rsid w:val="00C06DAD"/>
    <w:rsid w:val="00C115CE"/>
    <w:rsid w:val="00C13136"/>
    <w:rsid w:val="00C16C0B"/>
    <w:rsid w:val="00C22E0A"/>
    <w:rsid w:val="00C26F5E"/>
    <w:rsid w:val="00C27D25"/>
    <w:rsid w:val="00C30595"/>
    <w:rsid w:val="00C32F42"/>
    <w:rsid w:val="00C35BA1"/>
    <w:rsid w:val="00C35E23"/>
    <w:rsid w:val="00C35E37"/>
    <w:rsid w:val="00C361BC"/>
    <w:rsid w:val="00C36DCC"/>
    <w:rsid w:val="00C44DED"/>
    <w:rsid w:val="00C4507F"/>
    <w:rsid w:val="00C46CD2"/>
    <w:rsid w:val="00C47A9E"/>
    <w:rsid w:val="00C533DB"/>
    <w:rsid w:val="00C650B8"/>
    <w:rsid w:val="00C66D57"/>
    <w:rsid w:val="00C721F7"/>
    <w:rsid w:val="00C7703C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382"/>
    <w:rsid w:val="00CA1FBC"/>
    <w:rsid w:val="00CA441F"/>
    <w:rsid w:val="00CA7F4D"/>
    <w:rsid w:val="00CB53DA"/>
    <w:rsid w:val="00CB60BD"/>
    <w:rsid w:val="00CC18ED"/>
    <w:rsid w:val="00CC1C06"/>
    <w:rsid w:val="00CC363C"/>
    <w:rsid w:val="00CC3923"/>
    <w:rsid w:val="00CC4943"/>
    <w:rsid w:val="00CC70FD"/>
    <w:rsid w:val="00CC7690"/>
    <w:rsid w:val="00CD21DD"/>
    <w:rsid w:val="00CD33C1"/>
    <w:rsid w:val="00CD3D42"/>
    <w:rsid w:val="00CD4663"/>
    <w:rsid w:val="00CD4D2B"/>
    <w:rsid w:val="00CD5720"/>
    <w:rsid w:val="00CD6847"/>
    <w:rsid w:val="00CE05B7"/>
    <w:rsid w:val="00CE5C30"/>
    <w:rsid w:val="00CE6729"/>
    <w:rsid w:val="00CF08F8"/>
    <w:rsid w:val="00CF1367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208F"/>
    <w:rsid w:val="00D3474A"/>
    <w:rsid w:val="00D3538D"/>
    <w:rsid w:val="00D40C32"/>
    <w:rsid w:val="00D428CC"/>
    <w:rsid w:val="00D445A3"/>
    <w:rsid w:val="00D46DAF"/>
    <w:rsid w:val="00D50ABD"/>
    <w:rsid w:val="00D53E02"/>
    <w:rsid w:val="00D56018"/>
    <w:rsid w:val="00D57ECE"/>
    <w:rsid w:val="00D60101"/>
    <w:rsid w:val="00D62BEE"/>
    <w:rsid w:val="00D62E13"/>
    <w:rsid w:val="00D647EF"/>
    <w:rsid w:val="00D64BD4"/>
    <w:rsid w:val="00D650DC"/>
    <w:rsid w:val="00D65C42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6BE9"/>
    <w:rsid w:val="00E379D9"/>
    <w:rsid w:val="00E40879"/>
    <w:rsid w:val="00E4175A"/>
    <w:rsid w:val="00E458D3"/>
    <w:rsid w:val="00E467E8"/>
    <w:rsid w:val="00E51542"/>
    <w:rsid w:val="00E51B33"/>
    <w:rsid w:val="00E549F2"/>
    <w:rsid w:val="00E557CA"/>
    <w:rsid w:val="00E6465B"/>
    <w:rsid w:val="00E678F7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66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EF5FEA"/>
    <w:rsid w:val="00F00259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1218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5C4C"/>
    <w:rsid w:val="00FB6FA8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53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  <w:style w:type="paragraph" w:styleId="2">
    <w:name w:val="Body Text Indent 2"/>
    <w:basedOn w:val="a"/>
    <w:link w:val="20"/>
    <w:semiHidden/>
    <w:unhideWhenUsed/>
    <w:rsid w:val="00792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9211A"/>
  </w:style>
  <w:style w:type="paragraph" w:styleId="af1">
    <w:name w:val="No Spacing"/>
    <w:link w:val="af2"/>
    <w:uiPriority w:val="1"/>
    <w:qFormat/>
    <w:rsid w:val="00AA5D62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AA5D62"/>
    <w:rPr>
      <w:rFonts w:ascii="Calibri" w:hAnsi="Calibri"/>
      <w:sz w:val="22"/>
      <w:szCs w:val="22"/>
    </w:rPr>
  </w:style>
  <w:style w:type="table" w:styleId="af3">
    <w:name w:val="Table Grid"/>
    <w:basedOn w:val="a1"/>
    <w:rsid w:val="005B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53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paragraph" w:customStyle="1" w:styleId="27">
    <w:name w:val="Основной текст 27"/>
    <w:basedOn w:val="a"/>
    <w:rsid w:val="009D5A4E"/>
    <w:rPr>
      <w:sz w:val="28"/>
    </w:rPr>
  </w:style>
  <w:style w:type="paragraph" w:styleId="2">
    <w:name w:val="Body Text Indent 2"/>
    <w:basedOn w:val="a"/>
    <w:link w:val="20"/>
    <w:semiHidden/>
    <w:unhideWhenUsed/>
    <w:rsid w:val="00792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9211A"/>
  </w:style>
  <w:style w:type="paragraph" w:styleId="af1">
    <w:name w:val="No Spacing"/>
    <w:link w:val="af2"/>
    <w:uiPriority w:val="1"/>
    <w:qFormat/>
    <w:rsid w:val="00AA5D62"/>
    <w:rPr>
      <w:rFonts w:ascii="Calibri" w:hAnsi="Calibri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AA5D62"/>
    <w:rPr>
      <w:rFonts w:ascii="Calibri" w:hAnsi="Calibri"/>
      <w:sz w:val="22"/>
      <w:szCs w:val="22"/>
    </w:rPr>
  </w:style>
  <w:style w:type="table" w:styleId="af3">
    <w:name w:val="Table Grid"/>
    <w:basedOn w:val="a1"/>
    <w:rsid w:val="005B5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E8F04758CA818F992678AE7FA3286325272123F5DFA1DD6398AD60388A12BAF5C89A758A81173EBF6403996CB1C0B6FD4C0E496A005AE2CEZ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214F-A2AA-46B8-82A1-7F028DCF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135</cp:revision>
  <cp:lastPrinted>2020-07-31T05:57:00Z</cp:lastPrinted>
  <dcterms:created xsi:type="dcterms:W3CDTF">2018-03-20T06:42:00Z</dcterms:created>
  <dcterms:modified xsi:type="dcterms:W3CDTF">2020-09-01T11:10:00Z</dcterms:modified>
</cp:coreProperties>
</file>