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982DB7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14.09.2018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261-р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bookmarkStart w:id="0" w:name="_GoBack"/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  <w:bookmarkEnd w:id="0"/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 w:rsidR="0066781F">
        <w:rPr>
          <w:rFonts w:ascii="Times New Roman" w:hAnsi="Times New Roman"/>
          <w:b w:val="0"/>
          <w:sz w:val="28"/>
          <w:szCs w:val="28"/>
        </w:rPr>
        <w:t>, от 29.08.2018 № 244-р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66781F">
        <w:rPr>
          <w:rFonts w:ascii="Times New Roman" w:hAnsi="Times New Roman"/>
          <w:b w:val="0"/>
          <w:sz w:val="28"/>
          <w:szCs w:val="28"/>
        </w:rPr>
        <w:t>и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66781F">
        <w:rPr>
          <w:rFonts w:ascii="Times New Roman" w:hAnsi="Times New Roman"/>
          <w:b w:val="0"/>
          <w:sz w:val="28"/>
          <w:szCs w:val="28"/>
        </w:rPr>
        <w:t>5</w:t>
      </w:r>
      <w:r w:rsidR="0077255E">
        <w:rPr>
          <w:rFonts w:ascii="Times New Roman" w:hAnsi="Times New Roman"/>
          <w:b w:val="0"/>
          <w:sz w:val="28"/>
          <w:szCs w:val="28"/>
        </w:rPr>
        <w:t>.</w:t>
      </w:r>
      <w:r w:rsidR="0066781F">
        <w:rPr>
          <w:rFonts w:ascii="Times New Roman" w:hAnsi="Times New Roman"/>
          <w:b w:val="0"/>
          <w:sz w:val="28"/>
          <w:szCs w:val="28"/>
        </w:rPr>
        <w:t>5, 6.15</w:t>
      </w:r>
      <w:r w:rsidR="0077255E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3243"/>
        <w:gridCol w:w="3081"/>
        <w:gridCol w:w="2679"/>
      </w:tblGrid>
      <w:tr w:rsidR="005A7856" w:rsidRPr="005A7856" w:rsidTr="00FE685E">
        <w:trPr>
          <w:trHeight w:val="2493"/>
        </w:trPr>
        <w:tc>
          <w:tcPr>
            <w:tcW w:w="636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5.5</w:t>
            </w:r>
          </w:p>
        </w:tc>
        <w:tc>
          <w:tcPr>
            <w:tcW w:w="3243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Рихерт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081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Мага Андрей Васильевич, директор департамента муниципального имущества администрации города Нефтеюганска, Иванова Елена Витальевна, заместитель директора департамента муниципального имущества администрации города Нефтеюганска </w:t>
            </w:r>
          </w:p>
        </w:tc>
        <w:tc>
          <w:tcPr>
            <w:tcW w:w="2679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7856" w:rsidRPr="005A7856" w:rsidTr="00FE685E">
        <w:trPr>
          <w:trHeight w:val="2493"/>
        </w:trPr>
        <w:tc>
          <w:tcPr>
            <w:tcW w:w="636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3243" w:type="dxa"/>
          </w:tcPr>
          <w:p w:rsidR="0066781F" w:rsidRPr="005A7856" w:rsidRDefault="0066781F" w:rsidP="0066781F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Низамов Фаниль Минихаз</w:t>
            </w:r>
            <w:r w:rsidR="005A7856" w:rsidRPr="005A7856">
              <w:rPr>
                <w:rFonts w:ascii="Times New Roman" w:hAnsi="Times New Roman"/>
                <w:b w:val="0"/>
                <w:sz w:val="24"/>
                <w:szCs w:val="24"/>
              </w:rPr>
              <w:t>иевич</w:t>
            </w:r>
            <w:r w:rsidR="005A7856">
              <w:rPr>
                <w:rFonts w:ascii="Times New Roman" w:hAnsi="Times New Roman"/>
                <w:b w:val="0"/>
                <w:sz w:val="24"/>
                <w:szCs w:val="24"/>
              </w:rPr>
              <w:t>, инженер</w:t>
            </w: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«Культурно- досуговый комплекс»</w:t>
            </w:r>
          </w:p>
          <w:p w:rsidR="0066781F" w:rsidRPr="005A7856" w:rsidRDefault="0066781F" w:rsidP="0066781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Байменова Наталья Бахатовна, юрисконсульт</w:t>
            </w:r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культуры «Культурно- досуговый комплекс»</w:t>
            </w:r>
            <w:r w:rsid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, Витовская Людмила Леонидовна, начальник отдела материально-технического стола</w:t>
            </w:r>
            <w:r w:rsidR="005A7856"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культуры «Культурно- досуговый комплекс»</w:t>
            </w:r>
          </w:p>
          <w:p w:rsidR="0066781F" w:rsidRPr="005A7856" w:rsidRDefault="0066781F" w:rsidP="006678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9" w:type="dxa"/>
          </w:tcPr>
          <w:p w:rsidR="0066781F" w:rsidRPr="005A7856" w:rsidRDefault="0066781F" w:rsidP="0066781F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785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5A78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«Культурно-досуговый комплекс»</w:t>
            </w:r>
          </w:p>
          <w:p w:rsidR="0066781F" w:rsidRPr="005A7856" w:rsidRDefault="0066781F" w:rsidP="0066781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</w:t>
      </w:r>
      <w:r w:rsidR="009C1B31">
        <w:t>я</w:t>
      </w:r>
      <w:r w:rsidRPr="003B6455">
        <w:t xml:space="preserve"> в распоряжение администрации города Нефтеюганска от </w:t>
      </w:r>
      <w:r w:rsidR="00365812">
        <w:t>06.04.2018</w:t>
      </w:r>
      <w:r w:rsidRPr="003B6455">
        <w:t xml:space="preserve"> № </w:t>
      </w:r>
      <w:r w:rsidR="00365812">
        <w:t>97-р</w:t>
      </w:r>
      <w:r w:rsidRPr="003B6455">
        <w:t xml:space="preserve"> «Об утверждении состава единой межотраслевой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A7856" w:rsidTr="00D26C7B">
        <w:tc>
          <w:tcPr>
            <w:tcW w:w="4785" w:type="dxa"/>
          </w:tcPr>
          <w:p w:rsidR="005A7856" w:rsidRPr="00932C3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A7856" w:rsidRPr="00F32ED2" w:rsidRDefault="005A7856" w:rsidP="005365E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А.В.Пастухов           </w:t>
            </w:r>
          </w:p>
        </w:tc>
      </w:tr>
      <w:tr w:rsidR="005A7856" w:rsidTr="00D26C7B">
        <w:tc>
          <w:tcPr>
            <w:tcW w:w="4785" w:type="dxa"/>
          </w:tcPr>
          <w:p w:rsidR="005A7856" w:rsidRPr="00932C3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Pr="00F32ED2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A7856" w:rsidRPr="00F32ED2" w:rsidTr="00D26C7B">
        <w:tc>
          <w:tcPr>
            <w:tcW w:w="4785" w:type="dxa"/>
          </w:tcPr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Исполняющий обязанности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директора департамента экономического развития 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В.А.Гурова</w:t>
            </w: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5A7856" w:rsidRPr="006429AE" w:rsidTr="00392A85">
        <w:tc>
          <w:tcPr>
            <w:tcW w:w="4785" w:type="dxa"/>
          </w:tcPr>
          <w:p w:rsidR="005A7856" w:rsidRPr="00F32ED2" w:rsidRDefault="005A7856" w:rsidP="005A78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5A7856" w:rsidRPr="00F32ED2" w:rsidRDefault="005A7856" w:rsidP="005A7856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A7856" w:rsidRPr="00F32ED2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Д.М.Черепанич</w:t>
            </w:r>
          </w:p>
        </w:tc>
      </w:tr>
      <w:tr w:rsidR="005A7856" w:rsidRPr="00F32ED2" w:rsidTr="00D26C7B">
        <w:tc>
          <w:tcPr>
            <w:tcW w:w="4785" w:type="dxa"/>
          </w:tcPr>
          <w:p w:rsidR="005A7856" w:rsidRDefault="005A7856" w:rsidP="005A78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856" w:rsidRDefault="005A7856" w:rsidP="005A785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FC0106" w:rsidRDefault="00FC0106" w:rsidP="00F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Г.Н.Слободой</w:t>
      </w:r>
      <w:r w:rsidRPr="00D669FF">
        <w:rPr>
          <w:rFonts w:ascii="Times New Roman" w:hAnsi="Times New Roman" w:cs="Times New Roman"/>
          <w:sz w:val="28"/>
          <w:szCs w:val="28"/>
        </w:rPr>
        <w:t>.</w:t>
      </w:r>
    </w:p>
    <w:p w:rsidR="00FC0106" w:rsidRDefault="00FC0106" w:rsidP="00FC0106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0B0" w:rsidRDefault="000920B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1130" w:rsidRDefault="0091113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85E" w:rsidRDefault="00FE685E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85E" w:rsidRDefault="00FE685E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F4023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ЮПУ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– 2 экз.</w:t>
      </w:r>
    </w:p>
    <w:sectPr w:rsidR="00A0769F" w:rsidRPr="00514714" w:rsidSect="003B6455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4" w:rsidRDefault="004B3984" w:rsidP="00627408">
      <w:r>
        <w:separator/>
      </w:r>
    </w:p>
  </w:endnote>
  <w:endnote w:type="continuationSeparator" w:id="0">
    <w:p w:rsidR="004B3984" w:rsidRDefault="004B398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4" w:rsidRDefault="004B3984" w:rsidP="00627408">
      <w:r>
        <w:separator/>
      </w:r>
    </w:p>
  </w:footnote>
  <w:footnote w:type="continuationSeparator" w:id="0">
    <w:p w:rsidR="004B3984" w:rsidRDefault="004B398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B7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65E5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A7856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6781F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2DB7"/>
    <w:rsid w:val="009836DE"/>
    <w:rsid w:val="00985B77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E685E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169F0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228D-9388-4DB2-A8A7-3A5F4822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29</cp:revision>
  <cp:lastPrinted>2018-09-18T03:59:00Z</cp:lastPrinted>
  <dcterms:created xsi:type="dcterms:W3CDTF">2018-04-23T07:59:00Z</dcterms:created>
  <dcterms:modified xsi:type="dcterms:W3CDTF">2018-09-20T09:54:00Z</dcterms:modified>
</cp:coreProperties>
</file>