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C99" w:rsidRDefault="00901C99">
      <w:pPr>
        <w:pStyle w:val="ConsPlusTitle"/>
        <w:jc w:val="center"/>
        <w:outlineLvl w:val="0"/>
      </w:pPr>
      <w:bookmarkStart w:id="0" w:name="_GoBack"/>
      <w:bookmarkEnd w:id="0"/>
      <w:r>
        <w:t>ПРАВИТЕЛЬСТВО ХАНТЫ-МАНСИЙСКОГО АВТОНОМНОГО ОКРУГА - ЮГРЫ</w:t>
      </w:r>
    </w:p>
    <w:p w:rsidR="00901C99" w:rsidRDefault="00901C99">
      <w:pPr>
        <w:pStyle w:val="ConsPlusTitle"/>
        <w:jc w:val="center"/>
      </w:pPr>
    </w:p>
    <w:p w:rsidR="00901C99" w:rsidRDefault="00901C99">
      <w:pPr>
        <w:pStyle w:val="ConsPlusTitle"/>
        <w:jc w:val="center"/>
      </w:pPr>
      <w:r>
        <w:t>РАСПОРЯЖЕНИЕ</w:t>
      </w:r>
    </w:p>
    <w:p w:rsidR="00901C99" w:rsidRDefault="00901C99">
      <w:pPr>
        <w:pStyle w:val="ConsPlusTitle"/>
        <w:jc w:val="center"/>
      </w:pPr>
      <w:r>
        <w:t>от 10 июля 2015 г. N 387-рп</w:t>
      </w:r>
    </w:p>
    <w:p w:rsidR="00901C99" w:rsidRDefault="00901C99">
      <w:pPr>
        <w:pStyle w:val="ConsPlusTitle"/>
        <w:jc w:val="center"/>
      </w:pPr>
    </w:p>
    <w:p w:rsidR="00901C99" w:rsidRDefault="00901C99">
      <w:pPr>
        <w:pStyle w:val="ConsPlusTitle"/>
        <w:jc w:val="center"/>
      </w:pPr>
      <w:r>
        <w:t>О ПЕРЕЧНЕ ПРИОРИТЕТНЫХ И СОЦИАЛЬНО ЗНАЧИМЫХ РЫНКОВ ТОВАРОВ</w:t>
      </w:r>
    </w:p>
    <w:p w:rsidR="00901C99" w:rsidRDefault="00901C99">
      <w:pPr>
        <w:pStyle w:val="ConsPlusTitle"/>
        <w:jc w:val="center"/>
      </w:pPr>
      <w:r>
        <w:t>И УСЛУГ, ПЛАНЕ МЕРОПРИЯТИЙ ("ДОРОЖНОЙ КАРТЕ") ПО СОДЕЙСТВИЮ</w:t>
      </w:r>
    </w:p>
    <w:p w:rsidR="00901C99" w:rsidRDefault="00901C99">
      <w:pPr>
        <w:pStyle w:val="ConsPlusTitle"/>
        <w:jc w:val="center"/>
      </w:pPr>
      <w:r>
        <w:t>РАЗВИТИЮ КОНКУРЕНЦИИ В ХАНТЫ-МАНСИЙСКОМ АВТОНОМНОМ ОКРУГЕ -</w:t>
      </w:r>
    </w:p>
    <w:p w:rsidR="00901C99" w:rsidRDefault="00901C99">
      <w:pPr>
        <w:pStyle w:val="ConsPlusTitle"/>
        <w:jc w:val="center"/>
      </w:pPr>
      <w:r>
        <w:t>ЮГРЕ И ПРИЗНАНИИ УТРАТИВШИМ СИЛУ РАСПОРЯЖЕНИЯ ПРАВИТЕЛЬСТВА</w:t>
      </w:r>
    </w:p>
    <w:p w:rsidR="00901C99" w:rsidRDefault="00901C99">
      <w:pPr>
        <w:pStyle w:val="ConsPlusTitle"/>
        <w:jc w:val="center"/>
      </w:pPr>
      <w:r>
        <w:t>ХАНТЫ-МАНСИЙСКОГО АВТОНОМНОГО ОКРУГА - ЮГРЫ</w:t>
      </w:r>
    </w:p>
    <w:p w:rsidR="00901C99" w:rsidRDefault="00901C99">
      <w:pPr>
        <w:pStyle w:val="ConsPlusTitle"/>
        <w:jc w:val="center"/>
      </w:pPr>
      <w:r>
        <w:t>ОТ 4 ИЮЛЯ 2014 ГОДА N 382-РП "О ПЛАНЕ МЕРОПРИЯТИЙ</w:t>
      </w:r>
    </w:p>
    <w:p w:rsidR="00901C99" w:rsidRDefault="00901C99">
      <w:pPr>
        <w:pStyle w:val="ConsPlusTitle"/>
        <w:jc w:val="center"/>
      </w:pPr>
      <w:r>
        <w:t>("ДОРОЖНОЙ КАРТЕ") "РАЗВИТИЕ КОНКУРЕНЦИИ</w:t>
      </w:r>
    </w:p>
    <w:p w:rsidR="00901C99" w:rsidRDefault="00901C99">
      <w:pPr>
        <w:pStyle w:val="ConsPlusTitle"/>
        <w:jc w:val="center"/>
      </w:pPr>
      <w:r>
        <w:t>В ХАНТЫ-МАНСИЙСКОМ АВТОНОМНОМ ОКРУГЕ - ЮГРЕ"</w:t>
      </w:r>
    </w:p>
    <w:p w:rsidR="00901C99" w:rsidRDefault="00901C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C99">
        <w:trPr>
          <w:jc w:val="center"/>
        </w:trPr>
        <w:tc>
          <w:tcPr>
            <w:tcW w:w="9294" w:type="dxa"/>
            <w:tcBorders>
              <w:top w:val="nil"/>
              <w:left w:val="single" w:sz="24" w:space="0" w:color="CED3F1"/>
              <w:bottom w:val="nil"/>
              <w:right w:val="single" w:sz="24" w:space="0" w:color="F4F3F8"/>
            </w:tcBorders>
            <w:shd w:val="clear" w:color="auto" w:fill="F4F3F8"/>
          </w:tcPr>
          <w:p w:rsidR="00901C99" w:rsidRDefault="00901C99">
            <w:pPr>
              <w:pStyle w:val="ConsPlusNormal"/>
              <w:jc w:val="center"/>
            </w:pPr>
            <w:r>
              <w:rPr>
                <w:color w:val="392C69"/>
              </w:rPr>
              <w:t>Список изменяющих документов</w:t>
            </w:r>
          </w:p>
          <w:p w:rsidR="00901C99" w:rsidRDefault="00901C99">
            <w:pPr>
              <w:pStyle w:val="ConsPlusNormal"/>
              <w:jc w:val="center"/>
            </w:pPr>
            <w:r>
              <w:rPr>
                <w:color w:val="392C69"/>
              </w:rPr>
              <w:t xml:space="preserve">(в ред. распоряжений Правительства ХМАО - Югры от 04.12.2015 </w:t>
            </w:r>
            <w:hyperlink r:id="rId4" w:history="1">
              <w:r>
                <w:rPr>
                  <w:color w:val="0000FF"/>
                </w:rPr>
                <w:t>N 713-рп</w:t>
              </w:r>
            </w:hyperlink>
            <w:r>
              <w:rPr>
                <w:color w:val="392C69"/>
              </w:rPr>
              <w:t>,</w:t>
            </w:r>
          </w:p>
          <w:p w:rsidR="00901C99" w:rsidRDefault="00901C99">
            <w:pPr>
              <w:pStyle w:val="ConsPlusNormal"/>
              <w:jc w:val="center"/>
            </w:pPr>
            <w:r>
              <w:rPr>
                <w:color w:val="392C69"/>
              </w:rPr>
              <w:t xml:space="preserve">от 02.09.2016 </w:t>
            </w:r>
            <w:hyperlink r:id="rId5" w:history="1">
              <w:r>
                <w:rPr>
                  <w:color w:val="0000FF"/>
                </w:rPr>
                <w:t>N 485-рп</w:t>
              </w:r>
            </w:hyperlink>
            <w:r>
              <w:rPr>
                <w:color w:val="392C69"/>
              </w:rPr>
              <w:t xml:space="preserve">, от 25.11.2016 </w:t>
            </w:r>
            <w:hyperlink r:id="rId6" w:history="1">
              <w:r>
                <w:rPr>
                  <w:color w:val="0000FF"/>
                </w:rPr>
                <w:t>N 625-рп</w:t>
              </w:r>
            </w:hyperlink>
            <w:r>
              <w:rPr>
                <w:color w:val="392C69"/>
              </w:rPr>
              <w:t xml:space="preserve">, от 31.03.2017 </w:t>
            </w:r>
            <w:hyperlink r:id="rId7" w:history="1">
              <w:r>
                <w:rPr>
                  <w:color w:val="0000FF"/>
                </w:rPr>
                <w:t>N 171-рп</w:t>
              </w:r>
            </w:hyperlink>
            <w:r>
              <w:rPr>
                <w:color w:val="392C69"/>
              </w:rPr>
              <w:t>,</w:t>
            </w:r>
          </w:p>
          <w:p w:rsidR="00901C99" w:rsidRDefault="00901C99">
            <w:pPr>
              <w:pStyle w:val="ConsPlusNormal"/>
              <w:jc w:val="center"/>
            </w:pPr>
            <w:r>
              <w:rPr>
                <w:color w:val="392C69"/>
              </w:rPr>
              <w:t xml:space="preserve">от 26.05.2017 </w:t>
            </w:r>
            <w:hyperlink r:id="rId8" w:history="1">
              <w:r>
                <w:rPr>
                  <w:color w:val="0000FF"/>
                </w:rPr>
                <w:t>N 306-рп</w:t>
              </w:r>
            </w:hyperlink>
            <w:r>
              <w:rPr>
                <w:color w:val="392C69"/>
              </w:rPr>
              <w:t xml:space="preserve">, от 16.11.2018 </w:t>
            </w:r>
            <w:hyperlink r:id="rId9" w:history="1">
              <w:r>
                <w:rPr>
                  <w:color w:val="0000FF"/>
                </w:rPr>
                <w:t>N 603-рп</w:t>
              </w:r>
            </w:hyperlink>
            <w:r>
              <w:rPr>
                <w:color w:val="392C69"/>
              </w:rPr>
              <w:t xml:space="preserve">, от 21.12.2018 </w:t>
            </w:r>
            <w:hyperlink r:id="rId10" w:history="1">
              <w:r>
                <w:rPr>
                  <w:color w:val="0000FF"/>
                </w:rPr>
                <w:t>N 684-рп</w:t>
              </w:r>
            </w:hyperlink>
            <w:r>
              <w:rPr>
                <w:color w:val="392C69"/>
              </w:rPr>
              <w:t>,</w:t>
            </w:r>
          </w:p>
          <w:p w:rsidR="00901C99" w:rsidRDefault="00901C99">
            <w:pPr>
              <w:pStyle w:val="ConsPlusNormal"/>
              <w:jc w:val="center"/>
            </w:pPr>
            <w:r>
              <w:rPr>
                <w:color w:val="392C69"/>
              </w:rPr>
              <w:t xml:space="preserve">от 14.03.2019 </w:t>
            </w:r>
            <w:hyperlink r:id="rId11" w:history="1">
              <w:r>
                <w:rPr>
                  <w:color w:val="0000FF"/>
                </w:rPr>
                <w:t>N 129-рп</w:t>
              </w:r>
            </w:hyperlink>
            <w:r>
              <w:rPr>
                <w:color w:val="392C69"/>
              </w:rPr>
              <w:t>)</w:t>
            </w:r>
          </w:p>
        </w:tc>
      </w:tr>
    </w:tbl>
    <w:p w:rsidR="00901C99" w:rsidRDefault="00901C99">
      <w:pPr>
        <w:pStyle w:val="ConsPlusNormal"/>
        <w:jc w:val="center"/>
      </w:pPr>
    </w:p>
    <w:p w:rsidR="00901C99" w:rsidRDefault="00901C99">
      <w:pPr>
        <w:pStyle w:val="ConsPlusNormal"/>
        <w:ind w:firstLine="540"/>
        <w:jc w:val="both"/>
      </w:pPr>
      <w:r>
        <w:t xml:space="preserve">В целях создания условий для развития конкуренции на приоритетных и социально значимых рынках товаров и услуг Ханты-Мансийского автономного округа - Югры, на основании </w:t>
      </w:r>
      <w:hyperlink r:id="rId12" w:history="1">
        <w:r>
          <w:rPr>
            <w:color w:val="0000FF"/>
          </w:rPr>
          <w:t>Указа</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w:t>
      </w:r>
      <w:hyperlink r:id="rId13" w:history="1">
        <w:r>
          <w:rPr>
            <w:color w:val="0000FF"/>
          </w:rPr>
          <w:t>распоряжения</w:t>
        </w:r>
      </w:hyperlink>
      <w:r>
        <w:t xml:space="preserve"> Правительства Российской Федерации от 5 сентября 2015 года N 1738-р, учитывая Соглашение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 декабря 2015 года:</w:t>
      </w:r>
    </w:p>
    <w:p w:rsidR="00901C99" w:rsidRDefault="00901C99">
      <w:pPr>
        <w:pStyle w:val="ConsPlusNormal"/>
        <w:jc w:val="both"/>
      </w:pPr>
      <w:r>
        <w:t xml:space="preserve">(в ред. распоряжений Правительства ХМАО - Югры от 04.12.2015 </w:t>
      </w:r>
      <w:hyperlink r:id="rId14" w:history="1">
        <w:r>
          <w:rPr>
            <w:color w:val="0000FF"/>
          </w:rPr>
          <w:t>N 713-рп</w:t>
        </w:r>
      </w:hyperlink>
      <w:r>
        <w:t xml:space="preserve">, от 02.09.2016 </w:t>
      </w:r>
      <w:hyperlink r:id="rId15" w:history="1">
        <w:r>
          <w:rPr>
            <w:color w:val="0000FF"/>
          </w:rPr>
          <w:t>N 485-рп</w:t>
        </w:r>
      </w:hyperlink>
      <w:r>
        <w:t xml:space="preserve">, от 21.12.2018 </w:t>
      </w:r>
      <w:hyperlink r:id="rId16" w:history="1">
        <w:r>
          <w:rPr>
            <w:color w:val="0000FF"/>
          </w:rPr>
          <w:t>N 684-рп</w:t>
        </w:r>
      </w:hyperlink>
      <w:r>
        <w:t>)</w:t>
      </w:r>
    </w:p>
    <w:p w:rsidR="00901C99" w:rsidRDefault="00901C99">
      <w:pPr>
        <w:pStyle w:val="ConsPlusNormal"/>
        <w:spacing w:before="220"/>
        <w:ind w:firstLine="540"/>
        <w:jc w:val="both"/>
      </w:pPr>
      <w:r>
        <w:t>1. Утвердить перечень приоритетных, социально значимых рынков товаров и услуг в Ханты-Мансийском автономном округе - Югре для содействия развитию конкуренции (далее - перечень):</w:t>
      </w:r>
    </w:p>
    <w:p w:rsidR="00901C99" w:rsidRDefault="00901C99">
      <w:pPr>
        <w:pStyle w:val="ConsPlusNormal"/>
        <w:jc w:val="both"/>
      </w:pPr>
      <w:r>
        <w:t xml:space="preserve">(в ред. </w:t>
      </w:r>
      <w:hyperlink r:id="rId17" w:history="1">
        <w:r>
          <w:rPr>
            <w:color w:val="0000FF"/>
          </w:rPr>
          <w:t>распоряжения</w:t>
        </w:r>
      </w:hyperlink>
      <w:r>
        <w:t xml:space="preserve"> Правительства ХМАО - Югры от 02.09.2016 N 485-рп)</w:t>
      </w:r>
    </w:p>
    <w:p w:rsidR="00901C99" w:rsidRDefault="00901C99">
      <w:pPr>
        <w:pStyle w:val="ConsPlusNormal"/>
        <w:spacing w:before="220"/>
        <w:ind w:firstLine="540"/>
        <w:jc w:val="both"/>
      </w:pPr>
      <w:r>
        <w:t>1.1. Приоритетные рынки товаров и услуг:</w:t>
      </w:r>
    </w:p>
    <w:p w:rsidR="00901C99" w:rsidRDefault="00901C99">
      <w:pPr>
        <w:pStyle w:val="ConsPlusNormal"/>
        <w:spacing w:before="220"/>
        <w:ind w:firstLine="540"/>
        <w:jc w:val="both"/>
      </w:pPr>
      <w:r>
        <w:t>рынок племенного животноводства;</w:t>
      </w:r>
    </w:p>
    <w:p w:rsidR="00901C99" w:rsidRDefault="00901C99">
      <w:pPr>
        <w:pStyle w:val="ConsPlusNormal"/>
        <w:spacing w:before="220"/>
        <w:ind w:firstLine="540"/>
        <w:jc w:val="both"/>
      </w:pPr>
      <w:r>
        <w:t>рынок обработки древесины и производство изделий из дерева;</w:t>
      </w:r>
    </w:p>
    <w:p w:rsidR="00901C99" w:rsidRDefault="00901C99">
      <w:pPr>
        <w:pStyle w:val="ConsPlusNormal"/>
        <w:spacing w:before="220"/>
        <w:ind w:firstLine="540"/>
        <w:jc w:val="both"/>
      </w:pPr>
      <w:r>
        <w:t>рынок добычи общераспространенных полезных ископаемых на участках недр местного значения;</w:t>
      </w:r>
    </w:p>
    <w:p w:rsidR="00901C99" w:rsidRDefault="00901C99">
      <w:pPr>
        <w:pStyle w:val="ConsPlusNormal"/>
        <w:spacing w:before="220"/>
        <w:ind w:firstLine="540"/>
        <w:jc w:val="both"/>
      </w:pPr>
      <w:r>
        <w:t>рынок купли-продажи электроэнергии (мощности) на розничном рынке электрической энергии (мощности);</w:t>
      </w:r>
    </w:p>
    <w:p w:rsidR="00901C99" w:rsidRDefault="00901C99">
      <w:pPr>
        <w:pStyle w:val="ConsPlusNormal"/>
        <w:spacing w:before="220"/>
        <w:ind w:firstLine="540"/>
        <w:jc w:val="both"/>
      </w:pPr>
      <w:r>
        <w:t>рынок производства электроэнергии (мощности) на розничном рынке, включая производство электрической энергии в режиме когенерации;</w:t>
      </w:r>
    </w:p>
    <w:p w:rsidR="00901C99" w:rsidRDefault="00901C99">
      <w:pPr>
        <w:pStyle w:val="ConsPlusNormal"/>
        <w:spacing w:before="220"/>
        <w:ind w:firstLine="540"/>
        <w:jc w:val="both"/>
      </w:pPr>
      <w:r>
        <w:t>рынок теплоснабжения (производства тепловой энергии);</w:t>
      </w:r>
    </w:p>
    <w:p w:rsidR="00901C99" w:rsidRDefault="00901C99">
      <w:pPr>
        <w:pStyle w:val="ConsPlusNormal"/>
        <w:spacing w:before="220"/>
        <w:ind w:firstLine="540"/>
        <w:jc w:val="both"/>
      </w:pPr>
      <w:r>
        <w:t>рынок транспортирования твердых коммунальных отходов;</w:t>
      </w:r>
    </w:p>
    <w:p w:rsidR="00901C99" w:rsidRDefault="00901C99">
      <w:pPr>
        <w:pStyle w:val="ConsPlusNormal"/>
        <w:spacing w:before="220"/>
        <w:ind w:firstLine="540"/>
        <w:jc w:val="both"/>
      </w:pPr>
      <w:r>
        <w:t>рынок поставки сжиженного газа в баллонах;</w:t>
      </w:r>
    </w:p>
    <w:p w:rsidR="00901C99" w:rsidRDefault="00901C99">
      <w:pPr>
        <w:pStyle w:val="ConsPlusNormal"/>
        <w:spacing w:before="220"/>
        <w:ind w:firstLine="540"/>
        <w:jc w:val="both"/>
      </w:pPr>
      <w:r>
        <w:lastRenderedPageBreak/>
        <w:t>рынок производства бетона;</w:t>
      </w:r>
    </w:p>
    <w:p w:rsidR="00901C99" w:rsidRDefault="00901C99">
      <w:pPr>
        <w:pStyle w:val="ConsPlusNormal"/>
        <w:spacing w:before="220"/>
        <w:ind w:firstLine="540"/>
        <w:jc w:val="both"/>
      </w:pPr>
      <w:r>
        <w:t>рынок жилищного строительства (за исключением индивидуального жилищного строительства);</w:t>
      </w:r>
    </w:p>
    <w:p w:rsidR="00901C99" w:rsidRDefault="00901C99">
      <w:pPr>
        <w:pStyle w:val="ConsPlusNormal"/>
        <w:spacing w:before="220"/>
        <w:ind w:firstLine="540"/>
        <w:jc w:val="both"/>
      </w:pPr>
      <w:r>
        <w:t>рынок строительства (за исключением дорожного строительства);</w:t>
      </w:r>
    </w:p>
    <w:p w:rsidR="00901C99" w:rsidRDefault="00901C99">
      <w:pPr>
        <w:pStyle w:val="ConsPlusNormal"/>
        <w:spacing w:before="220"/>
        <w:ind w:firstLine="540"/>
        <w:jc w:val="both"/>
      </w:pPr>
      <w:r>
        <w:t>рынок дорожной деятельности (за исключением проектирования);</w:t>
      </w:r>
    </w:p>
    <w:p w:rsidR="00901C99" w:rsidRDefault="00901C99">
      <w:pPr>
        <w:pStyle w:val="ConsPlusNormal"/>
        <w:spacing w:before="220"/>
        <w:ind w:firstLine="540"/>
        <w:jc w:val="both"/>
      </w:pPr>
      <w:r>
        <w:t>рынок архитектурно-строительного проектирования;</w:t>
      </w:r>
    </w:p>
    <w:p w:rsidR="00901C99" w:rsidRDefault="00901C99">
      <w:pPr>
        <w:pStyle w:val="ConsPlusNormal"/>
        <w:spacing w:before="220"/>
        <w:ind w:firstLine="540"/>
        <w:jc w:val="both"/>
      </w:pPr>
      <w:r>
        <w:t>рынок кадастровых и землеустроительных работ;</w:t>
      </w:r>
    </w:p>
    <w:p w:rsidR="00901C99" w:rsidRDefault="00901C99">
      <w:pPr>
        <w:pStyle w:val="ConsPlusNormal"/>
        <w:spacing w:before="220"/>
        <w:ind w:firstLine="540"/>
        <w:jc w:val="both"/>
      </w:pPr>
      <w:r>
        <w:t>рынок вылова водных биоресурсов;</w:t>
      </w:r>
    </w:p>
    <w:p w:rsidR="00901C99" w:rsidRDefault="00901C99">
      <w:pPr>
        <w:pStyle w:val="ConsPlusNormal"/>
        <w:spacing w:before="220"/>
        <w:ind w:firstLine="540"/>
        <w:jc w:val="both"/>
      </w:pPr>
      <w:r>
        <w:t>рынок переработки водных биоресурсов;</w:t>
      </w:r>
    </w:p>
    <w:p w:rsidR="00901C99" w:rsidRDefault="00901C99">
      <w:pPr>
        <w:pStyle w:val="ConsPlusNormal"/>
        <w:spacing w:before="220"/>
        <w:ind w:firstLine="540"/>
        <w:jc w:val="both"/>
      </w:pPr>
      <w:r>
        <w:t>рынок товарной аквакультуры.</w:t>
      </w:r>
    </w:p>
    <w:p w:rsidR="00901C99" w:rsidRDefault="00901C99">
      <w:pPr>
        <w:pStyle w:val="ConsPlusNormal"/>
        <w:jc w:val="both"/>
      </w:pPr>
      <w:r>
        <w:t xml:space="preserve">(пп. 1.1 в ред. </w:t>
      </w:r>
      <w:hyperlink r:id="rId18" w:history="1">
        <w:r>
          <w:rPr>
            <w:color w:val="0000FF"/>
          </w:rPr>
          <w:t>распоряжения</w:t>
        </w:r>
      </w:hyperlink>
      <w:r>
        <w:t xml:space="preserve"> Правительства ХМАО - Югры от 14.03.2019 N 129-рп)</w:t>
      </w:r>
    </w:p>
    <w:p w:rsidR="00901C99" w:rsidRDefault="00901C99">
      <w:pPr>
        <w:pStyle w:val="ConsPlusNormal"/>
        <w:spacing w:before="220"/>
        <w:ind w:firstLine="540"/>
        <w:jc w:val="both"/>
      </w:pPr>
      <w:r>
        <w:t>1.2. Социально значимые рынки товаров и услуг:</w:t>
      </w:r>
    </w:p>
    <w:p w:rsidR="00901C99" w:rsidRDefault="00901C99">
      <w:pPr>
        <w:pStyle w:val="ConsPlusNormal"/>
        <w:spacing w:before="220"/>
        <w:ind w:firstLine="540"/>
        <w:jc w:val="both"/>
      </w:pPr>
      <w:r>
        <w:t>рынок услуг дошкольного образования;</w:t>
      </w:r>
    </w:p>
    <w:p w:rsidR="00901C99" w:rsidRDefault="00901C99">
      <w:pPr>
        <w:pStyle w:val="ConsPlusNormal"/>
        <w:spacing w:before="220"/>
        <w:ind w:firstLine="540"/>
        <w:jc w:val="both"/>
      </w:pPr>
      <w:r>
        <w:t>рынок услуг отдыха и оздоровления детей;</w:t>
      </w:r>
    </w:p>
    <w:p w:rsidR="00901C99" w:rsidRDefault="00901C99">
      <w:pPr>
        <w:pStyle w:val="ConsPlusNormal"/>
        <w:spacing w:before="220"/>
        <w:ind w:firstLine="540"/>
        <w:jc w:val="both"/>
      </w:pPr>
      <w:r>
        <w:t>рынок услуг дополнительного образования детей;</w:t>
      </w:r>
    </w:p>
    <w:p w:rsidR="00901C99" w:rsidRDefault="00901C99">
      <w:pPr>
        <w:pStyle w:val="ConsPlusNormal"/>
        <w:spacing w:before="220"/>
        <w:ind w:firstLine="540"/>
        <w:jc w:val="both"/>
      </w:pPr>
      <w:r>
        <w:t>рынок психолого-педагогического сопровождения детей с ограниченными возможностями здоровья;</w:t>
      </w:r>
    </w:p>
    <w:p w:rsidR="00901C99" w:rsidRDefault="00901C99">
      <w:pPr>
        <w:pStyle w:val="ConsPlusNormal"/>
        <w:spacing w:before="220"/>
        <w:ind w:firstLine="540"/>
        <w:jc w:val="both"/>
      </w:pPr>
      <w:r>
        <w:t>рынок медицинских услуг;</w:t>
      </w:r>
    </w:p>
    <w:p w:rsidR="00901C99" w:rsidRDefault="00901C99">
      <w:pPr>
        <w:pStyle w:val="ConsPlusNormal"/>
        <w:spacing w:before="220"/>
        <w:ind w:firstLine="540"/>
        <w:jc w:val="both"/>
      </w:pPr>
      <w:r>
        <w:t>рынок благоустройства городской среды;</w:t>
      </w:r>
    </w:p>
    <w:p w:rsidR="00901C99" w:rsidRDefault="00901C99">
      <w:pPr>
        <w:pStyle w:val="ConsPlusNormal"/>
        <w:spacing w:before="220"/>
        <w:ind w:firstLine="540"/>
        <w:jc w:val="both"/>
      </w:pPr>
      <w:r>
        <w:t>рынок выполнения работ по содержанию и текущему ремонту общего имущества собственников помещений в многоквартирном доме;</w:t>
      </w:r>
    </w:p>
    <w:p w:rsidR="00901C99" w:rsidRDefault="00901C99">
      <w:pPr>
        <w:pStyle w:val="ConsPlusNormal"/>
        <w:spacing w:before="220"/>
        <w:ind w:firstLine="540"/>
        <w:jc w:val="both"/>
      </w:pPr>
      <w:r>
        <w:t>рынок услуг розничной торговли лекарственными препаратами, медицинскими изделиями и сопутствующими товарами;</w:t>
      </w:r>
    </w:p>
    <w:p w:rsidR="00901C99" w:rsidRDefault="00901C99">
      <w:pPr>
        <w:pStyle w:val="ConsPlusNormal"/>
        <w:spacing w:before="220"/>
        <w:ind w:firstLine="540"/>
        <w:jc w:val="both"/>
      </w:pPr>
      <w:r>
        <w:t>рынок оказания услуг по перевозке пассажиров автомобильным транспортом по межмуниципальным маршрутам регулярных перевозок;</w:t>
      </w:r>
    </w:p>
    <w:p w:rsidR="00901C99" w:rsidRDefault="00901C99">
      <w:pPr>
        <w:pStyle w:val="ConsPlusNormal"/>
        <w:spacing w:before="220"/>
        <w:ind w:firstLine="540"/>
        <w:jc w:val="both"/>
      </w:pPr>
      <w:r>
        <w:t>рынок услуг связи по предоставлению широкополосного доступа к сети Интернет;</w:t>
      </w:r>
    </w:p>
    <w:p w:rsidR="00901C99" w:rsidRDefault="00901C99">
      <w:pPr>
        <w:pStyle w:val="ConsPlusNormal"/>
        <w:spacing w:before="220"/>
        <w:ind w:firstLine="540"/>
        <w:jc w:val="both"/>
      </w:pPr>
      <w:r>
        <w:t>рынок социальных услуг;</w:t>
      </w:r>
    </w:p>
    <w:p w:rsidR="00901C99" w:rsidRDefault="00901C99">
      <w:pPr>
        <w:pStyle w:val="ConsPlusNormal"/>
        <w:spacing w:before="220"/>
        <w:ind w:firstLine="540"/>
        <w:jc w:val="both"/>
      </w:pPr>
      <w:r>
        <w:t>рынок услуг общего образования;</w:t>
      </w:r>
    </w:p>
    <w:p w:rsidR="00901C99" w:rsidRDefault="00901C99">
      <w:pPr>
        <w:pStyle w:val="ConsPlusNormal"/>
        <w:spacing w:before="220"/>
        <w:ind w:firstLine="540"/>
        <w:jc w:val="both"/>
      </w:pPr>
      <w:r>
        <w:t>рынок услуг среднего профессионального образования;</w:t>
      </w:r>
    </w:p>
    <w:p w:rsidR="00901C99" w:rsidRDefault="00901C99">
      <w:pPr>
        <w:pStyle w:val="ConsPlusNormal"/>
        <w:spacing w:before="220"/>
        <w:ind w:firstLine="540"/>
        <w:jc w:val="both"/>
      </w:pPr>
      <w:r>
        <w:t>рынок услуг высшего образования;</w:t>
      </w:r>
    </w:p>
    <w:p w:rsidR="00901C99" w:rsidRDefault="00901C99">
      <w:pPr>
        <w:pStyle w:val="ConsPlusNormal"/>
        <w:spacing w:before="220"/>
        <w:ind w:firstLine="540"/>
        <w:jc w:val="both"/>
      </w:pPr>
      <w:r>
        <w:t>рынок ритуальных услуг;</w:t>
      </w:r>
    </w:p>
    <w:p w:rsidR="00901C99" w:rsidRDefault="00901C99">
      <w:pPr>
        <w:pStyle w:val="ConsPlusNormal"/>
        <w:spacing w:before="220"/>
        <w:ind w:firstLine="540"/>
        <w:jc w:val="both"/>
      </w:pPr>
      <w:r>
        <w:t xml:space="preserve">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w:t>
      </w:r>
      <w:r>
        <w:lastRenderedPageBreak/>
        <w:t>городского наземного электрического транспорта.</w:t>
      </w:r>
    </w:p>
    <w:p w:rsidR="00901C99" w:rsidRDefault="00901C99">
      <w:pPr>
        <w:pStyle w:val="ConsPlusNormal"/>
        <w:jc w:val="both"/>
      </w:pPr>
      <w:r>
        <w:t xml:space="preserve">(пп. 1.2 в ред. </w:t>
      </w:r>
      <w:hyperlink r:id="rId19" w:history="1">
        <w:r>
          <w:rPr>
            <w:color w:val="0000FF"/>
          </w:rPr>
          <w:t>распоряжения</w:t>
        </w:r>
      </w:hyperlink>
      <w:r>
        <w:t xml:space="preserve"> Правительства ХМАО - Югры от 14.03.2019 N 129-рп)</w:t>
      </w:r>
    </w:p>
    <w:p w:rsidR="00901C99" w:rsidRDefault="00901C99">
      <w:pPr>
        <w:pStyle w:val="ConsPlusNormal"/>
        <w:jc w:val="both"/>
      </w:pPr>
      <w:r>
        <w:t xml:space="preserve">(п. 1 в ред. </w:t>
      </w:r>
      <w:hyperlink r:id="rId20" w:history="1">
        <w:r>
          <w:rPr>
            <w:color w:val="0000FF"/>
          </w:rPr>
          <w:t>распоряжения</w:t>
        </w:r>
      </w:hyperlink>
      <w:r>
        <w:t xml:space="preserve"> Правительства ХМАО - Югры от 04.12.2015 N 713-рп)</w:t>
      </w:r>
    </w:p>
    <w:p w:rsidR="00901C99" w:rsidRDefault="00901C99">
      <w:pPr>
        <w:pStyle w:val="ConsPlusNormal"/>
        <w:spacing w:before="220"/>
        <w:ind w:firstLine="540"/>
        <w:jc w:val="both"/>
      </w:pPr>
      <w:r>
        <w:t xml:space="preserve">2. Утвердить прилагаемый </w:t>
      </w:r>
      <w:hyperlink w:anchor="P110" w:history="1">
        <w:r>
          <w:rPr>
            <w:color w:val="0000FF"/>
          </w:rPr>
          <w:t>план</w:t>
        </w:r>
      </w:hyperlink>
      <w:r>
        <w:t xml:space="preserve"> мероприятий ("дорожную карту") по содействию развитию конкуренции в Ханты-Мансийском автономном округе - Югре (далее - "дорожная карта").</w:t>
      </w:r>
    </w:p>
    <w:p w:rsidR="00901C99" w:rsidRDefault="00901C99">
      <w:pPr>
        <w:pStyle w:val="ConsPlusNormal"/>
        <w:spacing w:before="220"/>
        <w:ind w:firstLine="540"/>
        <w:jc w:val="both"/>
      </w:pPr>
      <w:r>
        <w:t>3. Определить Департамент экономического развития Ханты-Мансийского автономного округа - Югры уполномоченным исполнительным органом государственной власти Ханты-Мансийского автономного округа - Югры на содействие развитию конкуренции в Ханты-Мансийском автономном округе - Югре.</w:t>
      </w:r>
    </w:p>
    <w:p w:rsidR="00901C99" w:rsidRDefault="00901C99">
      <w:pPr>
        <w:pStyle w:val="ConsPlusNormal"/>
        <w:spacing w:before="220"/>
        <w:ind w:firstLine="540"/>
        <w:jc w:val="both"/>
      </w:pPr>
      <w:bookmarkStart w:id="1" w:name="P64"/>
      <w:bookmarkEnd w:id="1"/>
      <w:r>
        <w:t>4. Департаменту экономического развития Ханты-Мансийского автономного округа - Югры представлять ежегодный доклад о состоянии и развитии конкурентной среды на рынках товаров и услуг Ханты-Мансийского автономного округа - Югры за отчетный год на рассмотрение и утверждение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и направлять его в Федеральную антимонопольную службу, Министерство экономического развития Российской Федерации, Банк России и в автономную некоммерческую организацию "Агентство стратегических инициатив по продвижению новых проектов".</w:t>
      </w:r>
    </w:p>
    <w:p w:rsidR="00901C99" w:rsidRDefault="00901C99">
      <w:pPr>
        <w:pStyle w:val="ConsPlusNormal"/>
        <w:jc w:val="both"/>
      </w:pPr>
      <w:r>
        <w:t xml:space="preserve">(в ред. </w:t>
      </w:r>
      <w:hyperlink r:id="rId21" w:history="1">
        <w:r>
          <w:rPr>
            <w:color w:val="0000FF"/>
          </w:rPr>
          <w:t>распоряжения</w:t>
        </w:r>
      </w:hyperlink>
      <w:r>
        <w:t xml:space="preserve"> Правительства ХМАО - Югры от 14.03.2019 N 129-рп)</w:t>
      </w:r>
    </w:p>
    <w:p w:rsidR="00901C99" w:rsidRDefault="00901C99">
      <w:pPr>
        <w:pStyle w:val="ConsPlusNormal"/>
        <w:spacing w:before="220"/>
        <w:ind w:firstLine="540"/>
        <w:jc w:val="both"/>
      </w:pPr>
      <w:r>
        <w:t>Структура ежегодного доклада о состоянии и развитии конкурентной среды на рынках товаров и услуг Ханты-Мансийского автономного округа - Югры:</w:t>
      </w:r>
    </w:p>
    <w:p w:rsidR="00901C99" w:rsidRDefault="00901C99">
      <w:pPr>
        <w:pStyle w:val="ConsPlusNormal"/>
        <w:spacing w:before="220"/>
        <w:ind w:firstLine="540"/>
        <w:jc w:val="both"/>
      </w:pPr>
      <w:bookmarkStart w:id="2" w:name="P67"/>
      <w:bookmarkEnd w:id="2"/>
      <w:r>
        <w:t>а) характеристика состояния конкуренции на рынках, включенных в перечень, а также анализ факторов, ограничивающих конкуренцию;</w:t>
      </w:r>
    </w:p>
    <w:p w:rsidR="00901C99" w:rsidRDefault="00901C99">
      <w:pPr>
        <w:pStyle w:val="ConsPlusNormal"/>
        <w:spacing w:before="220"/>
        <w:ind w:firstLine="540"/>
        <w:jc w:val="both"/>
      </w:pPr>
      <w:bookmarkStart w:id="3" w:name="P68"/>
      <w:bookmarkEnd w:id="3"/>
      <w:r>
        <w:t>б) 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субъекта Российской Федерации;</w:t>
      </w:r>
    </w:p>
    <w:p w:rsidR="00901C99" w:rsidRDefault="00901C99">
      <w:pPr>
        <w:pStyle w:val="ConsPlusNormal"/>
        <w:spacing w:before="220"/>
        <w:ind w:firstLine="540"/>
        <w:jc w:val="both"/>
      </w:pPr>
      <w:r>
        <w:t>в) информация о результатах общественного контроля за деятельностью субъектов естественных монополий;</w:t>
      </w:r>
    </w:p>
    <w:p w:rsidR="00901C99" w:rsidRDefault="00901C99">
      <w:pPr>
        <w:pStyle w:val="ConsPlusNormal"/>
        <w:spacing w:before="220"/>
        <w:ind w:firstLine="540"/>
        <w:jc w:val="both"/>
      </w:pPr>
      <w:bookmarkStart w:id="4" w:name="P70"/>
      <w:bookmarkEnd w:id="4"/>
      <w:r>
        <w:t xml:space="preserve">г) анализ результативности и эффективности деятельности исполнительных органов государственной власти Ханты-Мансийского автономного округа - Югры и органов местного самоуправления по содействию развитию конкуренции, включая оценку результатов реализации мероприятий, предусмотренных </w:t>
      </w:r>
      <w:hyperlink w:anchor="P110" w:history="1">
        <w:r>
          <w:rPr>
            <w:color w:val="0000FF"/>
          </w:rPr>
          <w:t>"дорожной картой"</w:t>
        </w:r>
      </w:hyperlink>
      <w:r>
        <w:t>, а также достижения целевых показателей развития конкуренции в Ханты-Мансийском автономном округе - Югре;</w:t>
      </w:r>
    </w:p>
    <w:p w:rsidR="00901C99" w:rsidRDefault="00901C99">
      <w:pPr>
        <w:pStyle w:val="ConsPlusNormal"/>
        <w:spacing w:before="220"/>
        <w:ind w:firstLine="540"/>
        <w:jc w:val="both"/>
      </w:pPr>
      <w:bookmarkStart w:id="5" w:name="P71"/>
      <w:bookmarkEnd w:id="5"/>
      <w:r>
        <w:t>д) предложения об улучшении эффективности и результативности деятельности исполнительных органов государственной власти Ханты-Мансийского автономного округа - Югры,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901C99" w:rsidRDefault="00901C99">
      <w:pPr>
        <w:pStyle w:val="ConsPlusNormal"/>
        <w:jc w:val="both"/>
      </w:pPr>
      <w:r>
        <w:t xml:space="preserve">(п. 4 в ред. </w:t>
      </w:r>
      <w:hyperlink r:id="rId22" w:history="1">
        <w:r>
          <w:rPr>
            <w:color w:val="0000FF"/>
          </w:rPr>
          <w:t>распоряжения</w:t>
        </w:r>
      </w:hyperlink>
      <w:r>
        <w:t xml:space="preserve"> Правительства ХМАО - Югры от 02.09.2016 N 485-рп)</w:t>
      </w:r>
    </w:p>
    <w:p w:rsidR="00901C99" w:rsidRDefault="00901C99">
      <w:pPr>
        <w:pStyle w:val="ConsPlusNormal"/>
        <w:spacing w:before="220"/>
        <w:ind w:firstLine="540"/>
        <w:jc w:val="both"/>
      </w:pPr>
      <w:r>
        <w:t xml:space="preserve">5. Исполнительным органам государственной власти Ханты-Мансийского автономного округа - Югры, ответственным за исполнение </w:t>
      </w:r>
      <w:hyperlink w:anchor="P110" w:history="1">
        <w:r>
          <w:rPr>
            <w:color w:val="0000FF"/>
          </w:rPr>
          <w:t>"дорожной карты"</w:t>
        </w:r>
      </w:hyperlink>
      <w:r>
        <w:t>:</w:t>
      </w:r>
    </w:p>
    <w:p w:rsidR="00901C99" w:rsidRDefault="00901C99">
      <w:pPr>
        <w:pStyle w:val="ConsPlusNormal"/>
        <w:spacing w:before="220"/>
        <w:ind w:firstLine="540"/>
        <w:jc w:val="both"/>
      </w:pPr>
      <w:r>
        <w:lastRenderedPageBreak/>
        <w:t xml:space="preserve">один раз в полугодие до 20 числа месяца, следующего за отчетным периодом, представлять в Департамент экономического развития Ханты-Мансийского автономного округа - Югры информацию об исполнении </w:t>
      </w:r>
      <w:hyperlink w:anchor="P110" w:history="1">
        <w:r>
          <w:rPr>
            <w:color w:val="0000FF"/>
          </w:rPr>
          <w:t>"дорожной карты"</w:t>
        </w:r>
      </w:hyperlink>
      <w:r>
        <w:t>, достигнутых значениях целевых показателей за отчетный период;</w:t>
      </w:r>
    </w:p>
    <w:p w:rsidR="00901C99" w:rsidRDefault="00901C99">
      <w:pPr>
        <w:pStyle w:val="ConsPlusNormal"/>
        <w:jc w:val="both"/>
      </w:pPr>
      <w:r>
        <w:t xml:space="preserve">(в ред. </w:t>
      </w:r>
      <w:hyperlink r:id="rId23" w:history="1">
        <w:r>
          <w:rPr>
            <w:color w:val="0000FF"/>
          </w:rPr>
          <w:t>распоряжения</w:t>
        </w:r>
      </w:hyperlink>
      <w:r>
        <w:t xml:space="preserve"> Правительства ХМАО - Югры от 14.03.2019 N 129-рп)</w:t>
      </w:r>
    </w:p>
    <w:p w:rsidR="00901C99" w:rsidRDefault="00901C99">
      <w:pPr>
        <w:pStyle w:val="ConsPlusNormal"/>
        <w:spacing w:before="220"/>
        <w:ind w:firstLine="540"/>
        <w:jc w:val="both"/>
      </w:pPr>
      <w:r>
        <w:t xml:space="preserve">ежегодно не позднее 20 декабря отчетного года представлять в Департамент экономического развития Ханты-Мансийского автономного округа - Югры отчет о состоянии и развитии конкурентной среды на рынках товаров и услуг Ханты-Мансийского автономного округа - Югры, содержащий информацию, указанную в </w:t>
      </w:r>
      <w:hyperlink w:anchor="P64" w:history="1">
        <w:r>
          <w:rPr>
            <w:color w:val="0000FF"/>
          </w:rPr>
          <w:t>пункте 4</w:t>
        </w:r>
      </w:hyperlink>
      <w:r>
        <w:t xml:space="preserve"> настоящего распоряжения.</w:t>
      </w:r>
    </w:p>
    <w:p w:rsidR="00901C99" w:rsidRDefault="00901C99">
      <w:pPr>
        <w:pStyle w:val="ConsPlusNormal"/>
        <w:jc w:val="both"/>
      </w:pPr>
      <w:r>
        <w:t xml:space="preserve">(в ред. </w:t>
      </w:r>
      <w:hyperlink r:id="rId24" w:history="1">
        <w:r>
          <w:rPr>
            <w:color w:val="0000FF"/>
          </w:rPr>
          <w:t>распоряжения</w:t>
        </w:r>
      </w:hyperlink>
      <w:r>
        <w:t xml:space="preserve"> Правительства ХМАО - Югры от 26.05.2017 N 306-рп)</w:t>
      </w:r>
    </w:p>
    <w:p w:rsidR="00901C99" w:rsidRDefault="00901C99">
      <w:pPr>
        <w:pStyle w:val="ConsPlusNormal"/>
        <w:jc w:val="both"/>
      </w:pPr>
      <w:r>
        <w:t xml:space="preserve">(п. 5 в ред. </w:t>
      </w:r>
      <w:hyperlink r:id="rId25" w:history="1">
        <w:r>
          <w:rPr>
            <w:color w:val="0000FF"/>
          </w:rPr>
          <w:t>распоряжения</w:t>
        </w:r>
      </w:hyperlink>
      <w:r>
        <w:t xml:space="preserve"> Правительства ХМАО - Югры от 02.09.2016 N 485-рп)</w:t>
      </w:r>
    </w:p>
    <w:p w:rsidR="00901C99" w:rsidRDefault="00901C99">
      <w:pPr>
        <w:pStyle w:val="ConsPlusNormal"/>
        <w:spacing w:before="220"/>
        <w:ind w:firstLine="540"/>
        <w:jc w:val="both"/>
      </w:pPr>
      <w:r>
        <w:t>6. Рекомендовать:</w:t>
      </w:r>
    </w:p>
    <w:p w:rsidR="00901C99" w:rsidRDefault="00901C99">
      <w:pPr>
        <w:pStyle w:val="ConsPlusNormal"/>
        <w:spacing w:before="220"/>
        <w:ind w:firstLine="540"/>
        <w:jc w:val="both"/>
      </w:pPr>
      <w:r>
        <w:t>органам местного самоуправления муниципальных образований Ханты-Мансийского автономного округа - Югры:</w:t>
      </w:r>
    </w:p>
    <w:p w:rsidR="00901C99" w:rsidRDefault="00901C99">
      <w:pPr>
        <w:pStyle w:val="ConsPlusNormal"/>
        <w:jc w:val="both"/>
      </w:pPr>
      <w:r>
        <w:t xml:space="preserve">(в ред. </w:t>
      </w:r>
      <w:hyperlink r:id="rId26" w:history="1">
        <w:r>
          <w:rPr>
            <w:color w:val="0000FF"/>
          </w:rPr>
          <w:t>распоряжения</w:t>
        </w:r>
      </w:hyperlink>
      <w:r>
        <w:t xml:space="preserve"> Правительства ХМАО - Югры от 26.05.2017 N 306-рп)</w:t>
      </w:r>
    </w:p>
    <w:p w:rsidR="00901C99" w:rsidRDefault="00901C99">
      <w:pPr>
        <w:pStyle w:val="ConsPlusNormal"/>
        <w:spacing w:before="220"/>
        <w:ind w:firstLine="540"/>
        <w:jc w:val="both"/>
      </w:pPr>
      <w:r>
        <w:t xml:space="preserve">один раз в полугодие до 10-го числа месяца, следующего за отчетным периодом, представлять в Департамент экономического развития Ханты-Мансийского автономного округа - Югры и отраслевые исполнительные органы государственной власти Ханты-Мансийского автономного округа - Югры, ответственные за исполнение </w:t>
      </w:r>
      <w:hyperlink w:anchor="P110" w:history="1">
        <w:r>
          <w:rPr>
            <w:color w:val="0000FF"/>
          </w:rPr>
          <w:t>"дорожной карты"</w:t>
        </w:r>
      </w:hyperlink>
      <w:r>
        <w:t xml:space="preserve">, информацию об исполнении </w:t>
      </w:r>
      <w:hyperlink w:anchor="P110" w:history="1">
        <w:r>
          <w:rPr>
            <w:color w:val="0000FF"/>
          </w:rPr>
          <w:t>"дорожной карты"</w:t>
        </w:r>
      </w:hyperlink>
      <w:r>
        <w:t>, достигнутых значениях целевых показателей за отчетный период;</w:t>
      </w:r>
    </w:p>
    <w:p w:rsidR="00901C99" w:rsidRDefault="00901C99">
      <w:pPr>
        <w:pStyle w:val="ConsPlusNormal"/>
        <w:jc w:val="both"/>
      </w:pPr>
      <w:r>
        <w:t xml:space="preserve">(абзац введен </w:t>
      </w:r>
      <w:hyperlink r:id="rId27" w:history="1">
        <w:r>
          <w:rPr>
            <w:color w:val="0000FF"/>
          </w:rPr>
          <w:t>распоряжением</w:t>
        </w:r>
      </w:hyperlink>
      <w:r>
        <w:t xml:space="preserve"> Правительства ХМАО - Югры от 26.05.2017 N 306-рп; в ред. </w:t>
      </w:r>
      <w:hyperlink r:id="rId28" w:history="1">
        <w:r>
          <w:rPr>
            <w:color w:val="0000FF"/>
          </w:rPr>
          <w:t>распоряжения</w:t>
        </w:r>
      </w:hyperlink>
      <w:r>
        <w:t xml:space="preserve"> Правительства ХМАО - Югры от 14.03.2019 N 129-рп)</w:t>
      </w:r>
    </w:p>
    <w:p w:rsidR="00901C99" w:rsidRDefault="00901C99">
      <w:pPr>
        <w:pStyle w:val="ConsPlusNormal"/>
        <w:spacing w:before="220"/>
        <w:ind w:firstLine="540"/>
        <w:jc w:val="both"/>
      </w:pPr>
      <w:r>
        <w:t xml:space="preserve">ежегодно не позднее 5 декабря отчетного года представлять в отраслевые исполнительные органы государственной власти Ханты-Мансийского автономного округа - Югры, ответственные за исполнение </w:t>
      </w:r>
      <w:hyperlink w:anchor="P110" w:history="1">
        <w:r>
          <w:rPr>
            <w:color w:val="0000FF"/>
          </w:rPr>
          <w:t>"дорожной карты"</w:t>
        </w:r>
      </w:hyperlink>
      <w:r>
        <w:t xml:space="preserve">, отчет о состоянии и развитии конкурентной среды на рынках товаров и услуг Ханты-Мансийского автономного округа - Югры, содержащий информацию, указанную в </w:t>
      </w:r>
      <w:hyperlink w:anchor="P67" w:history="1">
        <w:r>
          <w:rPr>
            <w:color w:val="0000FF"/>
          </w:rPr>
          <w:t>подпунктах "а"</w:t>
        </w:r>
      </w:hyperlink>
      <w:r>
        <w:t xml:space="preserve">, </w:t>
      </w:r>
      <w:hyperlink w:anchor="P68" w:history="1">
        <w:r>
          <w:rPr>
            <w:color w:val="0000FF"/>
          </w:rPr>
          <w:t>"б"</w:t>
        </w:r>
      </w:hyperlink>
      <w:r>
        <w:t xml:space="preserve">, </w:t>
      </w:r>
      <w:hyperlink w:anchor="P70" w:history="1">
        <w:r>
          <w:rPr>
            <w:color w:val="0000FF"/>
          </w:rPr>
          <w:t>"г"</w:t>
        </w:r>
      </w:hyperlink>
      <w:r>
        <w:t xml:space="preserve">, </w:t>
      </w:r>
      <w:hyperlink w:anchor="P71" w:history="1">
        <w:r>
          <w:rPr>
            <w:color w:val="0000FF"/>
          </w:rPr>
          <w:t>"д" пункта 4</w:t>
        </w:r>
      </w:hyperlink>
      <w:r>
        <w:t xml:space="preserve"> настоящего распоряжения.</w:t>
      </w:r>
    </w:p>
    <w:p w:rsidR="00901C99" w:rsidRDefault="00901C99">
      <w:pPr>
        <w:pStyle w:val="ConsPlusNormal"/>
        <w:jc w:val="both"/>
      </w:pPr>
      <w:r>
        <w:t xml:space="preserve">(абзац введен </w:t>
      </w:r>
      <w:hyperlink r:id="rId29" w:history="1">
        <w:r>
          <w:rPr>
            <w:color w:val="0000FF"/>
          </w:rPr>
          <w:t>распоряжением</w:t>
        </w:r>
      </w:hyperlink>
      <w:r>
        <w:t xml:space="preserve"> Правительства ХМАО - Югры от 26.05.2017 N 306-рп)</w:t>
      </w:r>
    </w:p>
    <w:p w:rsidR="00901C99" w:rsidRDefault="00901C99">
      <w:pPr>
        <w:pStyle w:val="ConsPlusNormal"/>
        <w:spacing w:before="220"/>
        <w:ind w:firstLine="540"/>
        <w:jc w:val="both"/>
      </w:pPr>
      <w:r>
        <w:t>территориальным органам следующих федеральных органов исполнительной власти: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 ежегодно не позднее 10 января года, следующего за отчетным, представлять в Департамент экономического развития Ханты-Мансийского автономного округа - Югры:</w:t>
      </w:r>
    </w:p>
    <w:p w:rsidR="00901C99" w:rsidRDefault="00901C99">
      <w:pPr>
        <w:pStyle w:val="ConsPlusNormal"/>
        <w:spacing w:before="220"/>
        <w:ind w:firstLine="540"/>
        <w:jc w:val="both"/>
      </w:pPr>
      <w:r>
        <w:t xml:space="preserve">информацию о результатах деятельности территориальных органов федеральных органов исполнительной власти в соответствии со </w:t>
      </w:r>
      <w:hyperlink r:id="rId30"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5 сентября 2015 года N 1738-р;</w:t>
      </w:r>
    </w:p>
    <w:p w:rsidR="00901C99" w:rsidRDefault="00901C99">
      <w:pPr>
        <w:pStyle w:val="ConsPlusNormal"/>
        <w:spacing w:before="220"/>
        <w:ind w:firstLine="540"/>
        <w:jc w:val="both"/>
      </w:pPr>
      <w:r>
        <w:t>информацию территориального органа Федеральной антимонопольной службы по Ханты-Мансийскому автономному округу - Югре, полученную в результате анализа товарных рынков автономного округа и в результате проведения антимонопольного контроля;</w:t>
      </w:r>
    </w:p>
    <w:p w:rsidR="00901C99" w:rsidRDefault="00901C99">
      <w:pPr>
        <w:pStyle w:val="ConsPlusNormal"/>
        <w:spacing w:before="220"/>
        <w:ind w:firstLine="540"/>
        <w:jc w:val="both"/>
      </w:pPr>
      <w:r>
        <w:t>информацию о наличии жалоб в надзорные органы со стороны субъектов предпринимательской деятельности о наличии и уровне административных барьеров во всех сферах регулирования, со стороны потребителей - об удовлетворенности качеством товаров, работ и услуг потребителей, приобретавших товар, работу и услугу, и динамике их поступления в сравнении с предыдущим отчетным периодом;</w:t>
      </w:r>
    </w:p>
    <w:p w:rsidR="00901C99" w:rsidRDefault="00901C99">
      <w:pPr>
        <w:pStyle w:val="ConsPlusNormal"/>
        <w:spacing w:before="220"/>
        <w:ind w:firstLine="540"/>
        <w:jc w:val="both"/>
      </w:pPr>
      <w:r>
        <w:lastRenderedPageBreak/>
        <w:t>информацию о результатах анализа правоприменительной практики территориальных органов Федеральной антимонопольной службы, в том числе о доле (процентах) оспоренных в судах решений территориальных органов Федеральной антимонопольной службы, а также о доле (процентах) их решений, вступивших в законную силу, с разбивкой по направлениям деятельности;</w:t>
      </w:r>
    </w:p>
    <w:p w:rsidR="00901C99" w:rsidRDefault="00901C99">
      <w:pPr>
        <w:pStyle w:val="ConsPlusNormal"/>
        <w:spacing w:before="220"/>
        <w:ind w:firstLine="540"/>
        <w:jc w:val="both"/>
      </w:pPr>
      <w:r>
        <w:t xml:space="preserve">информацию о ходе реализации мероприятий </w:t>
      </w:r>
      <w:hyperlink w:anchor="P110" w:history="1">
        <w:r>
          <w:rPr>
            <w:color w:val="0000FF"/>
          </w:rPr>
          <w:t>"дорожной карты"</w:t>
        </w:r>
      </w:hyperlink>
      <w:r>
        <w:t>.</w:t>
      </w:r>
    </w:p>
    <w:p w:rsidR="00901C99" w:rsidRDefault="00901C99">
      <w:pPr>
        <w:pStyle w:val="ConsPlusNormal"/>
        <w:jc w:val="both"/>
      </w:pPr>
      <w:r>
        <w:t xml:space="preserve">(п. 6 в ред. </w:t>
      </w:r>
      <w:hyperlink r:id="rId31" w:history="1">
        <w:r>
          <w:rPr>
            <w:color w:val="0000FF"/>
          </w:rPr>
          <w:t>распоряжения</w:t>
        </w:r>
      </w:hyperlink>
      <w:r>
        <w:t xml:space="preserve"> Правительства ХМАО - Югры от 02.09.2016 N 485-рп)</w:t>
      </w:r>
    </w:p>
    <w:p w:rsidR="00901C99" w:rsidRDefault="00901C99">
      <w:pPr>
        <w:pStyle w:val="ConsPlusNormal"/>
        <w:spacing w:before="220"/>
        <w:ind w:firstLine="540"/>
        <w:jc w:val="both"/>
      </w:pPr>
      <w:r>
        <w:t xml:space="preserve">7. Признать утратившим силу </w:t>
      </w:r>
      <w:hyperlink r:id="rId32" w:history="1">
        <w:r>
          <w:rPr>
            <w:color w:val="0000FF"/>
          </w:rPr>
          <w:t>распоряжение</w:t>
        </w:r>
      </w:hyperlink>
      <w:r>
        <w:t xml:space="preserve"> Правительства Ханты-Мансийского автономного округа - Югры от 4 июля 2014 года N 382-рп "О плане мероприятий ("дорожной карте") "Развитие конкуренции в Ханты-Мансийском автономном округе - Югре".</w:t>
      </w:r>
    </w:p>
    <w:p w:rsidR="00901C99" w:rsidRDefault="00901C99">
      <w:pPr>
        <w:pStyle w:val="ConsPlusNormal"/>
        <w:jc w:val="both"/>
      </w:pPr>
    </w:p>
    <w:p w:rsidR="00901C99" w:rsidRDefault="00901C99">
      <w:pPr>
        <w:pStyle w:val="ConsPlusNormal"/>
        <w:jc w:val="right"/>
      </w:pPr>
      <w:r>
        <w:t>Временно исполняющая обязанности</w:t>
      </w:r>
    </w:p>
    <w:p w:rsidR="00901C99" w:rsidRDefault="00901C99">
      <w:pPr>
        <w:pStyle w:val="ConsPlusNormal"/>
        <w:jc w:val="right"/>
      </w:pPr>
      <w:r>
        <w:t>Губернатора Ханты-Мансийского</w:t>
      </w:r>
    </w:p>
    <w:p w:rsidR="00901C99" w:rsidRDefault="00901C99">
      <w:pPr>
        <w:pStyle w:val="ConsPlusNormal"/>
        <w:jc w:val="right"/>
      </w:pPr>
      <w:r>
        <w:t>автономного округа - Югры</w:t>
      </w:r>
    </w:p>
    <w:p w:rsidR="00901C99" w:rsidRDefault="00901C99">
      <w:pPr>
        <w:pStyle w:val="ConsPlusNormal"/>
        <w:jc w:val="right"/>
      </w:pPr>
      <w:r>
        <w:t>Н.В.КОМАРОВА</w:t>
      </w:r>
    </w:p>
    <w:p w:rsidR="00901C99" w:rsidRDefault="00901C99">
      <w:pPr>
        <w:pStyle w:val="ConsPlusNormal"/>
        <w:jc w:val="right"/>
      </w:pPr>
    </w:p>
    <w:p w:rsidR="00901C99" w:rsidRDefault="00901C99">
      <w:pPr>
        <w:pStyle w:val="ConsPlusNormal"/>
        <w:jc w:val="right"/>
      </w:pPr>
    </w:p>
    <w:p w:rsidR="00901C99" w:rsidRDefault="00901C99">
      <w:pPr>
        <w:pStyle w:val="ConsPlusNormal"/>
        <w:jc w:val="right"/>
      </w:pPr>
    </w:p>
    <w:p w:rsidR="00901C99" w:rsidRDefault="00901C99">
      <w:pPr>
        <w:pStyle w:val="ConsPlusNormal"/>
        <w:jc w:val="right"/>
      </w:pPr>
    </w:p>
    <w:p w:rsidR="00901C99" w:rsidRDefault="00901C99">
      <w:pPr>
        <w:pStyle w:val="ConsPlusNormal"/>
        <w:jc w:val="right"/>
      </w:pPr>
    </w:p>
    <w:p w:rsidR="00901C99" w:rsidRDefault="00901C99">
      <w:pPr>
        <w:pStyle w:val="ConsPlusNormal"/>
        <w:jc w:val="right"/>
        <w:outlineLvl w:val="0"/>
      </w:pPr>
      <w:r>
        <w:t>Приложение</w:t>
      </w:r>
    </w:p>
    <w:p w:rsidR="00901C99" w:rsidRDefault="00901C99">
      <w:pPr>
        <w:pStyle w:val="ConsPlusNormal"/>
        <w:jc w:val="right"/>
      </w:pPr>
      <w:r>
        <w:t>к распоряжению Правительства</w:t>
      </w:r>
    </w:p>
    <w:p w:rsidR="00901C99" w:rsidRDefault="00901C99">
      <w:pPr>
        <w:pStyle w:val="ConsPlusNormal"/>
        <w:jc w:val="right"/>
      </w:pPr>
      <w:r>
        <w:t>Ханты-Мансийского</w:t>
      </w:r>
    </w:p>
    <w:p w:rsidR="00901C99" w:rsidRDefault="00901C99">
      <w:pPr>
        <w:pStyle w:val="ConsPlusNormal"/>
        <w:jc w:val="right"/>
      </w:pPr>
      <w:r>
        <w:t>автономного округа - Югры</w:t>
      </w:r>
    </w:p>
    <w:p w:rsidR="00901C99" w:rsidRDefault="00901C99">
      <w:pPr>
        <w:pStyle w:val="ConsPlusNormal"/>
        <w:jc w:val="right"/>
      </w:pPr>
      <w:r>
        <w:t>от 10 июля 2015 года N 387-рп</w:t>
      </w:r>
    </w:p>
    <w:p w:rsidR="00901C99" w:rsidRDefault="00901C99">
      <w:pPr>
        <w:pStyle w:val="ConsPlusNormal"/>
        <w:jc w:val="center"/>
      </w:pPr>
    </w:p>
    <w:p w:rsidR="00901C99" w:rsidRDefault="00901C99">
      <w:pPr>
        <w:pStyle w:val="ConsPlusTitle"/>
        <w:jc w:val="center"/>
      </w:pPr>
      <w:bookmarkStart w:id="6" w:name="P110"/>
      <w:bookmarkEnd w:id="6"/>
      <w:r>
        <w:t>ПЛАН</w:t>
      </w:r>
    </w:p>
    <w:p w:rsidR="00901C99" w:rsidRDefault="00901C99">
      <w:pPr>
        <w:pStyle w:val="ConsPlusTitle"/>
        <w:jc w:val="center"/>
      </w:pPr>
      <w:r>
        <w:t>МЕРОПРИЯТИЙ ("ДОРОЖНАЯ КАРТА") ПО СОДЕЙСТВИЮ РАЗВИТИЮ</w:t>
      </w:r>
    </w:p>
    <w:p w:rsidR="00901C99" w:rsidRDefault="00901C99">
      <w:pPr>
        <w:pStyle w:val="ConsPlusTitle"/>
        <w:jc w:val="center"/>
      </w:pPr>
      <w:r>
        <w:t>КОНКУРЕНЦИИ В ХАНТЫ-МАНСИЙСКОМ АВТОНОМНОМ ОКРУГЕ - ЮГРЕ</w:t>
      </w:r>
    </w:p>
    <w:p w:rsidR="00901C99" w:rsidRDefault="00901C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C99">
        <w:trPr>
          <w:jc w:val="center"/>
        </w:trPr>
        <w:tc>
          <w:tcPr>
            <w:tcW w:w="9294" w:type="dxa"/>
            <w:tcBorders>
              <w:top w:val="nil"/>
              <w:left w:val="single" w:sz="24" w:space="0" w:color="CED3F1"/>
              <w:bottom w:val="nil"/>
              <w:right w:val="single" w:sz="24" w:space="0" w:color="F4F3F8"/>
            </w:tcBorders>
            <w:shd w:val="clear" w:color="auto" w:fill="F4F3F8"/>
          </w:tcPr>
          <w:p w:rsidR="00901C99" w:rsidRDefault="00901C99">
            <w:pPr>
              <w:pStyle w:val="ConsPlusNormal"/>
              <w:jc w:val="center"/>
            </w:pPr>
            <w:r>
              <w:rPr>
                <w:color w:val="392C69"/>
              </w:rPr>
              <w:t>Список изменяющих документов</w:t>
            </w:r>
          </w:p>
          <w:p w:rsidR="00901C99" w:rsidRDefault="00901C99">
            <w:pPr>
              <w:pStyle w:val="ConsPlusNormal"/>
              <w:jc w:val="center"/>
            </w:pPr>
            <w:r>
              <w:rPr>
                <w:color w:val="392C69"/>
              </w:rPr>
              <w:t xml:space="preserve">(в ред. распоряжений Правительства ХМАО - Югры от 02.09.2016 </w:t>
            </w:r>
            <w:hyperlink r:id="rId33" w:history="1">
              <w:r>
                <w:rPr>
                  <w:color w:val="0000FF"/>
                </w:rPr>
                <w:t>N 485-рп</w:t>
              </w:r>
            </w:hyperlink>
            <w:r>
              <w:rPr>
                <w:color w:val="392C69"/>
              </w:rPr>
              <w:t>,</w:t>
            </w:r>
          </w:p>
          <w:p w:rsidR="00901C99" w:rsidRDefault="00901C99">
            <w:pPr>
              <w:pStyle w:val="ConsPlusNormal"/>
              <w:jc w:val="center"/>
            </w:pPr>
            <w:r>
              <w:rPr>
                <w:color w:val="392C69"/>
              </w:rPr>
              <w:t xml:space="preserve">от 25.11.2016 </w:t>
            </w:r>
            <w:hyperlink r:id="rId34" w:history="1">
              <w:r>
                <w:rPr>
                  <w:color w:val="0000FF"/>
                </w:rPr>
                <w:t>N 625-рп</w:t>
              </w:r>
            </w:hyperlink>
            <w:r>
              <w:rPr>
                <w:color w:val="392C69"/>
              </w:rPr>
              <w:t xml:space="preserve">, от 31.03.2017 </w:t>
            </w:r>
            <w:hyperlink r:id="rId35" w:history="1">
              <w:r>
                <w:rPr>
                  <w:color w:val="0000FF"/>
                </w:rPr>
                <w:t>N 171-рп</w:t>
              </w:r>
            </w:hyperlink>
            <w:r>
              <w:rPr>
                <w:color w:val="392C69"/>
              </w:rPr>
              <w:t xml:space="preserve">, от 26.05.2017 </w:t>
            </w:r>
            <w:hyperlink r:id="rId36" w:history="1">
              <w:r>
                <w:rPr>
                  <w:color w:val="0000FF"/>
                </w:rPr>
                <w:t>N 306-рп</w:t>
              </w:r>
            </w:hyperlink>
            <w:r>
              <w:rPr>
                <w:color w:val="392C69"/>
              </w:rPr>
              <w:t>,</w:t>
            </w:r>
          </w:p>
          <w:p w:rsidR="00901C99" w:rsidRDefault="00901C99">
            <w:pPr>
              <w:pStyle w:val="ConsPlusNormal"/>
              <w:jc w:val="center"/>
            </w:pPr>
            <w:r>
              <w:rPr>
                <w:color w:val="392C69"/>
              </w:rPr>
              <w:t xml:space="preserve">от 16.11.2018 </w:t>
            </w:r>
            <w:hyperlink r:id="rId37" w:history="1">
              <w:r>
                <w:rPr>
                  <w:color w:val="0000FF"/>
                </w:rPr>
                <w:t>N 603-рп</w:t>
              </w:r>
            </w:hyperlink>
            <w:r>
              <w:rPr>
                <w:color w:val="392C69"/>
              </w:rPr>
              <w:t xml:space="preserve">, от 21.12.2018 </w:t>
            </w:r>
            <w:hyperlink r:id="rId38" w:history="1">
              <w:r>
                <w:rPr>
                  <w:color w:val="0000FF"/>
                </w:rPr>
                <w:t>N 684-рп</w:t>
              </w:r>
            </w:hyperlink>
            <w:r>
              <w:rPr>
                <w:color w:val="392C69"/>
              </w:rPr>
              <w:t xml:space="preserve">, от 14.03.2019 </w:t>
            </w:r>
            <w:hyperlink r:id="rId39" w:history="1">
              <w:r>
                <w:rPr>
                  <w:color w:val="0000FF"/>
                </w:rPr>
                <w:t>N 129-рп</w:t>
              </w:r>
            </w:hyperlink>
            <w:r>
              <w:rPr>
                <w:color w:val="392C69"/>
              </w:rPr>
              <w:t>)</w:t>
            </w:r>
          </w:p>
        </w:tc>
      </w:tr>
    </w:tbl>
    <w:p w:rsidR="00901C99" w:rsidRDefault="00901C99">
      <w:pPr>
        <w:pStyle w:val="ConsPlusNormal"/>
        <w:jc w:val="center"/>
      </w:pPr>
    </w:p>
    <w:p w:rsidR="00901C99" w:rsidRDefault="00901C99">
      <w:pPr>
        <w:pStyle w:val="ConsPlusNormal"/>
        <w:ind w:firstLine="540"/>
        <w:jc w:val="both"/>
      </w:pPr>
      <w:r>
        <w:t>Целями "дорожной карты" являются:</w:t>
      </w:r>
    </w:p>
    <w:p w:rsidR="00901C99" w:rsidRDefault="00901C99">
      <w:pPr>
        <w:pStyle w:val="ConsPlusNormal"/>
        <w:spacing w:before="220"/>
        <w:ind w:firstLine="540"/>
        <w:jc w:val="both"/>
      </w:pPr>
      <w:r>
        <w:t>установление требований к осуществлению деятельности исполнительных органов государственной власти Ханты-Мансийского автономного округа - Югры (далее также - автономный округ), направленной на создание условий для развития конкуренции в отраслях экономической деятельности хозяйствующих субъектов автономного округа;</w:t>
      </w:r>
    </w:p>
    <w:p w:rsidR="00901C99" w:rsidRDefault="00901C99">
      <w:pPr>
        <w:pStyle w:val="ConsPlusNormal"/>
        <w:spacing w:before="220"/>
        <w:ind w:firstLine="540"/>
        <w:jc w:val="both"/>
      </w:pPr>
      <w:r>
        <w:t>обеспечение реализации системного и единообразного подхода к деятельности по развитию конкуренции на территории автономного округа с учетом специфики функционирования региональной экономики и рынков;</w:t>
      </w:r>
    </w:p>
    <w:p w:rsidR="00901C99" w:rsidRDefault="00901C99">
      <w:pPr>
        <w:pStyle w:val="ConsPlusNormal"/>
        <w:spacing w:before="220"/>
        <w:ind w:firstLine="540"/>
        <w:jc w:val="both"/>
      </w:pPr>
      <w:r>
        <w:t>формирование прозрачной системы работы исполнительных органов государственной власти автономного округа, органов местного самоуправления муниципальных образований автономного округа (далее - органы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и общества в целом;</w:t>
      </w:r>
    </w:p>
    <w:p w:rsidR="00901C99" w:rsidRDefault="00901C99">
      <w:pPr>
        <w:pStyle w:val="ConsPlusNormal"/>
        <w:spacing w:before="220"/>
        <w:ind w:firstLine="540"/>
        <w:jc w:val="both"/>
      </w:pPr>
      <w:r>
        <w:t>выявление потенциала развития экономики автономного округа, включая научно-</w:t>
      </w:r>
      <w:r>
        <w:lastRenderedPageBreak/>
        <w:t>технологический и человеческий потенциал;</w:t>
      </w:r>
    </w:p>
    <w:p w:rsidR="00901C99" w:rsidRDefault="00901C99">
      <w:pPr>
        <w:pStyle w:val="ConsPlusNormal"/>
        <w:spacing w:before="220"/>
        <w:ind w:firstLine="540"/>
        <w:jc w:val="both"/>
      </w:pPr>
      <w:r>
        <w:t>создание стимулов и условий для развития и защиты субъектов малого и среднего предпринимательства, устранения административных барьеров.</w:t>
      </w:r>
    </w:p>
    <w:p w:rsidR="00901C99" w:rsidRDefault="00901C99">
      <w:pPr>
        <w:pStyle w:val="ConsPlusNormal"/>
        <w:spacing w:before="220"/>
        <w:ind w:firstLine="540"/>
        <w:jc w:val="both"/>
      </w:pPr>
      <w:r>
        <w:t>Деятельность всех участников процесса содействия развитию конкуренции должна быть основана на следующих принципах:</w:t>
      </w:r>
    </w:p>
    <w:p w:rsidR="00901C99" w:rsidRDefault="00901C99">
      <w:pPr>
        <w:pStyle w:val="ConsPlusNormal"/>
        <w:spacing w:before="220"/>
        <w:ind w:firstLine="540"/>
        <w:jc w:val="both"/>
      </w:pPr>
      <w:r>
        <w:t>ориентация на потребителя: высший исполнительный орган государственной власти автономного округа, исполнительные органы государственной власти автономного округа, органы местного самоуправления должны осуществлять меры по содействию развитию конкуренции, исходя из текущих и будущих потребностей потребителей, участников экономических отношений и общества в целом;</w:t>
      </w:r>
    </w:p>
    <w:p w:rsidR="00901C99" w:rsidRDefault="00901C99">
      <w:pPr>
        <w:pStyle w:val="ConsPlusNormal"/>
        <w:spacing w:before="220"/>
        <w:ind w:firstLine="540"/>
        <w:jc w:val="both"/>
      </w:pPr>
      <w:r>
        <w:t>заинтересованность высшего руководства автономного округа: руководители исполнительных органов государственной власти автономного округа обеспечивают единство целей и направлений деятельности органов власти для результативной и эффективной реализации мероприятий "дорожной карты";</w:t>
      </w:r>
    </w:p>
    <w:p w:rsidR="00901C99" w:rsidRDefault="00901C99">
      <w:pPr>
        <w:pStyle w:val="ConsPlusNormal"/>
        <w:spacing w:before="220"/>
        <w:ind w:firstLine="540"/>
        <w:jc w:val="both"/>
      </w:pPr>
      <w:r>
        <w:t>системный подход: выявление ожиданий потребителей, планирование деятельности, формирование процессов, системы мониторинга, оценки, контроля и анализа, а также направлений совершенствования деятельности исполнительных органов государственной власти автономного округа, органов местного самоуправления, обеспечивающих достижение эффективности, результативности деятельности по развитию конкуренции на системной основе;</w:t>
      </w:r>
    </w:p>
    <w:p w:rsidR="00901C99" w:rsidRDefault="00901C99">
      <w:pPr>
        <w:pStyle w:val="ConsPlusNormal"/>
        <w:spacing w:before="220"/>
        <w:ind w:firstLine="540"/>
        <w:jc w:val="both"/>
      </w:pPr>
      <w:r>
        <w:t>постоянное улучшение: целью постоянного улучшения мер по содействию развитию конкуренции является повышение удовлетворенности потребителей и других заинтересованных сторон качеством товаров и услуг; обратная связь с потребителями и другими заинтересованными сторонами, аудит и анализ результативности мер по развитию конкуренции являются основой для определения возможностей улучшения деятельности исполнительных органов государственной власти автономного округа, органов местного самоуправления в сфере содействия развитию конкуренции;</w:t>
      </w:r>
    </w:p>
    <w:p w:rsidR="00901C99" w:rsidRDefault="00901C99">
      <w:pPr>
        <w:pStyle w:val="ConsPlusNormal"/>
        <w:spacing w:before="220"/>
        <w:ind w:firstLine="540"/>
        <w:jc w:val="both"/>
      </w:pPr>
      <w:r>
        <w:t>прозрачность деятельности: исполнительные органы государственной власти автономного округа, органы местного самоуправления обеспечивают открытость и доступность для потребителей и других заинтересованных сторон информации о системе мер, направленных на поддержание конкуренции, процедурах оказания услуг, а также решениях, оказывающих воздействие на общество и экономику.</w:t>
      </w:r>
    </w:p>
    <w:p w:rsidR="00901C99" w:rsidRDefault="00901C99">
      <w:pPr>
        <w:pStyle w:val="ConsPlusNormal"/>
        <w:spacing w:before="220"/>
        <w:ind w:firstLine="540"/>
        <w:jc w:val="both"/>
      </w:pPr>
      <w:r>
        <w:t>В целях стимулирования органов местного самоуправления к эффективной работе по содействию развитию конкуренции в автономном округе сформирована система их мотивации, которая состоит из установления целевых показателей, на достижение которых направлены мероприятия органов местного самоуправления по содействию развитию конкуренции на социально значимых рынках товаров и услуг, формирования рейтинга муниципальных образований по обеспечению условий благоприятного инвестиционного климата и содействию развитию конкуренции, поощрения за достижение наилучших значений показателей деятельности органов местного самоуправления городских округов и муниципальных районов автономного округа.</w:t>
      </w:r>
    </w:p>
    <w:p w:rsidR="00901C99" w:rsidRDefault="00901C99">
      <w:pPr>
        <w:pStyle w:val="ConsPlusNormal"/>
        <w:jc w:val="both"/>
      </w:pPr>
      <w:r>
        <w:t xml:space="preserve">(абзац введен </w:t>
      </w:r>
      <w:hyperlink r:id="rId40" w:history="1">
        <w:r>
          <w:rPr>
            <w:color w:val="0000FF"/>
          </w:rPr>
          <w:t>распоряжением</w:t>
        </w:r>
      </w:hyperlink>
      <w:r>
        <w:t xml:space="preserve"> Правительства ХМАО - Югры от 21.12.2018 N 684-рп)</w:t>
      </w:r>
    </w:p>
    <w:p w:rsidR="00901C99" w:rsidRDefault="00901C99">
      <w:pPr>
        <w:pStyle w:val="ConsPlusNormal"/>
        <w:spacing w:before="220"/>
        <w:ind w:firstLine="540"/>
        <w:jc w:val="both"/>
      </w:pPr>
      <w:r>
        <w:t xml:space="preserve">Абзацы четырнадцатый - тридцать третий утратили силу. - </w:t>
      </w:r>
      <w:hyperlink r:id="rId41" w:history="1">
        <w:r>
          <w:rPr>
            <w:color w:val="0000FF"/>
          </w:rPr>
          <w:t>Распоряжение</w:t>
        </w:r>
      </w:hyperlink>
      <w:r>
        <w:t xml:space="preserve"> Правительства ХМАО - Югры от 14.03.2019 N 129-рп.</w:t>
      </w:r>
    </w:p>
    <w:p w:rsidR="00901C99" w:rsidRDefault="00901C99">
      <w:pPr>
        <w:pStyle w:val="ConsPlusNormal"/>
        <w:jc w:val="both"/>
      </w:pPr>
    </w:p>
    <w:p w:rsidR="00901C99" w:rsidRDefault="00901C99">
      <w:pPr>
        <w:pStyle w:val="ConsPlusTitle"/>
        <w:jc w:val="center"/>
        <w:outlineLvl w:val="1"/>
      </w:pPr>
      <w:r>
        <w:t>Раздел I. ОБОСНОВАНИЕ ВЫБОРА В ПЕРЕЧЕНЬ ПРИОРИТЕТНЫХ,</w:t>
      </w:r>
    </w:p>
    <w:p w:rsidR="00901C99" w:rsidRDefault="00901C99">
      <w:pPr>
        <w:pStyle w:val="ConsPlusTitle"/>
        <w:jc w:val="center"/>
      </w:pPr>
      <w:r>
        <w:t>СОЦИАЛЬНО ЗНАЧИМЫХ РЫНКОВ ТОВАРОВ И УСЛУГ В ХАНТЫ-МАНСИЙСКОМ</w:t>
      </w:r>
    </w:p>
    <w:p w:rsidR="00901C99" w:rsidRDefault="00901C99">
      <w:pPr>
        <w:pStyle w:val="ConsPlusTitle"/>
        <w:jc w:val="center"/>
      </w:pPr>
      <w:r>
        <w:lastRenderedPageBreak/>
        <w:t>АВТОНОМНОМ ОКРУГЕ - ЮГРЕ ДЛЯ СОДЕЙСТВИЯ РАЗВИТИЮ КОНКУРЕНЦИИ</w:t>
      </w:r>
    </w:p>
    <w:p w:rsidR="00901C99" w:rsidRDefault="00901C99">
      <w:pPr>
        <w:pStyle w:val="ConsPlusNormal"/>
        <w:jc w:val="center"/>
      </w:pPr>
      <w:r>
        <w:t xml:space="preserve">(в ред. </w:t>
      </w:r>
      <w:hyperlink r:id="rId42" w:history="1">
        <w:r>
          <w:rPr>
            <w:color w:val="0000FF"/>
          </w:rPr>
          <w:t>распоряжения</w:t>
        </w:r>
      </w:hyperlink>
      <w:r>
        <w:t xml:space="preserve"> Правительства ХМАО - Югры</w:t>
      </w:r>
    </w:p>
    <w:p w:rsidR="00901C99" w:rsidRDefault="00901C99">
      <w:pPr>
        <w:pStyle w:val="ConsPlusNormal"/>
        <w:jc w:val="center"/>
      </w:pPr>
      <w:r>
        <w:t>от 14.03.2019 N 129-рп)</w:t>
      </w:r>
    </w:p>
    <w:p w:rsidR="00901C99" w:rsidRDefault="00901C99">
      <w:pPr>
        <w:pStyle w:val="ConsPlusNormal"/>
        <w:jc w:val="center"/>
      </w:pPr>
    </w:p>
    <w:p w:rsidR="00901C99" w:rsidRDefault="00901C99">
      <w:pPr>
        <w:pStyle w:val="ConsPlusTitle"/>
        <w:ind w:firstLine="540"/>
        <w:jc w:val="both"/>
        <w:outlineLvl w:val="2"/>
      </w:pPr>
      <w:r>
        <w:t>1.1. Приоритетные рынки товаров и услуг</w:t>
      </w:r>
    </w:p>
    <w:p w:rsidR="00901C99" w:rsidRDefault="00901C99">
      <w:pPr>
        <w:pStyle w:val="ConsPlusNormal"/>
        <w:spacing w:before="220"/>
        <w:ind w:firstLine="540"/>
        <w:jc w:val="both"/>
      </w:pPr>
      <w:r>
        <w:t xml:space="preserve">Рынок племенного животноводства, которое является неотъемлемым элементом современного сельского хозяйства. Именно на него возлагаются задачи по обеспечению отрасли высокопродуктивными племенными животными. Племенное животноводство представлено двумя репродукторами, осуществляющими реализацию племенного молодняка крупного рогатого скота местным сельскохозяйственным товаропроизводителям в целях увеличения продуктивности в молочном животноводстве. Доля реализованной продукции организациями частной формы собственности, осуществляющими деятельность по разведению племенных сельскохозяйственных животных (крупный рогатый скот), в общем объеме реализованной продукции всеми организациями, осуществляющими такую деятельность, в 2018 году составила 50 процентов (сведения по </w:t>
      </w:r>
      <w:hyperlink r:id="rId43" w:history="1">
        <w:r>
          <w:rPr>
            <w:color w:val="0000FF"/>
          </w:rPr>
          <w:t>форме N ППС</w:t>
        </w:r>
      </w:hyperlink>
      <w:r>
        <w:t xml:space="preserve"> "Сведения о продаже племенного скота", утвержденной приказом Министерства сельского хозяйства Российской Федерации от 2 апреля 2008 года N 189).</w:t>
      </w:r>
    </w:p>
    <w:p w:rsidR="00901C99" w:rsidRDefault="00901C99">
      <w:pPr>
        <w:pStyle w:val="ConsPlusNormal"/>
        <w:spacing w:before="220"/>
        <w:ind w:firstLine="540"/>
        <w:jc w:val="both"/>
      </w:pPr>
      <w:r>
        <w:t xml:space="preserve">Рынок обработки древесины и производство изделий из дерева. Налаживание и повышение эффективности взаимодействия в технологической цепочке переработки древесины является приоритетным направлением развития конкуренции на рынке обработки древесины и производства изделий из дерева согласно </w:t>
      </w:r>
      <w:hyperlink r:id="rId44" w:history="1">
        <w:r>
          <w:rPr>
            <w:color w:val="0000FF"/>
          </w:rPr>
          <w:t>Стратегии</w:t>
        </w:r>
      </w:hyperlink>
      <w:r>
        <w:t xml:space="preserve">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 - Югры от 22 марта 2013 года N 101-рп (далее - Стратегия - 2030). Доля отгрузки организаций обработки древесины и производства изделий из дерева, имеющих частную форму собственности, в общем объеме отгрузки организаций всех форм собственности на этом рынке в 2018 году составила 33,2 процента (Статистический доклад "Социально-экономическое положение Ханты-Мансийского автономного округа - Югры, 25019). Рынок обработки древесины и производство изделий из дерева относится к несырьевому сектору экономики с высокой степенью передела и добавленной стоимости конечной продукции, а также имеет экспортную направленность. Производственно-технологические цепочки, а также цепочки создания добавленных стоимостей рынка находятся в Ханты-Мансийском автономном округе - Югре (далее также - автономный округ, Югра). Производство лесопромышленной продукции из древесины и производство изделий из дерева размещено в муниципальных образованиях: Советский; Сургутский; Кондинский; Ханты-Мансийский районы; город Нягань. Рынок лесопромышленной продукции представлен в большей степени организациями с государственным участием.</w:t>
      </w:r>
    </w:p>
    <w:p w:rsidR="00901C99" w:rsidRDefault="00901C99">
      <w:pPr>
        <w:pStyle w:val="ConsPlusNormal"/>
        <w:spacing w:before="220"/>
        <w:ind w:firstLine="540"/>
        <w:jc w:val="both"/>
      </w:pPr>
      <w:r>
        <w:t>Рынок добычи общераспространенных полезных ископаемых на участках недр местного значения. Основными видами добываемых в автономном округе общераспространенных полезных ископаемых являются пески для планировочных работ, в меньшей степени - суглинки, супеси, торф, незначительны объемы добычи глин, песчано-гравийных смесей и сланцев.</w:t>
      </w:r>
    </w:p>
    <w:p w:rsidR="00901C99" w:rsidRDefault="00901C99">
      <w:pPr>
        <w:pStyle w:val="ConsPlusNormal"/>
        <w:spacing w:before="220"/>
        <w:ind w:firstLine="540"/>
        <w:jc w:val="both"/>
      </w:pPr>
      <w:r>
        <w:t>По состоянию на 1 января 2019 года в автономном округе действовали 343 лицензии на пользование недрами для геологического изучения, разведки и добычи общераспространенных полезных ископаемых (по информации Департамента недропользования и природных ресурсов автономного округа (далее - Депнедра и природных ресурсов Югры). Большая часть действующих лицензий предоставлена на разведку и добычу песка и торфа.</w:t>
      </w:r>
    </w:p>
    <w:p w:rsidR="00901C99" w:rsidRDefault="00901C99">
      <w:pPr>
        <w:pStyle w:val="ConsPlusNormal"/>
        <w:spacing w:before="220"/>
        <w:ind w:firstLine="540"/>
        <w:jc w:val="both"/>
      </w:pPr>
      <w:r>
        <w:t>Кроме этого, добычу общераспространенных полезных ископаемых для собственных производственных и технологических нужд в границах предоставленных в соответствии с законодательством Российской Федерации (далее - РФ) горных и (или) геологических отводов на основании утвержденного технического проекта осуществляли 26 пользователей недр на основании 458 уведомлений (по информации Депнедра и природных ресурсов Югры).</w:t>
      </w:r>
    </w:p>
    <w:p w:rsidR="00901C99" w:rsidRDefault="00901C99">
      <w:pPr>
        <w:pStyle w:val="ConsPlusNormal"/>
        <w:spacing w:before="220"/>
        <w:ind w:firstLine="540"/>
        <w:jc w:val="both"/>
      </w:pPr>
      <w:r>
        <w:lastRenderedPageBreak/>
        <w:t>Добываемый песок используется для целей: обустройство объектов инфраструктуры нефтяных месторождений; строительство объектов городской инфраструктуры; дорожное строительство; содержание и ремонт магистральных газопроводов; производство строительных материалов.</w:t>
      </w:r>
    </w:p>
    <w:p w:rsidR="00901C99" w:rsidRDefault="00901C99">
      <w:pPr>
        <w:pStyle w:val="ConsPlusNormal"/>
        <w:spacing w:before="220"/>
        <w:ind w:firstLine="540"/>
        <w:jc w:val="both"/>
      </w:pPr>
      <w:r>
        <w:t>Добываемый торф используется для рекультивации земель, нарушенных при добыче и транспортировке нефти, обустройстве нефтяных месторождений, и для благоустройства и озеленения населенных пунктов.</w:t>
      </w:r>
    </w:p>
    <w:p w:rsidR="00901C99" w:rsidRDefault="00901C99">
      <w:pPr>
        <w:pStyle w:val="ConsPlusNormal"/>
        <w:spacing w:before="220"/>
        <w:ind w:firstLine="540"/>
        <w:jc w:val="both"/>
      </w:pPr>
      <w:r>
        <w:t>Песчано-гравийные смеси в основной массе применяют в строительстве для различных отсыпок. Глины используются для обустройства объектов инфраструктуры нефтяных месторождений в местах, где отсутствуют пески. Сланцы используют для производства щебня.</w:t>
      </w:r>
    </w:p>
    <w:p w:rsidR="00901C99" w:rsidRDefault="00901C99">
      <w:pPr>
        <w:pStyle w:val="ConsPlusNormal"/>
        <w:spacing w:before="220"/>
        <w:ind w:firstLine="540"/>
        <w:jc w:val="both"/>
      </w:pPr>
      <w:r>
        <w:t>Включение рынка добычи общераспространенных полезных ископаемых в перечень рынков услуг обусловлено необходимостью привлечения на рынок новых пользователей недр и увеличения объемов добычи общераспространенных полезных ископаемых.</w:t>
      </w:r>
    </w:p>
    <w:p w:rsidR="00901C99" w:rsidRDefault="00901C99">
      <w:pPr>
        <w:pStyle w:val="ConsPlusNormal"/>
        <w:spacing w:before="220"/>
        <w:ind w:firstLine="540"/>
        <w:jc w:val="both"/>
      </w:pPr>
      <w:r>
        <w:t>Рынок купли-продажи электроэнергии (мощности) на розничном рынке электрической энергии (мощности). Его включение в перечень рынков услуг обусловлено необходимостью повышения корпоративного управления и качества электроснабжения потребителей. На розничном рынке купли-продажи электроэнергии (мощности) участниками конкурентного рынка являются организации, осуществляющие виды деятельности по купле-продаже электрической энергии, которые представлены 7 гарантирующими поставщиками электрической энергии, из которых 5 являются организациями частной формы собственности с долей розничного рынка в 99,4 процента и 2 компании - муниципальное предприятие "Ханты-Мансийские городские электрические сети" (муниципальная собственность) и АО "Юграэнерго" (государственная собственность автономного округа) с долей розничного рынка 0,6 процента (по информации Департамента жилищно-коммунального комплекса и энергетики автономного округа (далее - Депжкк и энергетики Югры)).</w:t>
      </w:r>
    </w:p>
    <w:p w:rsidR="00901C99" w:rsidRDefault="00901C99">
      <w:pPr>
        <w:pStyle w:val="ConsPlusNormal"/>
        <w:spacing w:before="220"/>
        <w:ind w:firstLine="540"/>
        <w:jc w:val="both"/>
      </w:pPr>
      <w:r>
        <w:t>Рынок производства электроэнергии (мощности) на розничном рынке, включая производство электрической энергии в режиме когенерации. Включение этого рынка в перечень рынков услуг обусловлено необходимостью повышения корпоративного управления и качества электроснабжения потребителей. На розничном рынке производства электроэнергии (мощности) представлены генерирующие компании частной формы собственности с долей рынка 99,9 процента и 1 генерирующей компанией АО "Юграэнерго" государственной формы собственности с долей рынка 0,1 процента, осуществляющей деятельность в зоне децентрализованного электроснабжения автономного округа (по информации Депжкк и энергетики Югры).</w:t>
      </w:r>
    </w:p>
    <w:p w:rsidR="00901C99" w:rsidRDefault="00901C99">
      <w:pPr>
        <w:pStyle w:val="ConsPlusNormal"/>
        <w:spacing w:before="220"/>
        <w:ind w:firstLine="540"/>
        <w:jc w:val="both"/>
      </w:pPr>
      <w:r>
        <w:t>Рынок теплоснабжения (производства тепловой энергии). Развитие конкуренции на этом рынке обусловлено привлечением финансовых средств в коммунальный комплекс, повышением качества предоставляемых коммунальных услуг населению автономного округа.</w:t>
      </w:r>
    </w:p>
    <w:p w:rsidR="00901C99" w:rsidRDefault="00901C99">
      <w:pPr>
        <w:pStyle w:val="ConsPlusNormal"/>
        <w:spacing w:before="220"/>
        <w:ind w:firstLine="540"/>
        <w:jc w:val="both"/>
      </w:pPr>
      <w:r>
        <w:t xml:space="preserve">Государственной </w:t>
      </w:r>
      <w:hyperlink r:id="rId45" w:history="1">
        <w:r>
          <w:rPr>
            <w:color w:val="0000FF"/>
          </w:rPr>
          <w:t>программой</w:t>
        </w:r>
      </w:hyperlink>
      <w:r>
        <w:t xml:space="preserve"> "Жилищно-коммунальный комплекс и городская среда", утвержденной постановлением Правительства автономного округа от 5 октября 2018 года N 347-п, предусмотрен порядок предоставления субсидии на реализацию полномочий в сфере жилищно-коммунального комплекса. Субсидия направлена на поддержку мероприятий муниципальных образований автономного округа:</w:t>
      </w:r>
    </w:p>
    <w:p w:rsidR="00901C99" w:rsidRDefault="00901C99">
      <w:pPr>
        <w:pStyle w:val="ConsPlusNormal"/>
        <w:spacing w:before="220"/>
        <w:ind w:firstLine="540"/>
        <w:jc w:val="both"/>
      </w:pPr>
      <w: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901C99" w:rsidRDefault="00901C99">
      <w:pPr>
        <w:pStyle w:val="ConsPlusNormal"/>
        <w:spacing w:before="220"/>
        <w:ind w:firstLine="540"/>
        <w:jc w:val="both"/>
      </w:pPr>
      <w:r>
        <w:t>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p w:rsidR="00901C99" w:rsidRDefault="00901C99">
      <w:pPr>
        <w:pStyle w:val="ConsPlusNormal"/>
        <w:spacing w:before="220"/>
        <w:ind w:firstLine="540"/>
        <w:jc w:val="both"/>
      </w:pPr>
      <w:r>
        <w:lastRenderedPageBreak/>
        <w:t xml:space="preserve">Рынок транспортирования твердых коммунальных отходов. По данным территориальной </w:t>
      </w:r>
      <w:hyperlink r:id="rId46" w:history="1">
        <w:r>
          <w:rPr>
            <w:color w:val="0000FF"/>
          </w:rPr>
          <w:t>схемы</w:t>
        </w:r>
      </w:hyperlink>
      <w:r>
        <w:t xml:space="preserve"> обращения с отходами, в том числе с твердыми коммунальными отходами, в автономном округе ежегодно образуется 5,5 млн. куб. м твердых коммунальных отходов, транспортирование которых в 2018 году осуществляли 92 юридических лица и индивидуальных предпринимателя (по данным Территориальной </w:t>
      </w:r>
      <w:hyperlink r:id="rId47" w:history="1">
        <w:r>
          <w:rPr>
            <w:color w:val="0000FF"/>
          </w:rPr>
          <w:t>схемы</w:t>
        </w:r>
      </w:hyperlink>
      <w:r>
        <w:t xml:space="preserve"> обращения с отходами, в том числе с твердыми коммунальными отходами в автономном округе, утвержденной распоряжением Правительства автономного округа от 21 октября 2016 года N 559-рп).</w:t>
      </w:r>
    </w:p>
    <w:p w:rsidR="00901C99" w:rsidRDefault="00901C99">
      <w:pPr>
        <w:pStyle w:val="ConsPlusNormal"/>
        <w:spacing w:before="220"/>
        <w:ind w:firstLine="540"/>
        <w:jc w:val="both"/>
      </w:pPr>
      <w:r>
        <w:t>Повышение экономической эффективности и конкурентоспособности хозяйствующих субъектов на рынке транспортирования твердых коммунальных отходов позволит повысить качество услуг, оказываемых физическим и юридическим лицам.</w:t>
      </w:r>
    </w:p>
    <w:p w:rsidR="00901C99" w:rsidRDefault="00901C99">
      <w:pPr>
        <w:pStyle w:val="ConsPlusNormal"/>
        <w:spacing w:before="220"/>
        <w:ind w:firstLine="540"/>
        <w:jc w:val="both"/>
      </w:pPr>
      <w:r>
        <w:t>Рынок поставки сжиженного газа в баллонах. Его включение в перечень рынков услуг обусловлено необходимостью 100-процентного обеспечения населения сжиженным газом в баллонах для нужд пищеприготовления по социально ориентированным розничным ценам, в том числе проживающего в городах и населенных пунктах автономного округа, не обеспеченных централизованным газоснабжением, в 16 муниципальных образованиях автономного округа (по информации Депжкк и энергетики Югры).</w:t>
      </w:r>
    </w:p>
    <w:p w:rsidR="00901C99" w:rsidRDefault="00901C99">
      <w:pPr>
        <w:pStyle w:val="ConsPlusNormal"/>
        <w:spacing w:before="220"/>
        <w:ind w:firstLine="540"/>
        <w:jc w:val="both"/>
      </w:pPr>
      <w:r>
        <w:t>Обеспечение населения сжиженным газом в баллонах для пищеприготовления по социально ориентированным розничным ценам позволит удовлетворить потребность граждан в услугах газоснабжения.</w:t>
      </w:r>
    </w:p>
    <w:p w:rsidR="00901C99" w:rsidRDefault="00901C99">
      <w:pPr>
        <w:pStyle w:val="ConsPlusNormal"/>
        <w:spacing w:before="220"/>
        <w:ind w:firstLine="540"/>
        <w:jc w:val="both"/>
      </w:pPr>
      <w:r>
        <w:t>Рынок производства бетона. Основными производителями бетона являются строительные компании автономного округа, которые и основные его потребители. В автономном округе по основному виду деятельности "производство товарного бетона" в 2018 году работали 25 организаций частной формы собственности (по данным Федеральной службы государственной статистики (далее - Росстат). Основной объем потребления бетона приходится на строительство зданий, в том числе жилых домов. В связи с увеличением доли кирпично-монолитного домостроения на строительном рынке ожидается рост рынка бетона. Рост спроса и повышение потребительских требований к качеству способствуют развитию конкуренции.</w:t>
      </w:r>
    </w:p>
    <w:p w:rsidR="00901C99" w:rsidRDefault="00901C99">
      <w:pPr>
        <w:pStyle w:val="ConsPlusNormal"/>
        <w:spacing w:before="220"/>
        <w:ind w:firstLine="540"/>
        <w:jc w:val="both"/>
      </w:pPr>
      <w:r>
        <w:t>Рынок жилищного строительства (за исключением индивидуального жилищного строительства). Необходимость развития конкуренции на рынке жилищного строительства обусловлена потребностью повышения уровня качества жизни населения автономного округа. За 2018 год организациями-застройщиками, осуществляющими многоквартирное жилищное строительство, введено в эксплуатацию 165 домов общей площадью квартир 447,5 тыс. кв. м (по информации Департамента строительства автономного округа (далее - Депстрой Югры)).</w:t>
      </w:r>
    </w:p>
    <w:p w:rsidR="00901C99" w:rsidRDefault="00901C99">
      <w:pPr>
        <w:pStyle w:val="ConsPlusNormal"/>
        <w:spacing w:before="220"/>
        <w:ind w:firstLine="540"/>
        <w:jc w:val="both"/>
      </w:pPr>
      <w:r>
        <w:t>К числу основных направлений, способствующих развитию рынка строительства жилья (за исключением индивидуального жилищного строительства), относятся: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в рыночных условиях; развитие рынка наемных домов социального и коммерческого использования; совершенствование условий приобретения жилья, в том числе с помощью ипотечного кредитования.</w:t>
      </w:r>
    </w:p>
    <w:p w:rsidR="00901C99" w:rsidRDefault="00901C99">
      <w:pPr>
        <w:pStyle w:val="ConsPlusNormal"/>
        <w:spacing w:before="220"/>
        <w:ind w:firstLine="540"/>
        <w:jc w:val="both"/>
      </w:pPr>
      <w:r>
        <w:t xml:space="preserve">Вместе с тем к основным проблемам в развитии конкуренции в области жилищного строительства (за исключением индивидуального жилищного строительства) можно отнести: необходимость существенных капитальных затрат при освоении и осуществлении строительной деятельности; общая площадь жилых помещений, приходящаяся в среднем на одного жителя в автономном округе, ниже, чем в среднем по России (по данным Росстат, за 2017 год, Югра - 20,8 кв. м на человека, РФ - 25,2 кв. м на человека), в связи с чем особое значение приобретает государственное регулирование ценовой доступности жилья, в том числе на первичном рынке. В соответствии с основополагающим стратегическим документом автономного округа - Стратегией - 2030, общая площадь жилых помещений, приходящаяся в среднем на одного жителя Югры, в 2030 </w:t>
      </w:r>
      <w:r>
        <w:lastRenderedPageBreak/>
        <w:t>году должна составить 24,3 кв. м.</w:t>
      </w:r>
    </w:p>
    <w:p w:rsidR="00901C99" w:rsidRDefault="00901C99">
      <w:pPr>
        <w:pStyle w:val="ConsPlusNormal"/>
        <w:spacing w:before="220"/>
        <w:ind w:firstLine="540"/>
        <w:jc w:val="both"/>
      </w:pPr>
      <w:r>
        <w:t>Наибольшая общая площадь жилых помещений, приходящаяся в среднем на одного жителя, наблюдается в Березовском районе - 32,0 кв. м, Октябрьском районе - 29,6 кв. м, Советском районе - 28,5 кв. м, городах: Югорск - 28,7 кв. м, Ханты-Мансийск - 25,3 кв. м; наименьшая общая площадь жилых помещений, приходящаяся в среднем на одного жителя, - в городах: Когалым - 16,1 кв. м, Лангепас - 16,1 кв. м, районах: Сургутском - 17,3 кв. м, Нижневартовском - 17,6 кв. м (по данным Росстат).</w:t>
      </w:r>
    </w:p>
    <w:p w:rsidR="00901C99" w:rsidRDefault="00901C99">
      <w:pPr>
        <w:pStyle w:val="ConsPlusNormal"/>
        <w:spacing w:before="220"/>
        <w:ind w:firstLine="540"/>
        <w:jc w:val="both"/>
      </w:pPr>
      <w:r>
        <w:t>Рынок строительства, за исключением дорожного строительства. Строительный комплекс занимает одну из ведущих позиций в экономике автономного округа. Доля строительства в валовом региональном продукте Югры в 2018 году - 5,3 процента (</w:t>
      </w:r>
      <w:hyperlink r:id="rId48" w:history="1">
        <w:r>
          <w:rPr>
            <w:color w:val="0000FF"/>
          </w:rPr>
          <w:t>распоряжение</w:t>
        </w:r>
      </w:hyperlink>
      <w:r>
        <w:t xml:space="preserve"> Правительства автономного округа от 25 января 2019 года N 36-рп "О прогнозе социально-экономического развития Ханты-Мансийского автономного округа - Югры на период до 2036 года") (2005 год - 3,2 процента, данные Росстат). Объем работ, выполненных собственными силами по виду экономической деятельности "строительство" за 2018 год - 338,1 млрд. рублей (краткий статистический доклад "Социально-экономическое положение Ханты-Мансийского автономного округа - Югры" в январе - декабре 2018 года) или 159,5 процента к 2017 году. Наибольший объем работ, выполненных по виду деятельности "строительство", наблюдается в городах: Сургут - 35,0 млрд. рублей, Нижневартовск - 18,0 млрд. рублей, Нефтеюганск - 10,5 млрд. рублей. Среди субъектов РФ в 2018 году Югра заняла 3 место (расчет Департамента экономического развития автономного округа (далее - Депэкономики Югры) на основании данных Росстат) по объему работ, выполненных по виду деятельности "строительство", на душу населения с номиналом в 203,7 тыс. рублей.</w:t>
      </w:r>
    </w:p>
    <w:p w:rsidR="00901C99" w:rsidRDefault="00901C99">
      <w:pPr>
        <w:pStyle w:val="ConsPlusNormal"/>
        <w:spacing w:before="220"/>
        <w:ind w:firstLine="540"/>
        <w:jc w:val="both"/>
      </w:pPr>
      <w:r>
        <w:t>Рынок строительства, за исключением дорожного строительства, играет значимую роль в развитии отраслей промышленности, таких как добыча полезных ископаемых, производство строительного оборудования и строительных материалов. За 2018 год введены в действие производственные мощности: нефтяные скважины - 3533 единицы; линии электропередачи напряжением 35 кВ и выше - 162,9 км; трансформаторные понизительные подстанции напряжением 35 кВ и выше - 450,3 тыс. кВ.А; торговые предприятия с общим объемом торговой площади - 13,5 тыс. кв. м (Социально-экономическое положение городских округов и муниципальных районов автономного округа в январе - декабре 2018 года: Стат. доклад/ Управление Федеральной службы государственной статистики по Тюменской области, автономному округу и Ямало-Ненецкому автономному округу).</w:t>
      </w:r>
    </w:p>
    <w:p w:rsidR="00901C99" w:rsidRDefault="00901C99">
      <w:pPr>
        <w:pStyle w:val="ConsPlusNormal"/>
        <w:spacing w:before="220"/>
        <w:ind w:firstLine="540"/>
        <w:jc w:val="both"/>
      </w:pPr>
      <w:r>
        <w:t>К проблемам в развитии конкуренции на рынке строительства, за исключением дорожного строительства, можно отнести: несоблюдение проведения хозяйствующими субъектами отдельных видов работ; отставание федеральных подзаконных актов от принятых законов, часто меняющееся законодательство, появление в законодательстве новых процедур для согласования проектной документации перед получением разрешения на строительство.</w:t>
      </w:r>
    </w:p>
    <w:p w:rsidR="00901C99" w:rsidRDefault="00901C99">
      <w:pPr>
        <w:pStyle w:val="ConsPlusNormal"/>
        <w:spacing w:before="220"/>
        <w:ind w:firstLine="540"/>
        <w:jc w:val="both"/>
      </w:pPr>
      <w:r>
        <w:t>Рынок дорожной деятельности (за исключением проектирования). Территория автономного округа раскинулась на площади 534,8 тыс. кв. м (по данным Росстат). Автономный округ пересекают 2 крупнейшие реки Сибири - Обь и Иртыш. Северная часть региона расположена в зоне вечной мерзлоты. В автономном округе многие сельские населенные пункты отнесены к труднодоступным и отдаленным территориям.</w:t>
      </w:r>
    </w:p>
    <w:p w:rsidR="00901C99" w:rsidRDefault="00901C99">
      <w:pPr>
        <w:pStyle w:val="ConsPlusNormal"/>
        <w:spacing w:before="220"/>
        <w:ind w:firstLine="540"/>
        <w:jc w:val="both"/>
      </w:pPr>
      <w:r>
        <w:t xml:space="preserve">В автономном округе накоплен опыт дорожного строительства в экстремальных природно-климатических условиях и ландшафтах, отличающихся высоким уровнем заболоченности и обводненности. В среднем по Югре удельный вес территорий, занятых водой и болотами, составляет 43,6 процента (болота - 38,3 процента) (статья В.Г.Логинова "Состояние и перспективы развития автомобильных дорог Ханты-Мансийского автономного округа - Югры"), в наиболее заболоченном Сургутском районе - 62 процента (болота - 53,7 процента). По причине чрезвычайно низкой несущей способности болотных грунтов затраты на строительство дороги на болотах </w:t>
      </w:r>
      <w:r>
        <w:lastRenderedPageBreak/>
        <w:t>сопоставимы с затратами на строительство мостовых переходов.</w:t>
      </w:r>
    </w:p>
    <w:p w:rsidR="00901C99" w:rsidRDefault="00901C99">
      <w:pPr>
        <w:pStyle w:val="ConsPlusNormal"/>
        <w:spacing w:before="220"/>
        <w:ind w:firstLine="540"/>
        <w:jc w:val="both"/>
      </w:pPr>
      <w:r>
        <w:t>Современная сеть автомобильных дорог общего пользования автономного округа начала формироваться с начала 1990-х годов, когда он получил статус субъекта Российской Федерации.</w:t>
      </w:r>
    </w:p>
    <w:p w:rsidR="00901C99" w:rsidRDefault="00901C99">
      <w:pPr>
        <w:pStyle w:val="ConsPlusNormal"/>
        <w:spacing w:before="220"/>
        <w:ind w:firstLine="540"/>
        <w:jc w:val="both"/>
      </w:pPr>
      <w:r>
        <w:t>На 1 января 2018 года протяженность автомобильных дорог общего пользования федерального, регионального, межмуниципального и местного значения составляла 6945,7 км (Статистический сборник "Транспорт в Тюменской области (2013 - 2017)", стр. 71), в том числе:</w:t>
      </w:r>
    </w:p>
    <w:p w:rsidR="00901C99" w:rsidRDefault="00901C99">
      <w:pPr>
        <w:pStyle w:val="ConsPlusNormal"/>
        <w:spacing w:before="220"/>
        <w:ind w:firstLine="540"/>
        <w:jc w:val="both"/>
      </w:pPr>
      <w:r>
        <w:t>регионального значения - 2718,5 км;</w:t>
      </w:r>
    </w:p>
    <w:p w:rsidR="00901C99" w:rsidRDefault="00901C99">
      <w:pPr>
        <w:pStyle w:val="ConsPlusNormal"/>
        <w:spacing w:before="220"/>
        <w:ind w:firstLine="540"/>
        <w:jc w:val="both"/>
      </w:pPr>
      <w:r>
        <w:t>федерального значения - 400,3 км.</w:t>
      </w:r>
    </w:p>
    <w:p w:rsidR="00901C99" w:rsidRDefault="00901C99">
      <w:pPr>
        <w:pStyle w:val="ConsPlusNormal"/>
        <w:spacing w:before="220"/>
        <w:ind w:firstLine="540"/>
        <w:jc w:val="both"/>
      </w:pPr>
      <w:r>
        <w:t>Благодаря строительству сети автодорог улучшилось экономико-географическое положение региона и идет процесс формирования единого социально-экономического пространства. Это относится не только к количественным параметрам процесса, но и его качественной стороне. Плотность автомобильных дорог общего пользования с твердым покрытием достигла 10,7 процента (по данным Росстат). Качественные показатели выше среднероссийских: удельный вес автомобильных дорог общего пользования с твердым покрытием в общей протяженности автомобильных дорог общего пользования выше на 17 процентов, удельный вес автомобильных дорог общего пользования с усовершенствованным покрытием в протяженности автомобильных дорог общего пользования с твердым покрытием выше на 45,7 процента (по данным Росстат).</w:t>
      </w:r>
    </w:p>
    <w:p w:rsidR="00901C99" w:rsidRDefault="00901C99">
      <w:pPr>
        <w:pStyle w:val="ConsPlusNormal"/>
        <w:spacing w:before="220"/>
        <w:ind w:firstLine="540"/>
        <w:jc w:val="both"/>
      </w:pPr>
      <w:r>
        <w:t>Рынок архитектурно-строительного проектирования. В целом обеспечивает потребность капитального строительства в проектных работах. Деятельность архитектурно-строительного проектирования нацелена на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w:t>
      </w:r>
    </w:p>
    <w:p w:rsidR="00901C99" w:rsidRDefault="00901C99">
      <w:pPr>
        <w:pStyle w:val="ConsPlusNormal"/>
        <w:spacing w:before="220"/>
        <w:ind w:firstLine="540"/>
        <w:jc w:val="both"/>
      </w:pPr>
      <w:r>
        <w:t>Вместе с тем к проблемам в развитии конкуренции на рынке архитектурно-строительного проектирования относятся: недостаточная подготовка кадров, в том числе низкая квалификация застройщиков и заказчиков; низкое качество инженерных изысканий и оформления их результатов; отсутствие качественного отечественного программного обеспечения для выполнения проектных работ; использование устаревших программных комплексов для осуществления проектных работ и подсчета смет; отсутствие единых стандартов, определяющих основные стандарты и правила проектирования с применением технологии информационного моделирования объекта (BIM-проектирование).</w:t>
      </w:r>
    </w:p>
    <w:p w:rsidR="00901C99" w:rsidRDefault="00901C99">
      <w:pPr>
        <w:pStyle w:val="ConsPlusNormal"/>
        <w:spacing w:before="220"/>
        <w:ind w:firstLine="540"/>
        <w:jc w:val="both"/>
      </w:pPr>
      <w:r>
        <w:t>Рынок кадастровых и землеустроительных работ. Необходимость развития рынка кадастровых и землеустроительных работ обусловлена получением актуальной и достоверной информации об объекте недвижимости (здание, объект капитального или незавершенного строительства, земельный участок), которая позволила бы владельцу поставить его на учет и оформить право собственности согласно требованиям законодательства. Без своевременной постановки на кадастровый учет невозможно зарегистрировать сделку с недвижимостью: купить или продать, обменять, подарить, оставить в наследство, сдать в аренду, приватизировать. В автономном округе перечень оказываемых кадастровых услуг широк, а их оказанием могут заниматься лишь аттестованные кадастровые инженеры с действующей лицензией.</w:t>
      </w:r>
    </w:p>
    <w:p w:rsidR="00901C99" w:rsidRDefault="00901C99">
      <w:pPr>
        <w:pStyle w:val="ConsPlusNormal"/>
        <w:spacing w:before="220"/>
        <w:ind w:firstLine="540"/>
        <w:jc w:val="both"/>
      </w:pPr>
      <w:r>
        <w:t>Всего в автономном округе по состоянию на 1 января 2018 года действовали 12 крупных и средних организаций, осуществляющих деятельность на рынке кадастровых и землеустроительных работ (по данным Департамента по управлению государственным имуществом автономного округа (далее - Депимущества Югры)).</w:t>
      </w:r>
    </w:p>
    <w:p w:rsidR="00901C99" w:rsidRDefault="00901C99">
      <w:pPr>
        <w:pStyle w:val="ConsPlusNormal"/>
        <w:spacing w:before="220"/>
        <w:ind w:firstLine="540"/>
        <w:jc w:val="both"/>
      </w:pPr>
      <w:r>
        <w:t>К проблемам в развитии конкуренции на рынке кадастровых и землеустроительных работ можно отнести недостаточную подготовку кадров, в том числе низкую квалификацию работников.</w:t>
      </w:r>
    </w:p>
    <w:p w:rsidR="00901C99" w:rsidRDefault="00901C99">
      <w:pPr>
        <w:pStyle w:val="ConsPlusNormal"/>
        <w:spacing w:before="220"/>
        <w:ind w:firstLine="540"/>
        <w:jc w:val="both"/>
      </w:pPr>
      <w:r>
        <w:lastRenderedPageBreak/>
        <w:t>Рынок вылова водных биоресурсов. Рыбное хозяйство в экономике страны играет важную роль в качестве поставщика пищевой, кормовой и технической продукции, сырья и полуфабрикатов для медицинской, пищевой, легкой промышленности и других отраслей. При этом прежде всего рыбная отрасль рассматривается как источник обеспечения населения страны продуктами питания. Доля добычи (вылова) рыбы, других водных биоресурсов, за исключением изъятия объектов товарной аквакультуры (товарного рыбоводства), организаций частной формы собственности в общем объеме добычи всех организаций такого рынка в 2018 году составила 93,5 процента (Сведения о добыче (вылове) водных биологических ресурсов в пресноводных водных объектах по пользователям водных биологических ресурсов в зоне ответственности Нижнеобского территориального управления Федерального агентства по рыболовству).</w:t>
      </w:r>
    </w:p>
    <w:p w:rsidR="00901C99" w:rsidRDefault="00901C99">
      <w:pPr>
        <w:pStyle w:val="ConsPlusNormal"/>
        <w:spacing w:before="220"/>
        <w:ind w:firstLine="540"/>
        <w:jc w:val="both"/>
      </w:pPr>
      <w:r>
        <w:t>Рынок переработки водных биоресурсов, при которой наиболее рационально и полно реализуются возможности сырья, является приоритетным в рыбной промышленности. Переработка позволяет извлекать как можно больше компонентов сырья при производстве основной продукции, расширять ассортимент выпускаемых продуктов, наиболее полно удовлетворяющих спрос потребителя. Переработка водных биоресурсов представлена 23 частными и 2 муниципальными предприятиями (по данным Росстат). Доля продукции, произведенной из водных биоресурсов организациями частной формы собственности, в общем объеме продукции всех организаций такого рынка в 2018 году составила 97,1 процента (по информации органов местного самоуправления муниципальных образований).</w:t>
      </w:r>
    </w:p>
    <w:p w:rsidR="00901C99" w:rsidRDefault="00901C99">
      <w:pPr>
        <w:pStyle w:val="ConsPlusNormal"/>
        <w:spacing w:before="220"/>
        <w:ind w:firstLine="540"/>
        <w:jc w:val="both"/>
      </w:pPr>
      <w:r>
        <w:t>Рынок товарной аквакультуры. Продукция аквакультуры является важным сектором продовольственного рынка. Спрос на рынке выражается как общим состоянием экономики, определяющей платежеспособность населения, так и ассортиментом, качеством, безопасностью продукции аквакультуры и различными ценами на нее. Среди продукции аквакультуры наиболее полезной и востребованной являются объекты аквакультуры в живом и охлажденном виде. Рыбные продукты входят в набор важнейших продуктов питания для наиболее полного удовлетворения потребностей населения в белке. Доля изъятия объектов товарной аквакультуры (товарного рыбоводства) организациями частной формы собственности в общем объеме изъятия объектов товарной аквакультуры (товарного рыбоводства) всех организаций такого рынка в 2018 году составила 64,6 процента (Сведения по форме N РППР (Аквакультура) "Сведения о реализации продукции промышленного рыбоводства (аквакультуры)", утвержденной приказом Министерства сельского хозяйства Российской Федерации).</w:t>
      </w:r>
    </w:p>
    <w:p w:rsidR="00901C99" w:rsidRDefault="00901C99">
      <w:pPr>
        <w:pStyle w:val="ConsPlusTitle"/>
        <w:spacing w:before="220"/>
        <w:ind w:firstLine="540"/>
        <w:jc w:val="both"/>
        <w:outlineLvl w:val="2"/>
      </w:pPr>
      <w:r>
        <w:t>1.2. Социально значимые рынки товаров и услуг</w:t>
      </w:r>
    </w:p>
    <w:p w:rsidR="00901C99" w:rsidRDefault="00901C99">
      <w:pPr>
        <w:pStyle w:val="ConsPlusNormal"/>
        <w:spacing w:before="220"/>
        <w:ind w:firstLine="540"/>
        <w:jc w:val="both"/>
      </w:pPr>
      <w:r>
        <w:t>Рынок услуг дошкольного образования. В связи с благоприятной демографической ситуацией в автономном округе востребованы услуги дошкольного образования. Удельный вес численности детей, обучающихся в частных организациях, осуществляющих образовательную деятельность по программам дошкольного образования, в общей численности детей, получающих дошкольное образование, за 2018 год составил 2,0 процента (2326 детей) (расчет произведен Департаментом образования и молодежной политики автономного округа (далее - Депобразования и молодежи Югры) на основе данных формы статистического наблюдения N 85-к). Функционируют 24 частные организации (в том числе 5 филиалов), осуществляющие образовательную деятельность по программам дошкольного образования, большинство которых находится в городах: Сургут (6); Нижневартовск (6, в том числе 2 филиала), Ханты-Мансийск (4, в том числе 2 филиала). Доступность дошкольного образования для детей в возрасте старше 3 лет составляет 100 процентов, от 1,5 до 3 лет - 85,1 процента (по информации Депобразования и молодежи Югры).</w:t>
      </w:r>
    </w:p>
    <w:p w:rsidR="00901C99" w:rsidRDefault="00901C99">
      <w:pPr>
        <w:pStyle w:val="ConsPlusNormal"/>
        <w:spacing w:before="220"/>
        <w:ind w:firstLine="540"/>
        <w:jc w:val="both"/>
      </w:pPr>
      <w:r>
        <w:t xml:space="preserve">В целях реализации </w:t>
      </w:r>
      <w:hyperlink r:id="rId49"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части обеспечения 100-процентной доступности (к 2021 году) дошкольного образования для детей в возрасте до 3 лет, национального проекта "Демография", развития негосударственного сектора в сфере дошкольного образования в автономном округе разработан Комплекс мероприятий по созданию дополнительных мест для детей в возрасте от 2 месяцев до 3 лет в </w:t>
      </w:r>
      <w:r>
        <w:lastRenderedPageBreak/>
        <w:t>организациях, реализующих программы дошкольного образования на 2019 - 2020 годы, задачами которого являются:</w:t>
      </w:r>
    </w:p>
    <w:p w:rsidR="00901C99" w:rsidRDefault="00901C99">
      <w:pPr>
        <w:pStyle w:val="ConsPlusNormal"/>
        <w:spacing w:before="220"/>
        <w:ind w:firstLine="540"/>
        <w:jc w:val="both"/>
      </w:pPr>
      <w:r>
        <w:t>создание мест в дошкольных образовательных организациях за счет развития негосударственного сектора в сфере дошкольного образования;</w:t>
      </w:r>
    </w:p>
    <w:p w:rsidR="00901C99" w:rsidRDefault="00901C99">
      <w:pPr>
        <w:pStyle w:val="ConsPlusNormal"/>
        <w:spacing w:before="220"/>
        <w:ind w:firstLine="540"/>
        <w:jc w:val="both"/>
      </w:pPr>
      <w:r>
        <w:t>расширение вариативных форм предоставления образовательных услуг по программам дошкольного образования (группы кратковременного пребывания, консультационные центры/пункты, семейные группы);</w:t>
      </w:r>
    </w:p>
    <w:p w:rsidR="00901C99" w:rsidRDefault="00901C99">
      <w:pPr>
        <w:pStyle w:val="ConsPlusNormal"/>
        <w:spacing w:before="220"/>
        <w:ind w:firstLine="540"/>
        <w:jc w:val="both"/>
      </w:pPr>
      <w:r>
        <w:t>создание мест в дошкольных образовательных организациях за счет ввода/приобретения новых объектов, реконструкции функционирующих дошкольных образовательных организаций.</w:t>
      </w:r>
    </w:p>
    <w:p w:rsidR="00901C99" w:rsidRDefault="00901C99">
      <w:pPr>
        <w:pStyle w:val="ConsPlusNormal"/>
        <w:spacing w:before="220"/>
        <w:ind w:firstLine="540"/>
        <w:jc w:val="both"/>
      </w:pPr>
      <w:r>
        <w:t>В этих же целях 18 февраля 2019 года в городе Сочи между Правительством автономного округа и Межрегиональной благотворительной общественной организацией "Социальная сеть добровольческих инициатив "СоСеДИ" подписано Соглашение о сотрудничестве в реализации проекта "Профессиональные няни - детям!", направленное на повышение уровня профессиональной подготовки нянь и помощников воспитателей, оказывающих услуги по присмотру и уходу за детьми в возрасте до 3 лет, доступности и качества услуг по присмотру и уходу за детьми данного возраста.</w:t>
      </w:r>
    </w:p>
    <w:p w:rsidR="00901C99" w:rsidRDefault="00901C99">
      <w:pPr>
        <w:pStyle w:val="ConsPlusNormal"/>
        <w:spacing w:before="220"/>
        <w:ind w:firstLine="540"/>
        <w:jc w:val="both"/>
      </w:pPr>
      <w:r>
        <w:t>Реализация вышеуказанных мероприятий позволит обеспечить доступность дошкольного образования и присмотра и ухода для 100 процентов детей в возрасте от 1,5 до 3 лет в автономном округе.</w:t>
      </w:r>
    </w:p>
    <w:p w:rsidR="00901C99" w:rsidRDefault="00901C99">
      <w:pPr>
        <w:pStyle w:val="ConsPlusNormal"/>
        <w:spacing w:before="220"/>
        <w:ind w:firstLine="540"/>
        <w:jc w:val="both"/>
      </w:pPr>
      <w:r>
        <w:t>Рынок услуг отдыха и оздоровления детей. Необходимость его развития обусловлена созданием благоприятных условий для нравственного, культурного и физического развития детей в каникулярное время в целях усиления внимания государства и общества, органов власти и бизнес-сообщества, общественных организаций и средств массовой информации к организации отдыха, оздоровления детей в каникулярный период. Доля детей, которым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оказаны услуги отдыха и оздоровления всеми организациями (всех форм собственности) за счет средств консолидированного бюджета субъекта РФ, за 2018 год составила 22,5 процента. В 2018 году в реестр организаций отдыха детей и их оздоровления в автономном округе включены 597 организаций отдыха детей и их оздоровления (далее также - лагеря), в том числе 35 лагерей, организованных негосударственными (немуниципальными) поставщиками (по информации Депобразования и молодежи Югры). Услуги по организации отдыха и оздоровления детей негосударственными (немуниципальными) поставщиками предоставлены в 16 муниципальных образованиях автономного округа (города: Лангепас, Мегион, Нефтеюганск, Нижневартовск, Покачи, Радужный, Сургут, Ханты-Мансийск, Урай, Югорск; Белоярский, Березовский, Нефтеюганский, Нижневартовский, Сургутский, Ханты-Мансийский районы).</w:t>
      </w:r>
    </w:p>
    <w:p w:rsidR="00901C99" w:rsidRDefault="00901C99">
      <w:pPr>
        <w:pStyle w:val="ConsPlusNormal"/>
        <w:spacing w:before="220"/>
        <w:ind w:firstLine="540"/>
        <w:jc w:val="both"/>
      </w:pPr>
      <w:r>
        <w:t>Рынок услуг дополнительного образования детей. Система дополнительного образования в автономном округе представлена сетью из 261 организации дополнительного образования, в том числе 84 негосударственных, охват детей в возрасте от 5 до 18 лет дополнительным образованием во всех типах образовательных организаций (детские сады, школы, учреждения дополнительного, профессионального, высшего образования, негосударственный сектор) составляет 72,7 процента (по информации Депобразования и молодежи Югры). Развитию конкуренции на рынке услуг дополнительного образования способствовало введение системы персонифицированного финансирования (сертификат дополнительного образования).</w:t>
      </w:r>
    </w:p>
    <w:p w:rsidR="00901C99" w:rsidRDefault="00901C99">
      <w:pPr>
        <w:pStyle w:val="ConsPlusNormal"/>
        <w:spacing w:before="220"/>
        <w:ind w:firstLine="540"/>
        <w:jc w:val="both"/>
      </w:pPr>
      <w:r>
        <w:t xml:space="preserve">Введение сертификата дополнительного образования осуществляется в целях исполнения Указа Президента Российской Федерации от 7 мая 2012 года N 761 в части необходимости разработки нормативно-правовой базы для введения именных сертификатов для детей на </w:t>
      </w:r>
      <w:r>
        <w:lastRenderedPageBreak/>
        <w:t>получение гарантированных бесплатных услуг дополнительного образования как меры, направленной на развитие системы дополнительного образования.</w:t>
      </w:r>
    </w:p>
    <w:p w:rsidR="00901C99" w:rsidRDefault="00901C99">
      <w:pPr>
        <w:pStyle w:val="ConsPlusNormal"/>
        <w:spacing w:before="220"/>
        <w:ind w:firstLine="540"/>
        <w:jc w:val="both"/>
      </w:pPr>
      <w:r>
        <w:t>Сертификат обеспечивает детям возможность выбора программ дополнительного образования и их освоения за счет бюджета как в государственных и муниципальных, так и в частных образовательных организациях всеми без исключения детьми независимо от материальных возможностей семьи: средства на получение дополнительного образования выделяются не образовательной организации, а непосредственно ребенку - по именному сертификату.</w:t>
      </w:r>
    </w:p>
    <w:p w:rsidR="00901C99" w:rsidRDefault="00901C99">
      <w:pPr>
        <w:pStyle w:val="ConsPlusNormal"/>
        <w:spacing w:before="220"/>
        <w:ind w:firstLine="540"/>
        <w:jc w:val="both"/>
      </w:pPr>
      <w:r>
        <w:t>Введение сертификата дополнительного образования способствовало получению услуг дополнительного образования за счет средств бюджета у негосударственных поставщиков 3702 детям (9,2 процента от общего количества детей, использующих сертификат), которые до введения сертификата получали эту услугу за счет средств родителей, а также увеличению охвата детей программами дополнительного образования на 11450 человек без дополнительного финансирования за счет введения персонифицированного (нормативно-подушевого) финансирования (по информации Депобразования и молодежи Югры).</w:t>
      </w:r>
    </w:p>
    <w:p w:rsidR="00901C99" w:rsidRDefault="00901C99">
      <w:pPr>
        <w:pStyle w:val="ConsPlusNormal"/>
        <w:spacing w:before="220"/>
        <w:ind w:firstLine="540"/>
        <w:jc w:val="both"/>
      </w:pPr>
      <w:r>
        <w:t>Возможности негосударственного сектора дополнительного образования детей как перспективного направления предпринимательской деятельности положительно оценены в большинстве муниципальных образований автономного округа, за исключением городов: Пыть-Ях, Покачи, Мегион, районов: Октябрьского, Нефтеюганского, Ханты-Мансийского (по информации Депобразования и молодежи Югры).</w:t>
      </w:r>
    </w:p>
    <w:p w:rsidR="00901C99" w:rsidRDefault="00901C99">
      <w:pPr>
        <w:pStyle w:val="ConsPlusNormal"/>
        <w:spacing w:before="220"/>
        <w:ind w:firstLine="540"/>
        <w:jc w:val="both"/>
      </w:pPr>
      <w:r>
        <w:t>Рынок психолого-педагогического сопровождения детей с ограниченными возможностями здоровья. Обеспечение условий успешной социализации и создание равных стартовых возможностей для детей с ограниченными возможностями здоровья определены в качестве приоритетных направлений развития системы образования. 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за 2018 год составила 2 процента (по информации Депобразования и молодежи Югры). В муниципальных образованиях действуют центры психолого-медико-социального сопровождения, психолого-медико-педагогические комиссии, службы сопровождения в школах. При этом такие виды услуг как диагностика развития ребенка, профилактика и коррекция отклонений в развитии ребенка, диагностика ресурсов и потребностей семьи, информационно-просветительская, методическая, психолого-педагогическая и консультативная помощь их родителям (законным представителям) предоставляют в основном муниципальные (государственные) организации. Указанные услуги в частных организациях можно получить только в крупных муниципалитетах: Сургут, Нижневартовск, Урай, Югорск, Сургутский район.</w:t>
      </w:r>
    </w:p>
    <w:p w:rsidR="00901C99" w:rsidRDefault="00901C99">
      <w:pPr>
        <w:pStyle w:val="ConsPlusNormal"/>
        <w:spacing w:before="220"/>
        <w:ind w:firstLine="540"/>
        <w:jc w:val="both"/>
      </w:pPr>
      <w:r>
        <w:t xml:space="preserve">Рынок медицинских услуг. Повышение образовательного уровня населения и его требований к качеству жизни приводит к росту спроса на медицинские услуги как неотъемлемой составляющей уровня и качества жизни, играющей важнейшую роль в экономическом развитии государства. Рост спроса на медицинские услуги и желание потребителей этих услуг быть информированными о возможностях их предоставления стали предпосылкой к формированию в системе здравоохранения рынка медицинских услуг. Достижение высокого качества в условиях рынка предполагает повышение эффективности затрат. Конкуренция способствует реализации права выбора пациентом не только медицинского учреждения, но и врача. Объем рынка негосударственной медицины в автономном округе постепенно увеличивается. Число медицинских организаций негосударственных форм собственности, включенных в реализацию Территориальной программы обязательного медицинского страхования, составил: в 2014 году - 36 организаций, в 2018 году - 52. Доля затрат на медицинскую помощь по обязательному медицинскому страхованию, оказанную негосударственными медицинскими организациями, в </w:t>
      </w:r>
      <w:r>
        <w:lastRenderedPageBreak/>
        <w:t>общих расходах на выполнение территориальных программ обязательного медицинского страхования возросла с 1 процента в 2014 году до 2,5 процентов в 2018 году (по информации Департамента здравоохранения автономного округа (далее - Депздрав Югры)). Спектр предоставляемых населению видов медицинской помощи, оказываемых негосударственными медицинскими организациями, значительно расширился. Это услуги по проведению программного гемодиализа, лабораторной и ультразвуковой диагностики, паллиативной медицинской помощи, первичной медико-санитарной помощи (прием врачей узких специалистов).</w:t>
      </w:r>
    </w:p>
    <w:p w:rsidR="00901C99" w:rsidRDefault="00901C99">
      <w:pPr>
        <w:pStyle w:val="ConsPlusNormal"/>
        <w:spacing w:before="220"/>
        <w:ind w:firstLine="540"/>
        <w:jc w:val="both"/>
      </w:pPr>
      <w:r>
        <w:t>Рынок благоустройства городской среды. Развитие конкуренции на нем обусловлено необходимостью создания условий для повышения качества вновь создаваемых или обустраиваемых объектов благоустройства.</w:t>
      </w:r>
    </w:p>
    <w:p w:rsidR="00901C99" w:rsidRDefault="00901C99">
      <w:pPr>
        <w:pStyle w:val="ConsPlusNormal"/>
        <w:spacing w:before="220"/>
        <w:ind w:firstLine="540"/>
        <w:jc w:val="both"/>
      </w:pPr>
      <w:r>
        <w:t>Национальный проект "Жилье и городская среда" включает реализацию федерального проекта "Формирование комфортной городской среды" на период 2019 - 2024 годы, которым определены основные целевые показатели:</w:t>
      </w:r>
    </w:p>
    <w:p w:rsidR="00901C99" w:rsidRDefault="00901C99">
      <w:pPr>
        <w:pStyle w:val="ConsPlusNormal"/>
        <w:spacing w:before="220"/>
        <w:ind w:firstLine="540"/>
        <w:jc w:val="both"/>
      </w:pPr>
      <w:r>
        <w:t>кардинальное повышение комфортности городской среды, повышение ее индекса качества, сокращение в соответствии с этим индексом количества городов с неблагоприятной средой;</w:t>
      </w:r>
    </w:p>
    <w:p w:rsidR="00901C99" w:rsidRDefault="00901C99">
      <w:pPr>
        <w:pStyle w:val="ConsPlusNormal"/>
        <w:spacing w:before="220"/>
        <w:ind w:firstLine="540"/>
        <w:jc w:val="both"/>
      </w:pPr>
      <w: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901C99" w:rsidRDefault="00901C99">
      <w:pPr>
        <w:pStyle w:val="ConsPlusNormal"/>
        <w:spacing w:before="220"/>
        <w:ind w:firstLine="540"/>
        <w:jc w:val="both"/>
      </w:pPr>
      <w:r>
        <w:t>В целом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закупок товаров, работ и услуг. В 2018 году на рынке благоустройства городской среды осуществляли свою деятельность 85 процентов компаний частной формы собственности (по информации Депжкк и энергетики Югры)).</w:t>
      </w:r>
    </w:p>
    <w:p w:rsidR="00901C99" w:rsidRDefault="00901C99">
      <w:pPr>
        <w:pStyle w:val="ConsPlusNormal"/>
        <w:spacing w:before="220"/>
        <w:ind w:firstLine="540"/>
        <w:jc w:val="both"/>
      </w:pPr>
      <w:r>
        <w:t>Рынок выполнения работ по содержанию и текущему ремонту общего имущества собственников помещений в многоквартирном доме. В автономном округе осуществляют деятельность по управлению многоквартирными домами 282 юридических лица, из них 17 предприятий муниципальной формы собственности (по информации Службы жилищного и строительного надзора автономного округа (далее - Жилстройнадзор Югры), остальные организации - частные. Все управляющие организации имеют лицензии на осуществление деятельности по управлению многоквартирными домами.</w:t>
      </w:r>
    </w:p>
    <w:p w:rsidR="00901C99" w:rsidRDefault="00901C99">
      <w:pPr>
        <w:pStyle w:val="ConsPlusNormal"/>
        <w:spacing w:before="220"/>
        <w:ind w:firstLine="540"/>
        <w:jc w:val="both"/>
      </w:pPr>
      <w:r>
        <w:t>В соответствии с федеральным законодательством собственники жилья несут бремя ответственности за содержание общего имущества в многоквартирном доме и обязаны выбрать способ управления им. При этом выбор организации, осуществляющей содержание и текущий ремонт общего имущества в многоквартирном доме, может быть осуществлен по решению собственников жилья в любое время.</w:t>
      </w:r>
    </w:p>
    <w:p w:rsidR="00901C99" w:rsidRDefault="00901C99">
      <w:pPr>
        <w:pStyle w:val="ConsPlusNormal"/>
        <w:spacing w:before="220"/>
        <w:ind w:firstLine="540"/>
        <w:jc w:val="both"/>
      </w:pPr>
      <w:r>
        <w:t>Таким образом, для развития конкуренции на рынке по обслуживанию жилищного фонда, прежде всего, необходимо повышать заинтересованность и правовую грамотность граждан по выбору компаний, предлагающих наиболее оптимальные условия.</w:t>
      </w:r>
    </w:p>
    <w:p w:rsidR="00901C99" w:rsidRDefault="00901C99">
      <w:pPr>
        <w:pStyle w:val="ConsPlusNormal"/>
        <w:spacing w:before="220"/>
        <w:ind w:firstLine="540"/>
        <w:jc w:val="both"/>
      </w:pPr>
      <w:r>
        <w:t xml:space="preserve">Рынок услуг розничной торговли лекарственными препаратами, медицинскими изделиями и сопутствующими товарами. Включение этого рынка в перечень социально значимых рынков товаров и услуг обусловлено необходимостью повышения физической и экономической доступности товаров. Аптечная организация, с одной стороны, - это предприятие торговли, несущее все платежи и нагрузку, как и любой торговый объект, а с другой - социальный объект со многими обязательствами по соблюдению ряда требований, в том числе лицензионных. В автономном округе деятельность по организации розничной торговли лекарственными препаратами, </w:t>
      </w:r>
      <w:r>
        <w:lastRenderedPageBreak/>
        <w:t>медицинскими изделиями и сопутствующими товарами в 2018 году (по состоянию на 1 января 2019 года) осуществляли 243 лицензиата на 843 объектах, из них частных - 218. Негосударственных точек продаж насчитывалось 766 объектов (90,1 процента общего количества точек продаж) (по информации Службы по контролю и надзору в сфере здравоохранения автономного округа (далее - Здравнадзор Югры)). Наблюдается ежегодное сокращение аптечных организаций.</w:t>
      </w:r>
    </w:p>
    <w:p w:rsidR="00901C99" w:rsidRDefault="00901C99">
      <w:pPr>
        <w:pStyle w:val="ConsPlusNormal"/>
        <w:spacing w:before="220"/>
        <w:ind w:firstLine="540"/>
        <w:jc w:val="both"/>
      </w:pPr>
      <w:r>
        <w:t>В автономном округе аптечные организации частной формы собственности преобладают над государственными и муниципальными организациями. Между тем в ряде труднодоступных местностей конкуренция на рынке ввиду наличия только муниципальных организаций фактически отсутствует.</w:t>
      </w:r>
    </w:p>
    <w:p w:rsidR="00901C99" w:rsidRDefault="00901C99">
      <w:pPr>
        <w:pStyle w:val="ConsPlusNormal"/>
        <w:spacing w:before="220"/>
        <w:ind w:firstLine="540"/>
        <w:jc w:val="both"/>
      </w:pPr>
      <w:r>
        <w:t>Лицензию на осуществление фармацевтической деятельности получили в 2018 году 12 соискателей лицензии (все относятся к частным аптечным организациям) на 20 объектах, из них 2 индивидуальных предпринимателя на 5 объектах и 10 юридических лиц на 15 объектах (по информации Здравнадзор Югры).</w:t>
      </w:r>
    </w:p>
    <w:p w:rsidR="00901C99" w:rsidRDefault="00901C99">
      <w:pPr>
        <w:pStyle w:val="ConsPlusNormal"/>
        <w:spacing w:before="220"/>
        <w:ind w:firstLine="540"/>
        <w:jc w:val="both"/>
      </w:pPr>
      <w:r>
        <w:t>По 55 заявлениям лицензиатов, относящихся к частным аптечным организациям, в связи с добавлением новых объектов деятельности открылось 82 объекта.</w:t>
      </w:r>
    </w:p>
    <w:p w:rsidR="00901C99" w:rsidRDefault="00901C99">
      <w:pPr>
        <w:pStyle w:val="ConsPlusNormal"/>
        <w:spacing w:before="220"/>
        <w:ind w:firstLine="540"/>
        <w:jc w:val="both"/>
      </w:pPr>
      <w:r>
        <w:t>Количество объектов деятельности увеличилось в связи с продолжающимся развитием крупных сетевых аптечных организаций, осуществляющих фармацевтическую деятельность.</w:t>
      </w:r>
    </w:p>
    <w:p w:rsidR="00901C99" w:rsidRDefault="00901C99">
      <w:pPr>
        <w:pStyle w:val="ConsPlusNormal"/>
        <w:spacing w:before="220"/>
        <w:ind w:firstLine="540"/>
        <w:jc w:val="both"/>
      </w:pPr>
      <w:r>
        <w:t>Наибольшее увеличение количества объектов, осуществляющих розничную торговлю лекарственными препаратами, наблюдалось в городах: Мегион - аптечная сеть увеличилась на 4 объекта, Нефтеюганск - на 3 объекта, Югорск - на 3 объекта.</w:t>
      </w:r>
    </w:p>
    <w:p w:rsidR="00901C99" w:rsidRDefault="00901C99">
      <w:pPr>
        <w:pStyle w:val="ConsPlusNormal"/>
        <w:spacing w:before="220"/>
        <w:ind w:firstLine="540"/>
        <w:jc w:val="both"/>
      </w:pPr>
      <w:r>
        <w:t>Вместе с тем за 2018 год в автономном округе прекратили осуществлять фармацевтическую деятельность 26 лицензиатов на 38 объектах, из них 25 лицензиатов на 37 объектах относятся к частным аптечным организациям. Еще по 37 заявлениям лицензиатов указанной категории о переоформлении лицензии в связи с прекращением деятельности на объектах она прекращена на 63 объектах. Таким образом, количество лицензиатов уменьшилось на 13, частная аптечная сеть автономного округа увеличилась на 2 объекта деятельности (по информации Здравнадзор Югры).</w:t>
      </w:r>
    </w:p>
    <w:p w:rsidR="00901C99" w:rsidRDefault="00901C99">
      <w:pPr>
        <w:pStyle w:val="ConsPlusNormal"/>
        <w:spacing w:before="220"/>
        <w:ind w:firstLine="540"/>
        <w:jc w:val="both"/>
      </w:pPr>
      <w:r>
        <w:t>Транспортная инфраструктура является важной жизнеобеспечивающей системой, неразрывно связанной с нуждами населения округа, работой предприятий и организаций промышленности, топливно-энергетического комплекса, сельского хозяйства и социальной сферы, и относится к перечню социально значимых рынков услуг.</w:t>
      </w:r>
    </w:p>
    <w:p w:rsidR="00901C99" w:rsidRDefault="00901C99">
      <w:pPr>
        <w:pStyle w:val="ConsPlusNormal"/>
        <w:spacing w:before="220"/>
        <w:ind w:firstLine="540"/>
        <w:jc w:val="both"/>
      </w:pPr>
      <w: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 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составляет 83,1 процента. Перевозку пассажиров автомобильным транспортом по муниципальным маршрутам осуществляют 35 предприятий и организаций пассажирского наземного транспорта различных форм собственности, 53 индивидуальных предпринимателя, регулярные перевозки пассажиров автобусами осуществляются по 230 муниципальным маршрутам. Наибольшее количество перевезенных пассажиров автобусами общего пользования по маршрутам регулярных перевозок наблюдается в городах Сургут и Нижневартовск, наименьшее - в Березовском районе, городах Лангепас и Покачи (по информации Департамента дорожного хозяйства и транспорта автономного округа (далее - Депдорхоз и транспорта Югры)).</w:t>
      </w:r>
    </w:p>
    <w:p w:rsidR="00901C99" w:rsidRDefault="00901C99">
      <w:pPr>
        <w:pStyle w:val="ConsPlusNormal"/>
        <w:spacing w:before="220"/>
        <w:ind w:firstLine="540"/>
        <w:jc w:val="both"/>
      </w:pPr>
      <w:r>
        <w:t xml:space="preserve">Рынок оказания услуг по перевозке пассажиров автомобильным транспортом по межмуниципальным маршрутам регулярных перевозок. Доля межмуниципальных маршрутов </w:t>
      </w:r>
      <w:r>
        <w:lastRenderedPageBreak/>
        <w:t>пассажирского наземного транспорта, на которых осуществляются перевозки пассажиров негосударственными (немуниципальными) перевозчиками, от общего числа межмуниципальных маршрутов пассажирского наземного транспорта составляет 91,0 процент. Перевозки пассажиров автомобильным транспортом осуществляются по 111 межмуниципальным и пригородным маршрутам, на которых работают 36 перевозчиков, в том числе 22 индивидуальных предпринимателя и 14 юридических лиц. В 2018 году автотранспортными предприятиями автономного округа перевезено более 45 000 тыс. человек (по информации Депдорхоз и транспорта Югры).</w:t>
      </w:r>
    </w:p>
    <w:p w:rsidR="00901C99" w:rsidRDefault="00901C99">
      <w:pPr>
        <w:pStyle w:val="ConsPlusNormal"/>
        <w:spacing w:before="220"/>
        <w:ind w:firstLine="540"/>
        <w:jc w:val="both"/>
      </w:pPr>
      <w:r>
        <w:t>Рынок услуг связи по предоставлению широкополосного доступа к сети Интернет. Связь является перспективной и динамично развивающейся отраслью автономного округа, обладающей потенциалом долгосрочного экономического роста. Потребность в скоростном доступе к ресурсам мировой сети Интернет с каждым годом растет. Одним из наиболее востребованных видов связи у населения региона является услуга широкополосного доступа в сеть Интернет (фиксированного и мобильного). В 2018 году доля домохозяйств автономного округа, имеющих возможность пользоваться услугами проводного или мобильного доступа в информационно-телекоммуникационную сеть Интернет на скорости не менее 1 Мбит/сек., предоставляемыми не менее чем 2 операторами связи, составила 90,0 процентов. Тем не менее, в 27 населенных пунктах автономного округа численностью 1730 человек (0,1 процента от общего количества населения автономного округа) отсутствует широкополосный доступ к информационно-телекоммуникационной сети Интернет. Проникновение подвижной радиотелефонной (сотовой) связи на 100 человек населения составляет более 200 процентов (Мониторинг развития информационного общества в Российской Федерации "Показатели развития информационного общества в Российской Федерации", Росстат). При этом доступ к услугам подвижной радиотелефонной связи отсутствует в 13 населенных пунктах Белоярского, Березовского, Кондинского, Нижневартовского и Сургутского районов (по информации Департамента информационных технологий и цифрового развития автономного округа (далее - Депинформтехнологий Югры)).</w:t>
      </w:r>
    </w:p>
    <w:p w:rsidR="00901C99" w:rsidRDefault="00901C99">
      <w:pPr>
        <w:pStyle w:val="ConsPlusNormal"/>
        <w:spacing w:before="220"/>
        <w:ind w:firstLine="540"/>
        <w:jc w:val="both"/>
      </w:pPr>
      <w:r>
        <w:t>Рынок социальных услуг. В целях развития конкуренции создаются соответствующие условия для входа на рынок социального обслуживания частных компаний, развития конкуренции в сфере социального обслуживания, доступа негосударственного сектора к оказанию социальных услуг:</w:t>
      </w:r>
    </w:p>
    <w:p w:rsidR="00901C99" w:rsidRDefault="00901C99">
      <w:pPr>
        <w:pStyle w:val="ConsPlusNormal"/>
        <w:spacing w:before="220"/>
        <w:ind w:firstLine="540"/>
        <w:jc w:val="both"/>
      </w:pPr>
      <w:r>
        <w:t>сформирована нормативная правовая база;</w:t>
      </w:r>
    </w:p>
    <w:p w:rsidR="00901C99" w:rsidRDefault="00901C99">
      <w:pPr>
        <w:pStyle w:val="ConsPlusNormal"/>
        <w:spacing w:before="220"/>
        <w:ind w:firstLine="540"/>
        <w:jc w:val="both"/>
      </w:pPr>
      <w:r>
        <w:t>осуществляются мероприятия по обеспечению доступа негосударственных организаций, в том числе социально ориентированных некоммерческих организаций, социальных предпринимателей к предоставлению услуг в сфере социальной защиты и социального обслуживания.</w:t>
      </w:r>
    </w:p>
    <w:p w:rsidR="00901C99" w:rsidRDefault="00901C99">
      <w:pPr>
        <w:pStyle w:val="ConsPlusNormal"/>
        <w:spacing w:before="220"/>
        <w:ind w:firstLine="540"/>
        <w:jc w:val="both"/>
      </w:pPr>
      <w:r>
        <w:t>По состоянию на 1 января 2019 года количество негосударственных поставщиков социальных услуг, состоящих в Реестре поставщиков социальных услуг в автономном округе (</w:t>
      </w:r>
      <w:hyperlink r:id="rId50" w:history="1">
        <w:r>
          <w:rPr>
            <w:color w:val="0000FF"/>
          </w:rPr>
          <w:t>приказ</w:t>
        </w:r>
      </w:hyperlink>
      <w:r>
        <w:t xml:space="preserve"> Департамента социального развития автономного округа (далее - Депсоцразвития Югры) от 19 ноября 2014 года N 20-нп), по сравнению с 2015 годом выросло в 11 раз (2015 год - 16 поставщиков) и составляет 76,9 процента от общего количества организаций, действующих в данной сфере, что свидетельствует о реальном развитии конкурентной среды в сфере социального обслуживания населения (по информации Депсоцразвития Югры).</w:t>
      </w:r>
    </w:p>
    <w:p w:rsidR="00901C99" w:rsidRDefault="00901C99">
      <w:pPr>
        <w:pStyle w:val="ConsPlusNormal"/>
        <w:spacing w:before="220"/>
        <w:ind w:firstLine="540"/>
        <w:jc w:val="both"/>
      </w:pPr>
      <w:r>
        <w:t xml:space="preserve">Рынок ритуальных услуг. Развитие конкуренции на рынке обусловлено необходимостью создания условий для повышения качества ритуальных услуг, обеспечения возможности их получения во всех муниципальных образованиях автономного округа. Соответствующие услуги являются социально значимым видом услуг. Сознание потребителей (населения) о потенциальной возможности удовлетворить потребность в ритуальных услугах на определенном качественном уровне за обоснованную плату является важным фактором социального самочувствия населения. Традиционно предоставление услуг по погребению и содержанию мест захоронения (кладбищ) в </w:t>
      </w:r>
      <w:r>
        <w:lastRenderedPageBreak/>
        <w:t>соответствии с действующим законодательством в сфере похоронного дела осуществляют создаваемые органами местного самоуправления муниципальных образований специализированные службы по вопросам похоронного дела (далее - специализированная служба). В отдельных муниципальных образованиях, в том числе в труднодоступных и малонаселенных населенных пунктах, органы местного самоуправления для реализации полномочий специализированной службы и обеспечения предоставления гражданам гарантированного перечня услуг по погребению привлекают на договорной основе юридические лица и индивидуальных предпринимателей. По состоянию на 1 января 2019 года в муниципальных образованиях автономного округа осуществляют свою деятельность 28 специализированных служб, являющихся организациями муниципальной формы собственности, 2 частные организации и 6 индивидуальных предпринимателей, осуществляющих полномочия специализированной службы на договорной основе (по информации Депжкк и энергетики Югры).</w:t>
      </w:r>
    </w:p>
    <w:p w:rsidR="00901C99" w:rsidRDefault="00901C99">
      <w:pPr>
        <w:pStyle w:val="ConsPlusNormal"/>
        <w:spacing w:before="220"/>
        <w:ind w:firstLine="540"/>
        <w:jc w:val="both"/>
      </w:pPr>
      <w:r>
        <w:t>Рынок услуг общего образования. С целью соблюдения конституционных прав граждан на получение образования в автономном округе созданы условия для получения обязательного бесплатного общего образования независимо от социального статуса и места проживания детей.</w:t>
      </w:r>
    </w:p>
    <w:p w:rsidR="00901C99" w:rsidRDefault="00901C99">
      <w:pPr>
        <w:pStyle w:val="ConsPlusNormal"/>
        <w:spacing w:before="220"/>
        <w:ind w:firstLine="540"/>
        <w:jc w:val="both"/>
      </w:pPr>
      <w:r>
        <w:t>В 2018/2019 учебном году в 326 общеобразовательных организациях обучались 216 618 учащихся, из них 931 человек в 4 частных организациях (города: Нефтеюганск, Нижневартовск, Сургут, Югорск) (по информации Депобразования и молодежи Югры).</w:t>
      </w:r>
    </w:p>
    <w:p w:rsidR="00901C99" w:rsidRDefault="00901C99">
      <w:pPr>
        <w:pStyle w:val="ConsPlusNormal"/>
        <w:spacing w:before="220"/>
        <w:ind w:firstLine="540"/>
        <w:jc w:val="both"/>
      </w:pPr>
      <w:r>
        <w:t>Стоит отметить, что развитию конкуренции на рынке услуг общего образования препятствует ряд проблем. Это и отсутствие четко выраженного социального и индивидуального заказа на образовательные услуги со стороны населения, и недостаточная активность предпринимателей в предложении образовательных услуг, недостаточность помещений, соответствующих требованиям обязательного лицензирования данной деятельности.</w:t>
      </w:r>
    </w:p>
    <w:p w:rsidR="00901C99" w:rsidRDefault="00901C99">
      <w:pPr>
        <w:pStyle w:val="ConsPlusNormal"/>
        <w:spacing w:before="220"/>
        <w:ind w:firstLine="540"/>
        <w:jc w:val="both"/>
      </w:pPr>
      <w:r>
        <w:t>При этом условия для развития конкуренции в сфере общего образования созданы. Негосударственным образовательным организациям, наравне с государственными (муниципальными), предоставляется субсидия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 оказывается консультационная, методическая, информационная поддержка. Осуществляется сопровождение предпринимателей, желающих получить лицензию на ведение образовательной деятельности.</w:t>
      </w:r>
    </w:p>
    <w:p w:rsidR="00901C99" w:rsidRDefault="00901C99">
      <w:pPr>
        <w:pStyle w:val="ConsPlusNormal"/>
        <w:spacing w:before="220"/>
        <w:ind w:firstLine="540"/>
        <w:jc w:val="both"/>
      </w:pPr>
      <w:r>
        <w:t>Рынок услуг среднего профессионального образования. Потенциал системы профессионального образования равномерно распределен по трем образовательным округам: Нижневартовский, Сургутский и Ханты-Мансийский. Сбалансированное размещение организаций профессионального образования по автономному округу обеспечивает доступность образовательных услуг, позволяет получить профессиональное образование без выезда за пределы автономного округа.</w:t>
      </w:r>
    </w:p>
    <w:p w:rsidR="00901C99" w:rsidRDefault="00901C99">
      <w:pPr>
        <w:pStyle w:val="ConsPlusNormal"/>
        <w:spacing w:before="220"/>
        <w:ind w:firstLine="540"/>
        <w:jc w:val="both"/>
      </w:pPr>
      <w:r>
        <w:t>Подготовку рабочих кадров и специалистов среднего звена для предприятий и организаций округа осуществляют организации среднего профессионального образования - колледжи. Почти в каждом муниципалитете имеется колледж, обеспечивающий подготовку рабочих кадров по запросу муниципального рынка труда.</w:t>
      </w:r>
    </w:p>
    <w:p w:rsidR="00901C99" w:rsidRDefault="00901C99">
      <w:pPr>
        <w:pStyle w:val="ConsPlusNormal"/>
        <w:spacing w:before="220"/>
        <w:ind w:firstLine="540"/>
        <w:jc w:val="both"/>
      </w:pPr>
      <w:r>
        <w:t>На 1 января 2019 года в автономном округе осуществляли свою деятельность 24 организации профессионального образования с численностью обучающихся 27,8 тыс. человек. Всего около 3 процентов обучающихся получают услуги среднего профессионального образования в частных организациях (по информации Депобразования и молодежи Югры).</w:t>
      </w:r>
    </w:p>
    <w:p w:rsidR="00901C99" w:rsidRDefault="00901C99">
      <w:pPr>
        <w:pStyle w:val="ConsPlusNormal"/>
        <w:spacing w:before="220"/>
        <w:ind w:firstLine="540"/>
        <w:jc w:val="both"/>
      </w:pPr>
      <w:r>
        <w:lastRenderedPageBreak/>
        <w:t>Депобразования и молодежи Югры реализует мероприятия, направленные на обеспечение доступности к бюджетному финансированию негосударственных организаций профессионального образования, в том числе социально ориентированных некоммерческих организаций (далее также - СО НКО), социальных предпринимателей на рынке образовательных услуг.</w:t>
      </w:r>
    </w:p>
    <w:p w:rsidR="00901C99" w:rsidRDefault="00901C99">
      <w:pPr>
        <w:pStyle w:val="ConsPlusNormal"/>
        <w:spacing w:before="220"/>
        <w:ind w:firstLine="540"/>
        <w:jc w:val="both"/>
      </w:pPr>
      <w:r>
        <w:t>По итогам публичного конкурса по распределению контрольных цифр приема (КЦП) граждан для обучения за счет средств бюджета автономного округа Депобразования и молодежи Югры ежегодно устанавливает КЦП для профессиональных образовательных организаций и образовательных организаций высшего образования. В конкурсе по распределению КЦП принимают участие образовательные организации, расположенные в автономном округе, вне зависимости от формы собственности.</w:t>
      </w:r>
    </w:p>
    <w:p w:rsidR="00901C99" w:rsidRDefault="00901C99">
      <w:pPr>
        <w:pStyle w:val="ConsPlusNormal"/>
        <w:spacing w:before="220"/>
        <w:ind w:firstLine="540"/>
        <w:jc w:val="both"/>
      </w:pPr>
      <w:r>
        <w:t>Рынок услуг высшего образования. Необходимость развития этого рынка обусловлена возможностью выбора потребителем образовательной организации для обучения, повышением качества услуг.</w:t>
      </w:r>
    </w:p>
    <w:p w:rsidR="00901C99" w:rsidRDefault="00901C99">
      <w:pPr>
        <w:pStyle w:val="ConsPlusNormal"/>
        <w:spacing w:before="220"/>
        <w:ind w:firstLine="540"/>
        <w:jc w:val="both"/>
      </w:pPr>
      <w:r>
        <w:t>Основными задачами университетов автономного округа остается развитие инженерного образования в виде прикладного бакалавриата с учетом принципов дуального обучения, логически продолжающего среднее профессиональное образование. Открытие новых инженерных специальностей в тесном взаимодействии с промышленными предприятиями, учреждение базовых кафедр.</w:t>
      </w:r>
    </w:p>
    <w:p w:rsidR="00901C99" w:rsidRDefault="00901C99">
      <w:pPr>
        <w:pStyle w:val="ConsPlusNormal"/>
        <w:spacing w:before="220"/>
        <w:ind w:firstLine="540"/>
        <w:jc w:val="both"/>
      </w:pPr>
      <w:r>
        <w:t>Система высшего образования автономного округа относительно молода.</w:t>
      </w:r>
    </w:p>
    <w:p w:rsidR="00901C99" w:rsidRDefault="00901C99">
      <w:pPr>
        <w:pStyle w:val="ConsPlusNormal"/>
        <w:spacing w:before="220"/>
        <w:ind w:firstLine="540"/>
        <w:jc w:val="both"/>
      </w:pPr>
      <w:r>
        <w:t>Правительство автономного округа выступает учредителем 2 университетов (Сургутский государственный университет, Сургутский педагогический университет) и 1 академии (Ханты-Мансийская медицинская академия), финансирование которых осуществляется полностью за счет средств бюджета автономного округа.</w:t>
      </w:r>
    </w:p>
    <w:p w:rsidR="00901C99" w:rsidRDefault="00901C99">
      <w:pPr>
        <w:pStyle w:val="ConsPlusNormal"/>
        <w:spacing w:before="220"/>
        <w:ind w:firstLine="540"/>
        <w:jc w:val="both"/>
      </w:pPr>
      <w:r>
        <w:t>Федеральные вузы - Югорский государственный университет и Нижневартовский государственный университет также имеют финансовую поддержку за счет размещения заказа на региональную целевую подготовку.</w:t>
      </w:r>
    </w:p>
    <w:p w:rsidR="00901C99" w:rsidRDefault="00901C99">
      <w:pPr>
        <w:pStyle w:val="ConsPlusNormal"/>
        <w:spacing w:before="220"/>
        <w:ind w:firstLine="540"/>
        <w:jc w:val="both"/>
      </w:pPr>
      <w:r>
        <w:t>Общая численность студентов вузов в 2018 году составляла 24,6 тыс. человек. Из общей численности студентов 57 человек (0,23 процента) получали образование в частных организациях (по информации Депобразования и молодежи Югры).</w:t>
      </w:r>
    </w:p>
    <w:p w:rsidR="00901C99" w:rsidRDefault="00901C99">
      <w:pPr>
        <w:pStyle w:val="ConsPlusNormal"/>
        <w:spacing w:before="220"/>
        <w:ind w:firstLine="540"/>
        <w:jc w:val="both"/>
      </w:pPr>
      <w:r>
        <w:t>В целях обеспечения равного доступа к бюджетному финансированию всех поставщиков услуг, расположенных в автономном округе, Депобразования и молодежи Югры по итогам публичного конкурса по распределению контрольных цифр приема (КЦП) граждан для обучения за счет средств бюджета автономного округа ежегодно устанавливает КЦП для образовательных организаций высшего образования.</w:t>
      </w:r>
    </w:p>
    <w:p w:rsidR="00901C99" w:rsidRDefault="00901C99">
      <w:pPr>
        <w:pStyle w:val="ConsPlusNormal"/>
        <w:ind w:firstLine="540"/>
        <w:jc w:val="both"/>
      </w:pPr>
    </w:p>
    <w:p w:rsidR="00901C99" w:rsidRDefault="00901C99">
      <w:pPr>
        <w:pStyle w:val="ConsPlusTitle"/>
        <w:jc w:val="center"/>
        <w:outlineLvl w:val="1"/>
      </w:pPr>
      <w:r>
        <w:t>Раздел II. МЕРОПРИЯТИЯ ПО СОДЕЙСТВИЮ РАЗВИТИЮ КОНКУРЕНЦИИ</w:t>
      </w:r>
    </w:p>
    <w:p w:rsidR="00901C99" w:rsidRDefault="00901C99">
      <w:pPr>
        <w:pStyle w:val="ConsPlusTitle"/>
        <w:jc w:val="center"/>
      </w:pPr>
      <w:r>
        <w:t>НА ПРИОРИТЕТНЫХ И СОЦИАЛЬНО ЗНАЧИМЫХ РЫНКАХ ТОВАРОВ И УСЛУГ</w:t>
      </w:r>
    </w:p>
    <w:p w:rsidR="00901C99" w:rsidRDefault="00901C99">
      <w:pPr>
        <w:pStyle w:val="ConsPlusNormal"/>
        <w:jc w:val="both"/>
      </w:pPr>
    </w:p>
    <w:p w:rsidR="00901C99" w:rsidRDefault="00901C99">
      <w:pPr>
        <w:sectPr w:rsidR="00901C99" w:rsidSect="00B965D8">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3"/>
        <w:gridCol w:w="3628"/>
        <w:gridCol w:w="2324"/>
        <w:gridCol w:w="1871"/>
        <w:gridCol w:w="1417"/>
        <w:gridCol w:w="1701"/>
        <w:gridCol w:w="340"/>
        <w:gridCol w:w="1644"/>
      </w:tblGrid>
      <w:tr w:rsidR="00901C99">
        <w:tc>
          <w:tcPr>
            <w:tcW w:w="683" w:type="dxa"/>
          </w:tcPr>
          <w:p w:rsidR="00901C99" w:rsidRDefault="00901C99">
            <w:pPr>
              <w:pStyle w:val="ConsPlusNormal"/>
              <w:jc w:val="center"/>
            </w:pPr>
            <w:r>
              <w:lastRenderedPageBreak/>
              <w:t>N п/п</w:t>
            </w:r>
          </w:p>
        </w:tc>
        <w:tc>
          <w:tcPr>
            <w:tcW w:w="3628" w:type="dxa"/>
          </w:tcPr>
          <w:p w:rsidR="00901C99" w:rsidRDefault="00901C99">
            <w:pPr>
              <w:pStyle w:val="ConsPlusNormal"/>
              <w:jc w:val="center"/>
            </w:pPr>
            <w:r>
              <w:t>Наименование мероприятия</w:t>
            </w:r>
          </w:p>
        </w:tc>
        <w:tc>
          <w:tcPr>
            <w:tcW w:w="2324" w:type="dxa"/>
          </w:tcPr>
          <w:p w:rsidR="00901C99" w:rsidRDefault="00901C99">
            <w:pPr>
              <w:pStyle w:val="ConsPlusNormal"/>
              <w:jc w:val="center"/>
            </w:pPr>
            <w:r>
              <w:t>Описание проблемы, на решение которой направлено мероприятие</w:t>
            </w:r>
          </w:p>
        </w:tc>
        <w:tc>
          <w:tcPr>
            <w:tcW w:w="1871" w:type="dxa"/>
          </w:tcPr>
          <w:p w:rsidR="00901C99" w:rsidRDefault="00901C99">
            <w:pPr>
              <w:pStyle w:val="ConsPlusNormal"/>
              <w:jc w:val="center"/>
            </w:pPr>
            <w:r>
              <w:t>Ключевое событие/результат</w:t>
            </w:r>
          </w:p>
        </w:tc>
        <w:tc>
          <w:tcPr>
            <w:tcW w:w="1417" w:type="dxa"/>
          </w:tcPr>
          <w:p w:rsidR="00901C99" w:rsidRDefault="00901C99">
            <w:pPr>
              <w:pStyle w:val="ConsPlusNormal"/>
              <w:jc w:val="center"/>
            </w:pPr>
            <w:r>
              <w:t>Срок</w:t>
            </w:r>
          </w:p>
        </w:tc>
        <w:tc>
          <w:tcPr>
            <w:tcW w:w="1701" w:type="dxa"/>
          </w:tcPr>
          <w:p w:rsidR="00901C99" w:rsidRDefault="00901C99">
            <w:pPr>
              <w:pStyle w:val="ConsPlusNormal"/>
              <w:jc w:val="center"/>
            </w:pPr>
            <w:r>
              <w:t>Вид документа</w:t>
            </w:r>
          </w:p>
        </w:tc>
        <w:tc>
          <w:tcPr>
            <w:tcW w:w="1984" w:type="dxa"/>
            <w:gridSpan w:val="2"/>
          </w:tcPr>
          <w:p w:rsidR="00901C99" w:rsidRDefault="00901C99">
            <w:pPr>
              <w:pStyle w:val="ConsPlusNormal"/>
              <w:jc w:val="center"/>
            </w:pPr>
            <w:r>
              <w:t>Исполнитель</w:t>
            </w:r>
          </w:p>
        </w:tc>
      </w:tr>
      <w:tr w:rsidR="00901C99">
        <w:tc>
          <w:tcPr>
            <w:tcW w:w="683" w:type="dxa"/>
          </w:tcPr>
          <w:p w:rsidR="00901C99" w:rsidRDefault="00901C99">
            <w:pPr>
              <w:pStyle w:val="ConsPlusNormal"/>
              <w:jc w:val="center"/>
            </w:pPr>
            <w:r>
              <w:t>1</w:t>
            </w:r>
          </w:p>
        </w:tc>
        <w:tc>
          <w:tcPr>
            <w:tcW w:w="3628" w:type="dxa"/>
          </w:tcPr>
          <w:p w:rsidR="00901C99" w:rsidRDefault="00901C99">
            <w:pPr>
              <w:pStyle w:val="ConsPlusNormal"/>
              <w:jc w:val="center"/>
            </w:pPr>
            <w:r>
              <w:t>2</w:t>
            </w:r>
          </w:p>
        </w:tc>
        <w:tc>
          <w:tcPr>
            <w:tcW w:w="2324" w:type="dxa"/>
          </w:tcPr>
          <w:p w:rsidR="00901C99" w:rsidRDefault="00901C99">
            <w:pPr>
              <w:pStyle w:val="ConsPlusNormal"/>
              <w:jc w:val="center"/>
            </w:pPr>
            <w:r>
              <w:t>3</w:t>
            </w:r>
          </w:p>
        </w:tc>
        <w:tc>
          <w:tcPr>
            <w:tcW w:w="1871" w:type="dxa"/>
          </w:tcPr>
          <w:p w:rsidR="00901C99" w:rsidRDefault="00901C99">
            <w:pPr>
              <w:pStyle w:val="ConsPlusNormal"/>
              <w:jc w:val="center"/>
            </w:pPr>
            <w:r>
              <w:t>4</w:t>
            </w:r>
          </w:p>
        </w:tc>
        <w:tc>
          <w:tcPr>
            <w:tcW w:w="1417" w:type="dxa"/>
          </w:tcPr>
          <w:p w:rsidR="00901C99" w:rsidRDefault="00901C99">
            <w:pPr>
              <w:pStyle w:val="ConsPlusNormal"/>
              <w:jc w:val="center"/>
            </w:pPr>
            <w:r>
              <w:t>5</w:t>
            </w:r>
          </w:p>
        </w:tc>
        <w:tc>
          <w:tcPr>
            <w:tcW w:w="1701" w:type="dxa"/>
          </w:tcPr>
          <w:p w:rsidR="00901C99" w:rsidRDefault="00901C99">
            <w:pPr>
              <w:pStyle w:val="ConsPlusNormal"/>
              <w:jc w:val="center"/>
            </w:pPr>
            <w:r>
              <w:t>6</w:t>
            </w:r>
          </w:p>
        </w:tc>
        <w:tc>
          <w:tcPr>
            <w:tcW w:w="1984" w:type="dxa"/>
            <w:gridSpan w:val="2"/>
          </w:tcPr>
          <w:p w:rsidR="00901C99" w:rsidRDefault="00901C99">
            <w:pPr>
              <w:pStyle w:val="ConsPlusNormal"/>
              <w:jc w:val="center"/>
            </w:pPr>
            <w:r>
              <w:t>7</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1.</w:t>
            </w:r>
          </w:p>
        </w:tc>
        <w:tc>
          <w:tcPr>
            <w:tcW w:w="12925" w:type="dxa"/>
            <w:gridSpan w:val="7"/>
            <w:tcBorders>
              <w:bottom w:val="nil"/>
            </w:tcBorders>
          </w:tcPr>
          <w:p w:rsidR="00901C99" w:rsidRDefault="00901C99">
            <w:pPr>
              <w:pStyle w:val="ConsPlusNormal"/>
            </w:pPr>
            <w:r>
              <w:t>Рынок племенного животноводства</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 в ред. </w:t>
            </w:r>
            <w:hyperlink r:id="rId51"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1.1.</w:t>
            </w:r>
          </w:p>
        </w:tc>
        <w:tc>
          <w:tcPr>
            <w:tcW w:w="3628" w:type="dxa"/>
            <w:tcBorders>
              <w:bottom w:val="nil"/>
            </w:tcBorders>
          </w:tcPr>
          <w:p w:rsidR="00901C99" w:rsidRDefault="00901C99">
            <w:pPr>
              <w:pStyle w:val="ConsPlusNormal"/>
            </w:pPr>
            <w:r>
              <w:t>Предоставление государственной поддержки на содержание племенного маточного поголовья сельскохозяйственных животных молочного направления</w:t>
            </w:r>
          </w:p>
        </w:tc>
        <w:tc>
          <w:tcPr>
            <w:tcW w:w="2324" w:type="dxa"/>
            <w:tcBorders>
              <w:bottom w:val="nil"/>
            </w:tcBorders>
          </w:tcPr>
          <w:p w:rsidR="00901C99" w:rsidRDefault="00901C99">
            <w:pPr>
              <w:pStyle w:val="ConsPlusNormal"/>
            </w:pPr>
            <w:r>
              <w:t>недостаточная сырьевая база грубых и сочных кормов, 100% ввоз концентрированных кормов из сельскохозяйственных регионов</w:t>
            </w:r>
          </w:p>
        </w:tc>
        <w:tc>
          <w:tcPr>
            <w:tcW w:w="1871" w:type="dxa"/>
            <w:tcBorders>
              <w:bottom w:val="nil"/>
            </w:tcBorders>
          </w:tcPr>
          <w:p w:rsidR="00901C99" w:rsidRDefault="00901C99">
            <w:pPr>
              <w:pStyle w:val="ConsPlusNormal"/>
            </w:pPr>
            <w:r>
              <w:t>сохранение племенного маточного поголовья сельскохозяйственных животных молочного направления на уровне не менее 100%</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правовой акт исполнительного органа государственной власти</w:t>
            </w:r>
          </w:p>
        </w:tc>
        <w:tc>
          <w:tcPr>
            <w:tcW w:w="1984" w:type="dxa"/>
            <w:gridSpan w:val="2"/>
            <w:tcBorders>
              <w:bottom w:val="nil"/>
            </w:tcBorders>
          </w:tcPr>
          <w:p w:rsidR="00901C99" w:rsidRDefault="00901C99">
            <w:pPr>
              <w:pStyle w:val="ConsPlusNormal"/>
            </w:pPr>
            <w:r>
              <w:t>Деппромышленности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1.1 в ред. </w:t>
            </w:r>
            <w:hyperlink r:id="rId52"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1.2 - 1.3.</w:t>
            </w:r>
          </w:p>
        </w:tc>
        <w:tc>
          <w:tcPr>
            <w:tcW w:w="12925" w:type="dxa"/>
            <w:gridSpan w:val="7"/>
            <w:tcBorders>
              <w:bottom w:val="nil"/>
            </w:tcBorders>
          </w:tcPr>
          <w:p w:rsidR="00901C99" w:rsidRDefault="00901C99">
            <w:pPr>
              <w:pStyle w:val="ConsPlusNormal"/>
              <w:jc w:val="both"/>
            </w:pPr>
            <w:r>
              <w:t xml:space="preserve">Утратили силу. - </w:t>
            </w:r>
            <w:hyperlink r:id="rId53" w:history="1">
              <w:r>
                <w:rPr>
                  <w:color w:val="0000FF"/>
                </w:rPr>
                <w:t>Распоряжение</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2.</w:t>
            </w:r>
          </w:p>
        </w:tc>
        <w:tc>
          <w:tcPr>
            <w:tcW w:w="12925" w:type="dxa"/>
            <w:gridSpan w:val="7"/>
            <w:tcBorders>
              <w:bottom w:val="nil"/>
            </w:tcBorders>
          </w:tcPr>
          <w:p w:rsidR="00901C99" w:rsidRDefault="00901C99">
            <w:pPr>
              <w:pStyle w:val="ConsPlusNormal"/>
            </w:pPr>
            <w:r>
              <w:t>Рынок обработки древесины и производство изделий из дерева</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 в ред. </w:t>
            </w:r>
            <w:hyperlink r:id="rId54"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2.1.</w:t>
            </w:r>
          </w:p>
        </w:tc>
        <w:tc>
          <w:tcPr>
            <w:tcW w:w="3628" w:type="dxa"/>
            <w:tcBorders>
              <w:bottom w:val="nil"/>
            </w:tcBorders>
          </w:tcPr>
          <w:p w:rsidR="00901C99" w:rsidRDefault="00901C99">
            <w:pPr>
              <w:pStyle w:val="ConsPlusNormal"/>
            </w:pPr>
            <w:r>
              <w:t xml:space="preserve">Оказание государственной поддержки предприятиям лесопромышленного комплекса, осуществляющим деятельность по обработке древесины и </w:t>
            </w:r>
            <w:r>
              <w:lastRenderedPageBreak/>
              <w:t>производству изделий из дерева</w:t>
            </w:r>
          </w:p>
        </w:tc>
        <w:tc>
          <w:tcPr>
            <w:tcW w:w="2324" w:type="dxa"/>
            <w:tcBorders>
              <w:bottom w:val="nil"/>
            </w:tcBorders>
          </w:tcPr>
          <w:p w:rsidR="00901C99" w:rsidRDefault="00901C99">
            <w:pPr>
              <w:pStyle w:val="ConsPlusNormal"/>
            </w:pPr>
            <w:r>
              <w:lastRenderedPageBreak/>
              <w:t>низкая конкурентоспособность производимой продукции в автономном округе</w:t>
            </w:r>
          </w:p>
        </w:tc>
        <w:tc>
          <w:tcPr>
            <w:tcW w:w="1871" w:type="dxa"/>
            <w:tcBorders>
              <w:bottom w:val="nil"/>
            </w:tcBorders>
          </w:tcPr>
          <w:p w:rsidR="00901C99" w:rsidRDefault="00901C99">
            <w:pPr>
              <w:pStyle w:val="ConsPlusNormal"/>
            </w:pPr>
            <w:r>
              <w:t>создание условий для развития конкуренции на рынке лесопромышленн</w:t>
            </w:r>
            <w:r>
              <w:lastRenderedPageBreak/>
              <w:t>ой продукции</w:t>
            </w:r>
          </w:p>
        </w:tc>
        <w:tc>
          <w:tcPr>
            <w:tcW w:w="1417" w:type="dxa"/>
            <w:tcBorders>
              <w:bottom w:val="nil"/>
            </w:tcBorders>
          </w:tcPr>
          <w:p w:rsidR="00901C99" w:rsidRDefault="00901C99">
            <w:pPr>
              <w:pStyle w:val="ConsPlusNormal"/>
            </w:pPr>
            <w:r>
              <w:lastRenderedPageBreak/>
              <w:t>30 декабря 2019 г.,</w:t>
            </w:r>
          </w:p>
          <w:p w:rsidR="00901C99" w:rsidRDefault="00901C99">
            <w:pPr>
              <w:pStyle w:val="ConsPlusNormal"/>
            </w:pPr>
            <w:r>
              <w:t>30 декабря 2020 г.,</w:t>
            </w:r>
          </w:p>
          <w:p w:rsidR="00901C99" w:rsidRDefault="00901C99">
            <w:pPr>
              <w:pStyle w:val="ConsPlusNormal"/>
            </w:pPr>
            <w:r>
              <w:t xml:space="preserve">30 декабря </w:t>
            </w:r>
            <w:r>
              <w:lastRenderedPageBreak/>
              <w:t>2021 г.</w:t>
            </w:r>
          </w:p>
        </w:tc>
        <w:tc>
          <w:tcPr>
            <w:tcW w:w="1701" w:type="dxa"/>
            <w:tcBorders>
              <w:bottom w:val="nil"/>
            </w:tcBorders>
          </w:tcPr>
          <w:p w:rsidR="00901C99" w:rsidRDefault="00901C99">
            <w:pPr>
              <w:pStyle w:val="ConsPlusNormal"/>
            </w:pPr>
            <w:r>
              <w:lastRenderedPageBreak/>
              <w:t xml:space="preserve">правовой акт исполнительного органа государственной власти </w:t>
            </w:r>
            <w:r>
              <w:lastRenderedPageBreak/>
              <w:t>автономного округа</w:t>
            </w:r>
          </w:p>
        </w:tc>
        <w:tc>
          <w:tcPr>
            <w:tcW w:w="1984" w:type="dxa"/>
            <w:gridSpan w:val="2"/>
            <w:tcBorders>
              <w:bottom w:val="nil"/>
            </w:tcBorders>
          </w:tcPr>
          <w:p w:rsidR="00901C99" w:rsidRDefault="00901C99">
            <w:pPr>
              <w:pStyle w:val="ConsPlusNormal"/>
            </w:pPr>
            <w:r>
              <w:lastRenderedPageBreak/>
              <w:t>Деппромышленности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(п. 2.1 в ред. </w:t>
            </w:r>
            <w:hyperlink r:id="rId55"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2.2.</w:t>
            </w:r>
          </w:p>
        </w:tc>
        <w:tc>
          <w:tcPr>
            <w:tcW w:w="3628" w:type="dxa"/>
            <w:tcBorders>
              <w:bottom w:val="nil"/>
            </w:tcBorders>
          </w:tcPr>
          <w:p w:rsidR="00901C99" w:rsidRDefault="00901C99">
            <w:pPr>
              <w:pStyle w:val="ConsPlusNormal"/>
            </w:pPr>
            <w:r>
              <w:t>Оказание содействия предприятиям лесопромышленного комплекса в участии в выставочно-ярмарочных мероприятиях</w:t>
            </w:r>
          </w:p>
        </w:tc>
        <w:tc>
          <w:tcPr>
            <w:tcW w:w="2324" w:type="dxa"/>
            <w:tcBorders>
              <w:bottom w:val="nil"/>
            </w:tcBorders>
          </w:tcPr>
          <w:p w:rsidR="00901C99" w:rsidRDefault="00901C99">
            <w:pPr>
              <w:pStyle w:val="ConsPlusNormal"/>
            </w:pPr>
            <w:r>
              <w:t>низкая конкурентоспособность производимой продукции производителями автономного округа</w:t>
            </w:r>
          </w:p>
        </w:tc>
        <w:tc>
          <w:tcPr>
            <w:tcW w:w="1871" w:type="dxa"/>
            <w:tcBorders>
              <w:bottom w:val="nil"/>
            </w:tcBorders>
          </w:tcPr>
          <w:p w:rsidR="00901C99" w:rsidRDefault="00901C99">
            <w:pPr>
              <w:pStyle w:val="ConsPlusNormal"/>
            </w:pPr>
            <w:r>
              <w:t>расширение рынка сбыта продукции, развитие розничной торговли лесоматериалами</w:t>
            </w:r>
          </w:p>
        </w:tc>
        <w:tc>
          <w:tcPr>
            <w:tcW w:w="1417"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Деппромышленности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2.2 введен </w:t>
            </w:r>
            <w:hyperlink r:id="rId56" w:history="1">
              <w:r>
                <w:rPr>
                  <w:color w:val="0000FF"/>
                </w:rPr>
                <w:t>распоряжением</w:t>
              </w:r>
            </w:hyperlink>
            <w:r>
              <w:t xml:space="preserve"> Правительства ХМАО - Югры от 26.05.2017 N 306-рп;</w:t>
            </w:r>
          </w:p>
          <w:p w:rsidR="00901C99" w:rsidRDefault="00901C99">
            <w:pPr>
              <w:pStyle w:val="ConsPlusNormal"/>
              <w:jc w:val="both"/>
            </w:pPr>
            <w:r>
              <w:t xml:space="preserve">в ред. </w:t>
            </w:r>
            <w:hyperlink r:id="rId57"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3.</w:t>
            </w:r>
          </w:p>
        </w:tc>
        <w:tc>
          <w:tcPr>
            <w:tcW w:w="12925" w:type="dxa"/>
            <w:gridSpan w:val="7"/>
            <w:tcBorders>
              <w:bottom w:val="nil"/>
            </w:tcBorders>
          </w:tcPr>
          <w:p w:rsidR="00901C99" w:rsidRDefault="00901C99">
            <w:pPr>
              <w:pStyle w:val="ConsPlusNormal"/>
            </w:pPr>
            <w:r>
              <w:t>Рынок добычи общераспространенных полезных ископаемых на участках недр местного значения</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3 в ред. </w:t>
            </w:r>
            <w:hyperlink r:id="rId58"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3.1.</w:t>
            </w:r>
          </w:p>
        </w:tc>
        <w:tc>
          <w:tcPr>
            <w:tcW w:w="3628" w:type="dxa"/>
            <w:tcBorders>
              <w:bottom w:val="nil"/>
            </w:tcBorders>
          </w:tcPr>
          <w:p w:rsidR="00901C99" w:rsidRDefault="00901C99">
            <w:pPr>
              <w:pStyle w:val="ConsPlusNormal"/>
            </w:pPr>
            <w:r>
              <w:t>Ведение реестра участков нераспределенного фонда недр общераспространенных полезных ископаемых Ханты-Мансийского автономного округа - Югры</w:t>
            </w:r>
          </w:p>
        </w:tc>
        <w:tc>
          <w:tcPr>
            <w:tcW w:w="2324" w:type="dxa"/>
            <w:tcBorders>
              <w:bottom w:val="nil"/>
            </w:tcBorders>
          </w:tcPr>
          <w:p w:rsidR="00901C99" w:rsidRDefault="00901C99">
            <w:pPr>
              <w:pStyle w:val="ConsPlusNormal"/>
            </w:pPr>
            <w:r>
              <w:t>недостаточное информирование о наличии участков нераспределенного фонда недр общераспространенных полезных ископаемых</w:t>
            </w:r>
          </w:p>
        </w:tc>
        <w:tc>
          <w:tcPr>
            <w:tcW w:w="1871" w:type="dxa"/>
            <w:tcBorders>
              <w:bottom w:val="nil"/>
            </w:tcBorders>
          </w:tcPr>
          <w:p w:rsidR="00901C99" w:rsidRDefault="00901C99">
            <w:pPr>
              <w:pStyle w:val="ConsPlusNormal"/>
            </w:pPr>
            <w:r>
              <w:t>повышение информированности претендентов на получение права пользования участками недр местного значения о наличии участков недр нераспределенного фонда</w:t>
            </w:r>
          </w:p>
        </w:tc>
        <w:tc>
          <w:tcPr>
            <w:tcW w:w="1417" w:type="dxa"/>
            <w:tcBorders>
              <w:bottom w:val="nil"/>
            </w:tcBorders>
          </w:tcPr>
          <w:p w:rsidR="00901C99" w:rsidRDefault="00901C99">
            <w:pPr>
              <w:pStyle w:val="ConsPlusNormal"/>
            </w:pPr>
            <w:r>
              <w:t>15 мая</w:t>
            </w:r>
          </w:p>
          <w:p w:rsidR="00901C99" w:rsidRDefault="00901C99">
            <w:pPr>
              <w:pStyle w:val="ConsPlusNormal"/>
            </w:pPr>
            <w:r>
              <w:t>2019 г.,</w:t>
            </w:r>
          </w:p>
          <w:p w:rsidR="00901C99" w:rsidRDefault="00901C99">
            <w:pPr>
              <w:pStyle w:val="ConsPlusNormal"/>
            </w:pPr>
            <w:r>
              <w:t>15 мая</w:t>
            </w:r>
          </w:p>
          <w:p w:rsidR="00901C99" w:rsidRDefault="00901C99">
            <w:pPr>
              <w:pStyle w:val="ConsPlusNormal"/>
            </w:pPr>
            <w:r>
              <w:t>2020 г.,</w:t>
            </w:r>
          </w:p>
          <w:p w:rsidR="00901C99" w:rsidRDefault="00901C99">
            <w:pPr>
              <w:pStyle w:val="ConsPlusNormal"/>
            </w:pPr>
            <w:r>
              <w:t>15 мая</w:t>
            </w:r>
          </w:p>
          <w:p w:rsidR="00901C99" w:rsidRDefault="00901C99">
            <w:pPr>
              <w:pStyle w:val="ConsPlusNormal"/>
            </w:pPr>
            <w:r>
              <w:t>2021 г.</w:t>
            </w:r>
          </w:p>
        </w:tc>
        <w:tc>
          <w:tcPr>
            <w:tcW w:w="1701" w:type="dxa"/>
            <w:tcBorders>
              <w:bottom w:val="nil"/>
            </w:tcBorders>
          </w:tcPr>
          <w:p w:rsidR="00901C99" w:rsidRDefault="00901C99">
            <w:pPr>
              <w:pStyle w:val="ConsPlusNormal"/>
            </w:pPr>
            <w:r>
              <w:t>информация на официальном сайте исполнительного органа государственной власти</w:t>
            </w:r>
          </w:p>
        </w:tc>
        <w:tc>
          <w:tcPr>
            <w:tcW w:w="1984" w:type="dxa"/>
            <w:gridSpan w:val="2"/>
            <w:tcBorders>
              <w:bottom w:val="nil"/>
            </w:tcBorders>
          </w:tcPr>
          <w:p w:rsidR="00901C99" w:rsidRDefault="00901C99">
            <w:pPr>
              <w:pStyle w:val="ConsPlusNormal"/>
            </w:pPr>
            <w:r>
              <w:t>Депнедра и природных ресурсов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3.1 в ред. </w:t>
            </w:r>
            <w:hyperlink r:id="rId59"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lastRenderedPageBreak/>
              <w:t>3.2.</w:t>
            </w:r>
          </w:p>
        </w:tc>
        <w:tc>
          <w:tcPr>
            <w:tcW w:w="3628" w:type="dxa"/>
            <w:tcBorders>
              <w:bottom w:val="nil"/>
            </w:tcBorders>
          </w:tcPr>
          <w:p w:rsidR="00901C99" w:rsidRDefault="00901C99">
            <w:pPr>
              <w:pStyle w:val="ConsPlusNormal"/>
            </w:pPr>
            <w:r>
              <w:t>Информирование о проведении аукционов на право пользования участками недр местного значения</w:t>
            </w:r>
          </w:p>
        </w:tc>
        <w:tc>
          <w:tcPr>
            <w:tcW w:w="2324" w:type="dxa"/>
            <w:tcBorders>
              <w:bottom w:val="nil"/>
            </w:tcBorders>
          </w:tcPr>
          <w:p w:rsidR="00901C99" w:rsidRDefault="00901C99">
            <w:pPr>
              <w:pStyle w:val="ConsPlusNormal"/>
            </w:pPr>
            <w:r>
              <w:t>недостаточное информирование потенциальных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1871" w:type="dxa"/>
            <w:tcBorders>
              <w:bottom w:val="nil"/>
            </w:tcBorders>
          </w:tcPr>
          <w:p w:rsidR="00901C99" w:rsidRDefault="00901C99">
            <w:pPr>
              <w:pStyle w:val="ConsPlusNormal"/>
            </w:pPr>
            <w:r>
              <w:t>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1417" w:type="dxa"/>
            <w:tcBorders>
              <w:bottom w:val="nil"/>
            </w:tcBorders>
          </w:tcPr>
          <w:p w:rsidR="00901C99" w:rsidRDefault="00901C99">
            <w:pPr>
              <w:pStyle w:val="ConsPlusNormal"/>
            </w:pPr>
            <w:r>
              <w:t>не позднее</w:t>
            </w:r>
          </w:p>
          <w:p w:rsidR="00901C99" w:rsidRDefault="00901C99">
            <w:pPr>
              <w:pStyle w:val="ConsPlusNormal"/>
            </w:pPr>
            <w:r>
              <w:t>5 рабочих дней с даты принятия решения о проведении аукциона на право пользования участками недр местного значения</w:t>
            </w:r>
          </w:p>
        </w:tc>
        <w:tc>
          <w:tcPr>
            <w:tcW w:w="1701" w:type="dxa"/>
            <w:tcBorders>
              <w:bottom w:val="nil"/>
            </w:tcBorders>
          </w:tcPr>
          <w:p w:rsidR="00901C99" w:rsidRDefault="00901C99">
            <w:pPr>
              <w:pStyle w:val="ConsPlusNormal"/>
            </w:pPr>
            <w:r>
              <w:t>информация на официальном сайте исполнительного органа государственной власти</w:t>
            </w:r>
          </w:p>
        </w:tc>
        <w:tc>
          <w:tcPr>
            <w:tcW w:w="1984" w:type="dxa"/>
            <w:gridSpan w:val="2"/>
            <w:tcBorders>
              <w:bottom w:val="nil"/>
            </w:tcBorders>
          </w:tcPr>
          <w:p w:rsidR="00901C99" w:rsidRDefault="00901C99">
            <w:pPr>
              <w:pStyle w:val="ConsPlusNormal"/>
            </w:pPr>
            <w:r>
              <w:t>Депнедра и природных ресурсов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3.2 в ред. </w:t>
            </w:r>
            <w:hyperlink r:id="rId60" w:history="1">
              <w:r>
                <w:rPr>
                  <w:color w:val="0000FF"/>
                </w:rPr>
                <w:t>распоряжения</w:t>
              </w:r>
            </w:hyperlink>
            <w:r>
              <w:t xml:space="preserve"> Правительства ХМАО - Югры от 14.03.2019 N 129-рп)</w:t>
            </w:r>
          </w:p>
        </w:tc>
      </w:tr>
      <w:tr w:rsidR="00901C99">
        <w:tc>
          <w:tcPr>
            <w:tcW w:w="683" w:type="dxa"/>
          </w:tcPr>
          <w:p w:rsidR="00901C99" w:rsidRDefault="00901C99">
            <w:pPr>
              <w:pStyle w:val="ConsPlusNormal"/>
              <w:jc w:val="center"/>
              <w:outlineLvl w:val="2"/>
            </w:pPr>
            <w:r>
              <w:t>4.</w:t>
            </w:r>
          </w:p>
        </w:tc>
        <w:tc>
          <w:tcPr>
            <w:tcW w:w="12925" w:type="dxa"/>
            <w:gridSpan w:val="7"/>
          </w:tcPr>
          <w:p w:rsidR="00901C99" w:rsidRDefault="00901C99">
            <w:pPr>
              <w:pStyle w:val="ConsPlusNormal"/>
            </w:pPr>
            <w:r>
              <w:t>Рынок услуг дошкольного образования</w:t>
            </w:r>
          </w:p>
        </w:tc>
      </w:tr>
      <w:tr w:rsidR="00901C99">
        <w:tblPrEx>
          <w:tblBorders>
            <w:insideH w:val="nil"/>
          </w:tblBorders>
        </w:tblPrEx>
        <w:tc>
          <w:tcPr>
            <w:tcW w:w="683" w:type="dxa"/>
            <w:tcBorders>
              <w:bottom w:val="nil"/>
            </w:tcBorders>
          </w:tcPr>
          <w:p w:rsidR="00901C99" w:rsidRDefault="00901C99">
            <w:pPr>
              <w:pStyle w:val="ConsPlusNormal"/>
              <w:jc w:val="center"/>
            </w:pPr>
            <w:r>
              <w:t>4.1.</w:t>
            </w:r>
          </w:p>
        </w:tc>
        <w:tc>
          <w:tcPr>
            <w:tcW w:w="3628" w:type="dxa"/>
            <w:tcBorders>
              <w:bottom w:val="nil"/>
            </w:tcBorders>
          </w:tcPr>
          <w:p w:rsidR="00901C99" w:rsidRDefault="00901C99">
            <w:pPr>
              <w:pStyle w:val="ConsPlusNormal"/>
            </w:pPr>
            <w: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w:t>
            </w:r>
            <w:r>
              <w:lastRenderedPageBreak/>
              <w:t>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2324" w:type="dxa"/>
            <w:tcBorders>
              <w:bottom w:val="nil"/>
            </w:tcBorders>
          </w:tcPr>
          <w:p w:rsidR="00901C99" w:rsidRDefault="00901C99">
            <w:pPr>
              <w:pStyle w:val="ConsPlusNormal"/>
            </w:pPr>
            <w:r>
              <w:lastRenderedPageBreak/>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1871" w:type="dxa"/>
            <w:tcBorders>
              <w:bottom w:val="nil"/>
            </w:tcBorders>
          </w:tcPr>
          <w:p w:rsidR="00901C99" w:rsidRDefault="00901C99">
            <w:pPr>
              <w:pStyle w:val="ConsPlusNormal"/>
            </w:pPr>
            <w:r>
              <w:t>возмещение затрат частной организации на реализацию образовательной программы дошкольного образования</w:t>
            </w:r>
          </w:p>
        </w:tc>
        <w:tc>
          <w:tcPr>
            <w:tcW w:w="1417"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в Депобразования и молодежи Югры</w:t>
            </w:r>
          </w:p>
        </w:tc>
        <w:tc>
          <w:tcPr>
            <w:tcW w:w="1984" w:type="dxa"/>
            <w:gridSpan w:val="2"/>
            <w:tcBorders>
              <w:bottom w:val="nil"/>
            </w:tcBorders>
          </w:tcPr>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(в ред. </w:t>
            </w:r>
            <w:hyperlink r:id="rId61"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4.2.</w:t>
            </w:r>
          </w:p>
        </w:tc>
        <w:tc>
          <w:tcPr>
            <w:tcW w:w="3628" w:type="dxa"/>
            <w:tcBorders>
              <w:bottom w:val="nil"/>
            </w:tcBorders>
          </w:tcPr>
          <w:p w:rsidR="00901C99" w:rsidRDefault="00901C99">
            <w:pPr>
              <w:pStyle w:val="ConsPlusNormal"/>
            </w:pPr>
            <w: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2324" w:type="dxa"/>
            <w:tcBorders>
              <w:bottom w:val="nil"/>
            </w:tcBorders>
          </w:tcPr>
          <w:p w:rsidR="00901C99" w:rsidRDefault="00901C99">
            <w:pPr>
              <w:pStyle w:val="ConsPlusNormal"/>
            </w:pPr>
            <w:r>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1871" w:type="dxa"/>
            <w:tcBorders>
              <w:bottom w:val="nil"/>
            </w:tcBorders>
          </w:tcPr>
          <w:p w:rsidR="00901C99" w:rsidRDefault="00901C99">
            <w:pPr>
              <w:pStyle w:val="ConsPlusNormal"/>
            </w:pPr>
            <w: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417"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Депобразования и молодежи Югры, Служба по контролю и надзору в сфере образования автономного округа (далее - Обрнадзор Югры),</w:t>
            </w:r>
          </w:p>
          <w:p w:rsidR="00901C99" w:rsidRDefault="00901C99">
            <w:pPr>
              <w:pStyle w:val="ConsPlusNormal"/>
            </w:pPr>
            <w:r>
              <w:t>Депэкономики Югры, Департамент финансов автономного округа (далее - Депфин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(в ред. распоряжений Правительства ХМАО - Югры от 26.05.2017 </w:t>
            </w:r>
            <w:hyperlink r:id="rId62" w:history="1">
              <w:r>
                <w:rPr>
                  <w:color w:val="0000FF"/>
                </w:rPr>
                <w:t>N 306-рп</w:t>
              </w:r>
            </w:hyperlink>
            <w:r>
              <w:t>,</w:t>
            </w:r>
          </w:p>
          <w:p w:rsidR="00901C99" w:rsidRDefault="00901C99">
            <w:pPr>
              <w:pStyle w:val="ConsPlusNormal"/>
              <w:jc w:val="both"/>
            </w:pPr>
            <w:r>
              <w:t xml:space="preserve">от 14.03.2019 </w:t>
            </w:r>
            <w:hyperlink r:id="rId63" w:history="1">
              <w:r>
                <w:rPr>
                  <w:color w:val="0000FF"/>
                </w:rPr>
                <w:t>N 129-рп</w:t>
              </w:r>
            </w:hyperlink>
            <w:r>
              <w:t>)</w:t>
            </w:r>
          </w:p>
        </w:tc>
      </w:tr>
      <w:tr w:rsidR="00901C99">
        <w:tblPrEx>
          <w:tblBorders>
            <w:insideH w:val="nil"/>
          </w:tblBorders>
        </w:tblPrEx>
        <w:tc>
          <w:tcPr>
            <w:tcW w:w="683" w:type="dxa"/>
            <w:tcBorders>
              <w:bottom w:val="nil"/>
            </w:tcBorders>
          </w:tcPr>
          <w:p w:rsidR="00901C99" w:rsidRDefault="00901C99">
            <w:pPr>
              <w:pStyle w:val="ConsPlusNormal"/>
              <w:jc w:val="center"/>
            </w:pPr>
            <w:r>
              <w:t>4.3.</w:t>
            </w:r>
          </w:p>
        </w:tc>
        <w:tc>
          <w:tcPr>
            <w:tcW w:w="3628" w:type="dxa"/>
            <w:tcBorders>
              <w:bottom w:val="nil"/>
            </w:tcBorders>
          </w:tcPr>
          <w:p w:rsidR="00901C99" w:rsidRDefault="00901C99">
            <w:pPr>
              <w:pStyle w:val="ConsPlusNormal"/>
            </w:pPr>
            <w:r>
              <w:t xml:space="preserve">Содействие в реализации </w:t>
            </w:r>
            <w:r>
              <w:lastRenderedPageBreak/>
              <w:t>инвестиционных программ и проектов в сфере дошкольного образования</w:t>
            </w:r>
          </w:p>
        </w:tc>
        <w:tc>
          <w:tcPr>
            <w:tcW w:w="2324" w:type="dxa"/>
            <w:tcBorders>
              <w:bottom w:val="nil"/>
            </w:tcBorders>
          </w:tcPr>
          <w:p w:rsidR="00901C99" w:rsidRDefault="00901C99">
            <w:pPr>
              <w:pStyle w:val="ConsPlusNormal"/>
            </w:pPr>
            <w:r>
              <w:lastRenderedPageBreak/>
              <w:t xml:space="preserve">наличие дефицита </w:t>
            </w:r>
            <w:r>
              <w:lastRenderedPageBreak/>
              <w:t>мест в дошкольных образовательных организациях</w:t>
            </w:r>
          </w:p>
        </w:tc>
        <w:tc>
          <w:tcPr>
            <w:tcW w:w="1871" w:type="dxa"/>
            <w:tcBorders>
              <w:bottom w:val="nil"/>
            </w:tcBorders>
          </w:tcPr>
          <w:p w:rsidR="00901C99" w:rsidRDefault="00901C99">
            <w:pPr>
              <w:pStyle w:val="ConsPlusNormal"/>
            </w:pPr>
            <w:r>
              <w:lastRenderedPageBreak/>
              <w:t xml:space="preserve">создание условий </w:t>
            </w:r>
            <w:r>
              <w:lastRenderedPageBreak/>
              <w:t>для развития конкуренции на рынке услуг дошкольного образования</w:t>
            </w:r>
          </w:p>
        </w:tc>
        <w:tc>
          <w:tcPr>
            <w:tcW w:w="1417" w:type="dxa"/>
            <w:tcBorders>
              <w:bottom w:val="nil"/>
            </w:tcBorders>
          </w:tcPr>
          <w:p w:rsidR="00901C99" w:rsidRDefault="00901C99">
            <w:pPr>
              <w:pStyle w:val="ConsPlusNormal"/>
            </w:pPr>
            <w:r>
              <w:lastRenderedPageBreak/>
              <w:t xml:space="preserve">30 декабря </w:t>
            </w:r>
            <w:r>
              <w:lastRenderedPageBreak/>
              <w:t>2019 г., 30 декабря 2020 г., 30 декабря 2021 г.</w:t>
            </w:r>
          </w:p>
        </w:tc>
        <w:tc>
          <w:tcPr>
            <w:tcW w:w="1701" w:type="dxa"/>
            <w:tcBorders>
              <w:bottom w:val="nil"/>
            </w:tcBorders>
          </w:tcPr>
          <w:p w:rsidR="00901C99" w:rsidRDefault="00901C99">
            <w:pPr>
              <w:pStyle w:val="ConsPlusNormal"/>
            </w:pPr>
            <w:r>
              <w:lastRenderedPageBreak/>
              <w:t xml:space="preserve">информация в </w:t>
            </w:r>
            <w:r>
              <w:lastRenderedPageBreak/>
              <w:t>уполномоченный орган</w:t>
            </w:r>
          </w:p>
        </w:tc>
        <w:tc>
          <w:tcPr>
            <w:tcW w:w="1984" w:type="dxa"/>
            <w:gridSpan w:val="2"/>
            <w:tcBorders>
              <w:bottom w:val="nil"/>
            </w:tcBorders>
          </w:tcPr>
          <w:p w:rsidR="00901C99" w:rsidRDefault="00901C99">
            <w:pPr>
              <w:pStyle w:val="ConsPlusNormal"/>
            </w:pPr>
            <w:r>
              <w:lastRenderedPageBreak/>
              <w:t xml:space="preserve">Депобразования и </w:t>
            </w:r>
            <w:r>
              <w:lastRenderedPageBreak/>
              <w:t>молодежи Югры, Депэкономики Югры, 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(в ред. распоряжений Правительства ХМАО - Югры от 26.05.2017 </w:t>
            </w:r>
            <w:hyperlink r:id="rId64" w:history="1">
              <w:r>
                <w:rPr>
                  <w:color w:val="0000FF"/>
                </w:rPr>
                <w:t>N 306-рп</w:t>
              </w:r>
            </w:hyperlink>
            <w:r>
              <w:t>,</w:t>
            </w:r>
          </w:p>
          <w:p w:rsidR="00901C99" w:rsidRDefault="00901C99">
            <w:pPr>
              <w:pStyle w:val="ConsPlusNormal"/>
              <w:jc w:val="both"/>
            </w:pPr>
            <w:r>
              <w:t xml:space="preserve">от 14.03.2019 </w:t>
            </w:r>
            <w:hyperlink r:id="rId65" w:history="1">
              <w:r>
                <w:rPr>
                  <w:color w:val="0000FF"/>
                </w:rPr>
                <w:t>N 129-рп</w:t>
              </w:r>
            </w:hyperlink>
            <w:r>
              <w:t>)</w:t>
            </w:r>
          </w:p>
        </w:tc>
      </w:tr>
      <w:tr w:rsidR="00901C99">
        <w:tblPrEx>
          <w:tblBorders>
            <w:insideH w:val="nil"/>
          </w:tblBorders>
        </w:tblPrEx>
        <w:tc>
          <w:tcPr>
            <w:tcW w:w="683" w:type="dxa"/>
            <w:tcBorders>
              <w:bottom w:val="nil"/>
            </w:tcBorders>
          </w:tcPr>
          <w:p w:rsidR="00901C99" w:rsidRDefault="00901C99">
            <w:pPr>
              <w:pStyle w:val="ConsPlusNormal"/>
              <w:jc w:val="center"/>
            </w:pPr>
            <w:r>
              <w:t>4.4.</w:t>
            </w:r>
          </w:p>
        </w:tc>
        <w:tc>
          <w:tcPr>
            <w:tcW w:w="3628" w:type="dxa"/>
            <w:tcBorders>
              <w:bottom w:val="nil"/>
            </w:tcBorders>
          </w:tcPr>
          <w:p w:rsidR="00901C99" w:rsidRDefault="00901C99">
            <w:pPr>
              <w:pStyle w:val="ConsPlusNormal"/>
            </w:pPr>
            <w: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324" w:type="dxa"/>
            <w:tcBorders>
              <w:bottom w:val="nil"/>
            </w:tcBorders>
          </w:tcPr>
          <w:p w:rsidR="00901C99" w:rsidRDefault="00901C99">
            <w:pPr>
              <w:pStyle w:val="ConsPlusNormal"/>
            </w:pPr>
            <w: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1871" w:type="dxa"/>
            <w:tcBorders>
              <w:bottom w:val="nil"/>
            </w:tcBorders>
          </w:tcPr>
          <w:p w:rsidR="00901C99" w:rsidRDefault="00901C99">
            <w:pPr>
              <w:pStyle w:val="ConsPlusNormal"/>
            </w:pPr>
            <w: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 xml:space="preserve">Депобразования и молодежи Югры, Обрнадзор Югры, Фонд поддержки предпринимательства Югры (по согласованию), органы местного самоуправления (по согласованию), Управление Федеральной службы по надзору в сфере защиты прав потребителей и благополучия человека по автономному округу (далее - Роспотребнадзор) (по согласованию), Управление Федеральной налоговой службы </w:t>
            </w:r>
            <w:r>
              <w:lastRenderedPageBreak/>
              <w:t>по автономному округу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(п. 4.4 в ред. </w:t>
            </w:r>
            <w:hyperlink r:id="rId66"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5.</w:t>
            </w:r>
          </w:p>
        </w:tc>
        <w:tc>
          <w:tcPr>
            <w:tcW w:w="12925" w:type="dxa"/>
            <w:gridSpan w:val="7"/>
            <w:tcBorders>
              <w:bottom w:val="nil"/>
            </w:tcBorders>
          </w:tcPr>
          <w:p w:rsidR="00901C99" w:rsidRDefault="00901C99">
            <w:pPr>
              <w:pStyle w:val="ConsPlusNormal"/>
            </w:pPr>
            <w:r>
              <w:t>Рынок услуг отдыха и оздоровления детей</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5 в ред. </w:t>
            </w:r>
            <w:hyperlink r:id="rId67"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5.1.</w:t>
            </w:r>
          </w:p>
        </w:tc>
        <w:tc>
          <w:tcPr>
            <w:tcW w:w="3628" w:type="dxa"/>
            <w:tcBorders>
              <w:bottom w:val="nil"/>
            </w:tcBorders>
          </w:tcPr>
          <w:p w:rsidR="00901C99" w:rsidRDefault="00901C99">
            <w:pPr>
              <w:pStyle w:val="ConsPlusNormal"/>
            </w:pPr>
            <w: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2324" w:type="dxa"/>
            <w:tcBorders>
              <w:bottom w:val="nil"/>
            </w:tcBorders>
          </w:tcPr>
          <w:p w:rsidR="00901C99" w:rsidRDefault="00901C99">
            <w:pPr>
              <w:pStyle w:val="ConsPlusNormal"/>
            </w:pPr>
            <w:r>
              <w:t>недостаточное участие негосударственных (немуниципальных) организаций в предоставлении услуг по отдыху и оздоровлению детей</w:t>
            </w:r>
          </w:p>
        </w:tc>
        <w:tc>
          <w:tcPr>
            <w:tcW w:w="1871" w:type="dxa"/>
            <w:tcBorders>
              <w:bottom w:val="nil"/>
            </w:tcBorders>
          </w:tcPr>
          <w:p w:rsidR="00901C99" w:rsidRDefault="00901C99">
            <w:pPr>
              <w:pStyle w:val="ConsPlusNormal"/>
            </w:pPr>
            <w:r>
              <w:t>развитие конкуренции в сфере услуг отдыха и оздоровления детей</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Депобразования и молодежи Югры, Депсоцразвития Югры, Депкультуры Югры, Депспорт Югры, Депздрав Югры, 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5.1 в ред. </w:t>
            </w:r>
            <w:hyperlink r:id="rId68"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5.2.</w:t>
            </w:r>
          </w:p>
        </w:tc>
        <w:tc>
          <w:tcPr>
            <w:tcW w:w="3628" w:type="dxa"/>
            <w:tcBorders>
              <w:bottom w:val="nil"/>
            </w:tcBorders>
          </w:tcPr>
          <w:p w:rsidR="00901C99" w:rsidRDefault="00901C99">
            <w:pPr>
              <w:pStyle w:val="ConsPlusNormal"/>
            </w:pPr>
            <w: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2324" w:type="dxa"/>
            <w:tcBorders>
              <w:bottom w:val="nil"/>
            </w:tcBorders>
          </w:tcPr>
          <w:p w:rsidR="00901C99" w:rsidRDefault="00901C99">
            <w:pPr>
              <w:pStyle w:val="ConsPlusNormal"/>
            </w:pPr>
            <w:r>
              <w:t xml:space="preserve">наличие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w:t>
            </w:r>
            <w:r>
              <w:lastRenderedPageBreak/>
              <w:t>отдыха и оздоровления детей</w:t>
            </w:r>
          </w:p>
        </w:tc>
        <w:tc>
          <w:tcPr>
            <w:tcW w:w="1871" w:type="dxa"/>
            <w:tcBorders>
              <w:bottom w:val="nil"/>
            </w:tcBorders>
          </w:tcPr>
          <w:p w:rsidR="00901C99" w:rsidRDefault="00901C99">
            <w:pPr>
              <w:pStyle w:val="ConsPlusNormal"/>
            </w:pPr>
            <w:r>
              <w:lastRenderedPageBreak/>
              <w:t>развитие сектора негосударственных (немуниципальных) организаций отдыха детей и их оздоровления</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Депобразования и молодежи Югры, Депсоцразвития Югры, Депкультуры Югры, Депспорт Югры, Депздрав Югры, 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(п. 5.2 в ред. </w:t>
            </w:r>
            <w:hyperlink r:id="rId69" w:history="1">
              <w:r>
                <w:rPr>
                  <w:color w:val="0000FF"/>
                </w:rPr>
                <w:t>распоряжения</w:t>
              </w:r>
            </w:hyperlink>
            <w:r>
              <w:t xml:space="preserve"> Правительства ХМАО - Югры от 14.03.2019 N 129-рп)</w:t>
            </w:r>
          </w:p>
        </w:tc>
      </w:tr>
      <w:tr w:rsidR="00901C99">
        <w:tc>
          <w:tcPr>
            <w:tcW w:w="683" w:type="dxa"/>
          </w:tcPr>
          <w:p w:rsidR="00901C99" w:rsidRDefault="00901C99">
            <w:pPr>
              <w:pStyle w:val="ConsPlusNormal"/>
              <w:jc w:val="center"/>
              <w:outlineLvl w:val="2"/>
            </w:pPr>
            <w:r>
              <w:t>6.</w:t>
            </w:r>
          </w:p>
        </w:tc>
        <w:tc>
          <w:tcPr>
            <w:tcW w:w="12925" w:type="dxa"/>
            <w:gridSpan w:val="7"/>
          </w:tcPr>
          <w:p w:rsidR="00901C99" w:rsidRDefault="00901C99">
            <w:pPr>
              <w:pStyle w:val="ConsPlusNormal"/>
            </w:pPr>
            <w:r>
              <w:t>Рынок услуг дополнительного образования детей</w:t>
            </w:r>
          </w:p>
        </w:tc>
      </w:tr>
      <w:tr w:rsidR="00901C99">
        <w:tblPrEx>
          <w:tblBorders>
            <w:insideH w:val="nil"/>
          </w:tblBorders>
        </w:tblPrEx>
        <w:tc>
          <w:tcPr>
            <w:tcW w:w="683" w:type="dxa"/>
            <w:tcBorders>
              <w:bottom w:val="nil"/>
            </w:tcBorders>
          </w:tcPr>
          <w:p w:rsidR="00901C99" w:rsidRDefault="00901C99">
            <w:pPr>
              <w:pStyle w:val="ConsPlusNormal"/>
              <w:jc w:val="center"/>
            </w:pPr>
            <w:r>
              <w:t>6.1.</w:t>
            </w:r>
          </w:p>
        </w:tc>
        <w:tc>
          <w:tcPr>
            <w:tcW w:w="3628" w:type="dxa"/>
            <w:tcBorders>
              <w:bottom w:val="nil"/>
            </w:tcBorders>
          </w:tcPr>
          <w:p w:rsidR="00901C99" w:rsidRDefault="00901C99">
            <w:pPr>
              <w:pStyle w:val="ConsPlusNormal"/>
            </w:pPr>
            <w: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2324" w:type="dxa"/>
            <w:tcBorders>
              <w:bottom w:val="nil"/>
            </w:tcBorders>
          </w:tcPr>
          <w:p w:rsidR="00901C99" w:rsidRDefault="00901C99">
            <w:pPr>
              <w:pStyle w:val="ConsPlusNormal"/>
            </w:pPr>
            <w:r>
              <w:t>недостаточность информации о системе предоставления услуг по реализации дополнительных общеразвивающих программ</w:t>
            </w:r>
          </w:p>
        </w:tc>
        <w:tc>
          <w:tcPr>
            <w:tcW w:w="1871" w:type="dxa"/>
            <w:tcBorders>
              <w:bottom w:val="nil"/>
            </w:tcBorders>
          </w:tcPr>
          <w:p w:rsidR="00901C99" w:rsidRDefault="00901C99">
            <w:pPr>
              <w:pStyle w:val="ConsPlusNormal"/>
            </w:pPr>
            <w: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 30 декабря 2021 г.</w:t>
            </w:r>
          </w:p>
        </w:tc>
        <w:tc>
          <w:tcPr>
            <w:tcW w:w="1701" w:type="dxa"/>
            <w:tcBorders>
              <w:bottom w:val="nil"/>
            </w:tcBorders>
          </w:tcPr>
          <w:p w:rsidR="00901C99" w:rsidRDefault="00901C99">
            <w:pPr>
              <w:pStyle w:val="ConsPlusNormal"/>
            </w:pPr>
            <w:r>
              <w:t>реестр в АИС "ПФДО" - региональном навигаторе дополнительного образования</w:t>
            </w:r>
          </w:p>
        </w:tc>
        <w:tc>
          <w:tcPr>
            <w:tcW w:w="1984" w:type="dxa"/>
            <w:gridSpan w:val="2"/>
            <w:tcBorders>
              <w:bottom w:val="nil"/>
            </w:tcBorders>
          </w:tcPr>
          <w:p w:rsidR="00901C99" w:rsidRDefault="00901C99">
            <w:pPr>
              <w:pStyle w:val="ConsPlusNormal"/>
            </w:pPr>
            <w:r>
              <w:t>Депобразования и молодежи Югры, 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6.1 в ред. </w:t>
            </w:r>
            <w:hyperlink r:id="rId70"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6.2.</w:t>
            </w:r>
          </w:p>
        </w:tc>
        <w:tc>
          <w:tcPr>
            <w:tcW w:w="3628" w:type="dxa"/>
            <w:tcBorders>
              <w:bottom w:val="nil"/>
            </w:tcBorders>
          </w:tcPr>
          <w:p w:rsidR="00901C99" w:rsidRDefault="00901C99">
            <w:pPr>
              <w:pStyle w:val="ConsPlusNormal"/>
            </w:pPr>
            <w:r>
              <w:t>Проведение конкурсного отбора негосударственных организаций на предоставление субсидии по общественно полезной услуге "реализация дополнительных общеразвивающих программ"</w:t>
            </w:r>
          </w:p>
        </w:tc>
        <w:tc>
          <w:tcPr>
            <w:tcW w:w="2324" w:type="dxa"/>
            <w:tcBorders>
              <w:bottom w:val="nil"/>
            </w:tcBorders>
          </w:tcPr>
          <w:p w:rsidR="00901C99" w:rsidRDefault="00901C99">
            <w:pPr>
              <w:pStyle w:val="ConsPlusNormal"/>
            </w:pPr>
            <w:r>
              <w:t>обеспечение равного доступа к бюджетному финансированию негосударственных организаций</w:t>
            </w:r>
          </w:p>
        </w:tc>
        <w:tc>
          <w:tcPr>
            <w:tcW w:w="1871" w:type="dxa"/>
            <w:tcBorders>
              <w:bottom w:val="nil"/>
            </w:tcBorders>
          </w:tcPr>
          <w:p w:rsidR="00901C99" w:rsidRDefault="00901C99">
            <w:pPr>
              <w:pStyle w:val="ConsPlusNormal"/>
            </w:pPr>
            <w:r>
              <w:t>создание условий для развития конкуренции на рынке услуг дополнительного образования детей</w:t>
            </w:r>
          </w:p>
        </w:tc>
        <w:tc>
          <w:tcPr>
            <w:tcW w:w="1417" w:type="dxa"/>
            <w:tcBorders>
              <w:bottom w:val="nil"/>
            </w:tcBorders>
          </w:tcPr>
          <w:p w:rsidR="00901C99" w:rsidRDefault="00901C99">
            <w:pPr>
              <w:pStyle w:val="ConsPlusNormal"/>
            </w:pPr>
            <w:r>
              <w:t>15 марта 2019 г.,</w:t>
            </w:r>
          </w:p>
          <w:p w:rsidR="00901C99" w:rsidRDefault="00901C99">
            <w:pPr>
              <w:pStyle w:val="ConsPlusNormal"/>
            </w:pPr>
            <w:r>
              <w:t>1 марта 2020 г.,</w:t>
            </w:r>
          </w:p>
          <w:p w:rsidR="00901C99" w:rsidRDefault="00901C99">
            <w:pPr>
              <w:pStyle w:val="ConsPlusNormal"/>
            </w:pPr>
            <w:r>
              <w:t>1 марта 2021 г.</w:t>
            </w:r>
          </w:p>
        </w:tc>
        <w:tc>
          <w:tcPr>
            <w:tcW w:w="1701" w:type="dxa"/>
            <w:tcBorders>
              <w:bottom w:val="nil"/>
            </w:tcBorders>
          </w:tcPr>
          <w:p w:rsidR="00901C99" w:rsidRDefault="00901C99">
            <w:pPr>
              <w:pStyle w:val="ConsPlusNormal"/>
            </w:pPr>
            <w:r>
              <w:t>информация на официальном сайте исполнительного органа власти</w:t>
            </w:r>
          </w:p>
        </w:tc>
        <w:tc>
          <w:tcPr>
            <w:tcW w:w="1984" w:type="dxa"/>
            <w:gridSpan w:val="2"/>
            <w:tcBorders>
              <w:bottom w:val="nil"/>
            </w:tcBorders>
          </w:tcPr>
          <w:p w:rsidR="00901C99" w:rsidRDefault="00901C99">
            <w:pPr>
              <w:pStyle w:val="ConsPlusNormal"/>
            </w:pPr>
            <w:r>
              <w:t>Депобразования и молодежи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(п. 6.2 в ред. </w:t>
            </w:r>
            <w:hyperlink r:id="rId71"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6.3.</w:t>
            </w:r>
          </w:p>
        </w:tc>
        <w:tc>
          <w:tcPr>
            <w:tcW w:w="3628" w:type="dxa"/>
            <w:tcBorders>
              <w:bottom w:val="nil"/>
            </w:tcBorders>
          </w:tcPr>
          <w:p w:rsidR="00901C99" w:rsidRDefault="00901C99">
            <w:pPr>
              <w:pStyle w:val="ConsPlusNormal"/>
            </w:pPr>
            <w: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2324" w:type="dxa"/>
            <w:tcBorders>
              <w:bottom w:val="nil"/>
            </w:tcBorders>
          </w:tcPr>
          <w:p w:rsidR="00901C99" w:rsidRDefault="00901C99">
            <w:pPr>
              <w:pStyle w:val="ConsPlusNormal"/>
            </w:pPr>
            <w:r>
              <w:t>наличие рисков несоблюдения законодательства при оказании услуг по реализации дополнительных общеразвивающих программ</w:t>
            </w:r>
          </w:p>
        </w:tc>
        <w:tc>
          <w:tcPr>
            <w:tcW w:w="1871" w:type="dxa"/>
            <w:tcBorders>
              <w:bottom w:val="nil"/>
            </w:tcBorders>
          </w:tcPr>
          <w:p w:rsidR="00901C99" w:rsidRDefault="00901C99">
            <w:pPr>
              <w:pStyle w:val="ConsPlusNormal"/>
            </w:pPr>
            <w: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программы методических мероприятий</w:t>
            </w:r>
          </w:p>
        </w:tc>
        <w:tc>
          <w:tcPr>
            <w:tcW w:w="1984" w:type="dxa"/>
            <w:gridSpan w:val="2"/>
            <w:tcBorders>
              <w:bottom w:val="nil"/>
            </w:tcBorders>
          </w:tcPr>
          <w:p w:rsidR="00901C99" w:rsidRDefault="00901C99">
            <w:pPr>
              <w:pStyle w:val="ConsPlusNormal"/>
            </w:pPr>
            <w:r>
              <w:t>Депобразования и молодежи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6.3 в ред. </w:t>
            </w:r>
            <w:hyperlink r:id="rId72"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6.4</w:t>
            </w:r>
          </w:p>
        </w:tc>
        <w:tc>
          <w:tcPr>
            <w:tcW w:w="12925" w:type="dxa"/>
            <w:gridSpan w:val="7"/>
            <w:tcBorders>
              <w:bottom w:val="nil"/>
            </w:tcBorders>
          </w:tcPr>
          <w:p w:rsidR="00901C99" w:rsidRDefault="00901C99">
            <w:pPr>
              <w:pStyle w:val="ConsPlusNormal"/>
              <w:jc w:val="both"/>
            </w:pPr>
            <w:r>
              <w:t xml:space="preserve">Утратила силу. - </w:t>
            </w:r>
            <w:hyperlink r:id="rId73" w:history="1">
              <w:r>
                <w:rPr>
                  <w:color w:val="0000FF"/>
                </w:rPr>
                <w:t>Распоряжение</w:t>
              </w:r>
            </w:hyperlink>
            <w:r>
              <w:t xml:space="preserve"> Правительства ХМАО - Югры от 14.03.2019 N 129-рп</w:t>
            </w:r>
          </w:p>
        </w:tc>
      </w:tr>
      <w:tr w:rsidR="00901C99">
        <w:tc>
          <w:tcPr>
            <w:tcW w:w="683" w:type="dxa"/>
          </w:tcPr>
          <w:p w:rsidR="00901C99" w:rsidRDefault="00901C99">
            <w:pPr>
              <w:pStyle w:val="ConsPlusNormal"/>
              <w:jc w:val="center"/>
              <w:outlineLvl w:val="2"/>
            </w:pPr>
            <w:r>
              <w:t>7.</w:t>
            </w:r>
          </w:p>
        </w:tc>
        <w:tc>
          <w:tcPr>
            <w:tcW w:w="12925" w:type="dxa"/>
            <w:gridSpan w:val="7"/>
          </w:tcPr>
          <w:p w:rsidR="00901C99" w:rsidRDefault="00901C99">
            <w:pPr>
              <w:pStyle w:val="ConsPlusNormal"/>
            </w:pPr>
            <w:r>
              <w:t>Рынок услуг психолого-педагогического сопровождения детей с ограниченными возможностями здоровья</w:t>
            </w:r>
          </w:p>
        </w:tc>
      </w:tr>
      <w:tr w:rsidR="00901C99">
        <w:tblPrEx>
          <w:tblBorders>
            <w:insideH w:val="nil"/>
          </w:tblBorders>
        </w:tblPrEx>
        <w:tc>
          <w:tcPr>
            <w:tcW w:w="683" w:type="dxa"/>
            <w:tcBorders>
              <w:bottom w:val="nil"/>
            </w:tcBorders>
          </w:tcPr>
          <w:p w:rsidR="00901C99" w:rsidRDefault="00901C99">
            <w:pPr>
              <w:pStyle w:val="ConsPlusNormal"/>
              <w:jc w:val="center"/>
            </w:pPr>
            <w:r>
              <w:t>7.1.</w:t>
            </w:r>
          </w:p>
        </w:tc>
        <w:tc>
          <w:tcPr>
            <w:tcW w:w="3628" w:type="dxa"/>
            <w:tcBorders>
              <w:bottom w:val="nil"/>
            </w:tcBorders>
          </w:tcPr>
          <w:p w:rsidR="00901C99" w:rsidRDefault="00901C99">
            <w:pPr>
              <w:pStyle w:val="ConsPlusNormal"/>
            </w:pPr>
            <w: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w:t>
            </w:r>
            <w:r>
              <w:lastRenderedPageBreak/>
              <w:t>диагностики, социализации и реабилитации детей с ограниченными возможностями здоровья (в возрасте до 6 лет)</w:t>
            </w:r>
          </w:p>
        </w:tc>
        <w:tc>
          <w:tcPr>
            <w:tcW w:w="2324" w:type="dxa"/>
            <w:tcBorders>
              <w:bottom w:val="nil"/>
            </w:tcBorders>
          </w:tcPr>
          <w:p w:rsidR="00901C99" w:rsidRDefault="00901C99">
            <w:pPr>
              <w:pStyle w:val="ConsPlusNormal"/>
            </w:pPr>
            <w:r>
              <w:lastRenderedPageBreak/>
              <w:t>отсутствие комплексной помощи в дошкольном образовании детей с ограниченными возможностями здоровья</w:t>
            </w:r>
          </w:p>
        </w:tc>
        <w:tc>
          <w:tcPr>
            <w:tcW w:w="1871" w:type="dxa"/>
            <w:tcBorders>
              <w:bottom w:val="nil"/>
            </w:tcBorders>
          </w:tcPr>
          <w:p w:rsidR="00901C99" w:rsidRDefault="00901C99">
            <w:pPr>
              <w:pStyle w:val="ConsPlusNormal"/>
            </w:pPr>
            <w: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417"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Депобразования и молодежи Югры,</w:t>
            </w:r>
          </w:p>
          <w:p w:rsidR="00901C99" w:rsidRDefault="00901C99">
            <w:pPr>
              <w:pStyle w:val="ConsPlusNormal"/>
            </w:pPr>
            <w:r>
              <w:t>Депэкономики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(в ред. распоряжений Правительства ХМАО - Югры от 26.05.2017 </w:t>
            </w:r>
            <w:hyperlink r:id="rId74" w:history="1">
              <w:r>
                <w:rPr>
                  <w:color w:val="0000FF"/>
                </w:rPr>
                <w:t>N 306-рп</w:t>
              </w:r>
            </w:hyperlink>
            <w:r>
              <w:t>,</w:t>
            </w:r>
          </w:p>
          <w:p w:rsidR="00901C99" w:rsidRDefault="00901C99">
            <w:pPr>
              <w:pStyle w:val="ConsPlusNormal"/>
              <w:jc w:val="both"/>
            </w:pPr>
            <w:r>
              <w:t xml:space="preserve">от 14.03.2019 </w:t>
            </w:r>
            <w:hyperlink r:id="rId75" w:history="1">
              <w:r>
                <w:rPr>
                  <w:color w:val="0000FF"/>
                </w:rPr>
                <w:t>N 129-рп</w:t>
              </w:r>
            </w:hyperlink>
            <w:r>
              <w:t>)</w:t>
            </w:r>
          </w:p>
        </w:tc>
      </w:tr>
      <w:tr w:rsidR="00901C99">
        <w:tblPrEx>
          <w:tblBorders>
            <w:insideH w:val="nil"/>
          </w:tblBorders>
        </w:tblPrEx>
        <w:tc>
          <w:tcPr>
            <w:tcW w:w="683" w:type="dxa"/>
            <w:tcBorders>
              <w:bottom w:val="nil"/>
            </w:tcBorders>
          </w:tcPr>
          <w:p w:rsidR="00901C99" w:rsidRDefault="00901C99">
            <w:pPr>
              <w:pStyle w:val="ConsPlusNormal"/>
              <w:jc w:val="center"/>
            </w:pPr>
            <w:r>
              <w:t>7.2</w:t>
            </w:r>
          </w:p>
        </w:tc>
        <w:tc>
          <w:tcPr>
            <w:tcW w:w="3628" w:type="dxa"/>
            <w:tcBorders>
              <w:bottom w:val="nil"/>
            </w:tcBorders>
          </w:tcPr>
          <w:p w:rsidR="00901C99" w:rsidRDefault="00901C99">
            <w:pPr>
              <w:pStyle w:val="ConsPlusNormal"/>
            </w:pPr>
            <w: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2324" w:type="dxa"/>
            <w:tcBorders>
              <w:bottom w:val="nil"/>
            </w:tcBorders>
          </w:tcPr>
          <w:p w:rsidR="00901C99" w:rsidRDefault="00901C99">
            <w:pPr>
              <w:pStyle w:val="ConsPlusNormal"/>
            </w:pPr>
            <w: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1871" w:type="dxa"/>
            <w:tcBorders>
              <w:bottom w:val="nil"/>
            </w:tcBorders>
          </w:tcPr>
          <w:p w:rsidR="00901C99" w:rsidRDefault="00901C99">
            <w:pPr>
              <w:pStyle w:val="ConsPlusNormal"/>
            </w:pPr>
            <w: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Депобразования и молодежи Югры, Депэкономики Югры,</w:t>
            </w:r>
          </w:p>
          <w:p w:rsidR="00901C99" w:rsidRDefault="00901C99">
            <w:pPr>
              <w:pStyle w:val="ConsPlusNormal"/>
            </w:pPr>
            <w:r>
              <w:t>Фонд поддержки предпринимательства Югры (по согласованию), 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7.2 в ред. </w:t>
            </w:r>
            <w:hyperlink r:id="rId76" w:history="1">
              <w:r>
                <w:rPr>
                  <w:color w:val="0000FF"/>
                </w:rPr>
                <w:t>распоряжения</w:t>
              </w:r>
            </w:hyperlink>
            <w:r>
              <w:t xml:space="preserve"> Правительства ХМАО - Югры от 14.03.2019 N 129-рп)</w:t>
            </w:r>
          </w:p>
        </w:tc>
      </w:tr>
      <w:tr w:rsidR="00901C99">
        <w:tc>
          <w:tcPr>
            <w:tcW w:w="683" w:type="dxa"/>
          </w:tcPr>
          <w:p w:rsidR="00901C99" w:rsidRDefault="00901C99">
            <w:pPr>
              <w:pStyle w:val="ConsPlusNormal"/>
              <w:jc w:val="center"/>
              <w:outlineLvl w:val="2"/>
            </w:pPr>
            <w:r>
              <w:t>8.</w:t>
            </w:r>
          </w:p>
        </w:tc>
        <w:tc>
          <w:tcPr>
            <w:tcW w:w="12925" w:type="dxa"/>
            <w:gridSpan w:val="7"/>
          </w:tcPr>
          <w:p w:rsidR="00901C99" w:rsidRDefault="00901C99">
            <w:pPr>
              <w:pStyle w:val="ConsPlusNormal"/>
            </w:pPr>
            <w:r>
              <w:t>Рынок медицинских услуг</w:t>
            </w:r>
          </w:p>
        </w:tc>
      </w:tr>
      <w:tr w:rsidR="00901C99">
        <w:tblPrEx>
          <w:tblBorders>
            <w:insideH w:val="nil"/>
          </w:tblBorders>
        </w:tblPrEx>
        <w:tc>
          <w:tcPr>
            <w:tcW w:w="683" w:type="dxa"/>
            <w:tcBorders>
              <w:bottom w:val="nil"/>
            </w:tcBorders>
          </w:tcPr>
          <w:p w:rsidR="00901C99" w:rsidRDefault="00901C99">
            <w:pPr>
              <w:pStyle w:val="ConsPlusNormal"/>
              <w:jc w:val="center"/>
            </w:pPr>
            <w:r>
              <w:t>8.1.</w:t>
            </w:r>
          </w:p>
        </w:tc>
        <w:tc>
          <w:tcPr>
            <w:tcW w:w="3628" w:type="dxa"/>
            <w:tcBorders>
              <w:bottom w:val="nil"/>
            </w:tcBorders>
          </w:tcPr>
          <w:p w:rsidR="00901C99" w:rsidRDefault="00901C99">
            <w:pPr>
              <w:pStyle w:val="ConsPlusNormal"/>
            </w:pPr>
            <w:r>
              <w:t>Включение негосударственных медицинских организаций в реализацию территориальной программы обязательного медицинского страхования</w:t>
            </w:r>
          </w:p>
        </w:tc>
        <w:tc>
          <w:tcPr>
            <w:tcW w:w="2324" w:type="dxa"/>
            <w:tcBorders>
              <w:bottom w:val="nil"/>
            </w:tcBorders>
          </w:tcPr>
          <w:p w:rsidR="00901C99" w:rsidRDefault="00901C99">
            <w:pPr>
              <w:pStyle w:val="ConsPlusNormal"/>
            </w:pPr>
            <w:r>
              <w:t>недостаточность имеющихся сведений для комплексной оценки ситуации и прогноза изменений состояния в системе обязательного медицинского страхования</w:t>
            </w:r>
          </w:p>
        </w:tc>
        <w:tc>
          <w:tcPr>
            <w:tcW w:w="1871" w:type="dxa"/>
            <w:tcBorders>
              <w:bottom w:val="nil"/>
            </w:tcBorders>
          </w:tcPr>
          <w:p w:rsidR="00901C99" w:rsidRDefault="00901C99">
            <w:pPr>
              <w:pStyle w:val="ConsPlusNormal"/>
            </w:pPr>
            <w:r>
              <w:t xml:space="preserve">расширение спектра предоставляемых медицинских услуг коммерческими организациями, реализация права выбора пациента </w:t>
            </w:r>
            <w:r>
              <w:lastRenderedPageBreak/>
              <w:t>медицинского учреждения и врача</w:t>
            </w:r>
          </w:p>
        </w:tc>
        <w:tc>
          <w:tcPr>
            <w:tcW w:w="1417" w:type="dxa"/>
            <w:tcBorders>
              <w:bottom w:val="nil"/>
            </w:tcBorders>
          </w:tcPr>
          <w:p w:rsidR="00901C99" w:rsidRDefault="00901C99">
            <w:pPr>
              <w:pStyle w:val="ConsPlusNormal"/>
            </w:pPr>
            <w:r>
              <w:lastRenderedPageBreak/>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 xml:space="preserve">информация на едином официальном сайте государственных органов автономного округа (далее - единый </w:t>
            </w:r>
            <w:r>
              <w:lastRenderedPageBreak/>
              <w:t>официальный сайт государственных органов)</w:t>
            </w:r>
          </w:p>
        </w:tc>
        <w:tc>
          <w:tcPr>
            <w:tcW w:w="1984" w:type="dxa"/>
            <w:gridSpan w:val="2"/>
            <w:tcBorders>
              <w:bottom w:val="nil"/>
            </w:tcBorders>
          </w:tcPr>
          <w:p w:rsidR="00901C99" w:rsidRDefault="00901C99">
            <w:pPr>
              <w:pStyle w:val="ConsPlusNormal"/>
            </w:pPr>
            <w:r>
              <w:lastRenderedPageBreak/>
              <w:t>Депздрав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(п. 8.1 в ред. </w:t>
            </w:r>
            <w:hyperlink r:id="rId77"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8.2.</w:t>
            </w:r>
          </w:p>
        </w:tc>
        <w:tc>
          <w:tcPr>
            <w:tcW w:w="3628" w:type="dxa"/>
            <w:tcBorders>
              <w:bottom w:val="nil"/>
            </w:tcBorders>
          </w:tcPr>
          <w:p w:rsidR="00901C99" w:rsidRDefault="00901C99">
            <w:pPr>
              <w:pStyle w:val="ConsPlusNormal"/>
            </w:pPr>
            <w:r>
              <w:t>Методическая помощь при проведении процедуры лицензирования</w:t>
            </w:r>
          </w:p>
        </w:tc>
        <w:tc>
          <w:tcPr>
            <w:tcW w:w="2324" w:type="dxa"/>
            <w:tcBorders>
              <w:bottom w:val="nil"/>
            </w:tcBorders>
          </w:tcPr>
          <w:p w:rsidR="00901C99" w:rsidRDefault="00901C99">
            <w:pPr>
              <w:pStyle w:val="ConsPlusNormal"/>
            </w:pPr>
            <w:r>
              <w:t>наличие рисков по соблюдению законодательства при оказании медицинских услуг</w:t>
            </w:r>
          </w:p>
        </w:tc>
        <w:tc>
          <w:tcPr>
            <w:tcW w:w="1871" w:type="dxa"/>
            <w:tcBorders>
              <w:bottom w:val="nil"/>
            </w:tcBorders>
          </w:tcPr>
          <w:p w:rsidR="00901C99" w:rsidRDefault="00901C99">
            <w:pPr>
              <w:pStyle w:val="ConsPlusNormal"/>
            </w:pPr>
            <w:r>
              <w:t>повышение доступности вхождения субъектов предпринимательства в сферу предоставления медицинских услуг</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Здравнадзор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8.2 в ред. </w:t>
            </w:r>
            <w:hyperlink r:id="rId78"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8.3.</w:t>
            </w:r>
          </w:p>
        </w:tc>
        <w:tc>
          <w:tcPr>
            <w:tcW w:w="3628" w:type="dxa"/>
            <w:tcBorders>
              <w:bottom w:val="nil"/>
            </w:tcBorders>
          </w:tcPr>
          <w:p w:rsidR="00901C99" w:rsidRDefault="00901C99">
            <w:pPr>
              <w:pStyle w:val="ConsPlusNormal"/>
            </w:pPr>
            <w:r>
              <w:t>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2324" w:type="dxa"/>
            <w:tcBorders>
              <w:bottom w:val="nil"/>
            </w:tcBorders>
          </w:tcPr>
          <w:p w:rsidR="00901C99" w:rsidRDefault="00901C99">
            <w:pPr>
              <w:pStyle w:val="ConsPlusNormal"/>
            </w:pPr>
            <w:r>
              <w:t>недостаток обеспеченности инфраструктуры</w:t>
            </w:r>
          </w:p>
        </w:tc>
        <w:tc>
          <w:tcPr>
            <w:tcW w:w="1871" w:type="dxa"/>
            <w:tcBorders>
              <w:bottom w:val="nil"/>
            </w:tcBorders>
          </w:tcPr>
          <w:p w:rsidR="00901C99" w:rsidRDefault="00901C99">
            <w:pPr>
              <w:pStyle w:val="ConsPlusNormal"/>
              <w:jc w:val="both"/>
            </w:pPr>
            <w:r>
              <w:t>привлечение субъектов предпринимательства в сферу предоставления медицинских услуг</w:t>
            </w:r>
          </w:p>
        </w:tc>
        <w:tc>
          <w:tcPr>
            <w:tcW w:w="1417"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на едином официальном сайте государственных органов</w:t>
            </w:r>
          </w:p>
        </w:tc>
        <w:tc>
          <w:tcPr>
            <w:tcW w:w="1984" w:type="dxa"/>
            <w:gridSpan w:val="2"/>
            <w:tcBorders>
              <w:bottom w:val="nil"/>
            </w:tcBorders>
          </w:tcPr>
          <w:p w:rsidR="00901C99" w:rsidRDefault="00901C99">
            <w:pPr>
              <w:pStyle w:val="ConsPlusNormal"/>
            </w:pPr>
            <w:r>
              <w:t>Депздрав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8.3 введен </w:t>
            </w:r>
            <w:hyperlink r:id="rId79" w:history="1">
              <w:r>
                <w:rPr>
                  <w:color w:val="0000FF"/>
                </w:rPr>
                <w:t>распоряжением</w:t>
              </w:r>
            </w:hyperlink>
            <w:r>
              <w:t xml:space="preserve"> Правительства ХМАО - Югры от 21.12.2018 N 684-рп;</w:t>
            </w:r>
          </w:p>
          <w:p w:rsidR="00901C99" w:rsidRDefault="00901C99">
            <w:pPr>
              <w:pStyle w:val="ConsPlusNormal"/>
              <w:jc w:val="both"/>
            </w:pPr>
            <w:r>
              <w:t xml:space="preserve">в ред. </w:t>
            </w:r>
            <w:hyperlink r:id="rId80"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8.4.</w:t>
            </w:r>
          </w:p>
        </w:tc>
        <w:tc>
          <w:tcPr>
            <w:tcW w:w="3628" w:type="dxa"/>
            <w:tcBorders>
              <w:bottom w:val="nil"/>
            </w:tcBorders>
          </w:tcPr>
          <w:p w:rsidR="00901C99" w:rsidRDefault="00901C99">
            <w:pPr>
              <w:pStyle w:val="ConsPlusNormal"/>
            </w:pPr>
            <w:r>
              <w:t>Распространение наиболее эффективных механизмов финансовой и имущественной поддержки частных медицинских организаций</w:t>
            </w:r>
          </w:p>
        </w:tc>
        <w:tc>
          <w:tcPr>
            <w:tcW w:w="2324" w:type="dxa"/>
            <w:tcBorders>
              <w:bottom w:val="nil"/>
            </w:tcBorders>
          </w:tcPr>
          <w:p w:rsidR="00901C99" w:rsidRDefault="00901C99">
            <w:pPr>
              <w:pStyle w:val="ConsPlusNormal"/>
            </w:pPr>
            <w:r>
              <w:t>высокие затраты при развитии медицинского бизнеса</w:t>
            </w:r>
          </w:p>
        </w:tc>
        <w:tc>
          <w:tcPr>
            <w:tcW w:w="1871" w:type="dxa"/>
            <w:tcBorders>
              <w:bottom w:val="nil"/>
            </w:tcBorders>
          </w:tcPr>
          <w:p w:rsidR="00901C99" w:rsidRDefault="00901C99">
            <w:pPr>
              <w:pStyle w:val="ConsPlusNormal"/>
              <w:jc w:val="both"/>
            </w:pPr>
            <w:r>
              <w:t>увеличение количества частных медицинских организаций</w:t>
            </w:r>
          </w:p>
        </w:tc>
        <w:tc>
          <w:tcPr>
            <w:tcW w:w="1417"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на едином официальном сайте государственны</w:t>
            </w:r>
            <w:r>
              <w:lastRenderedPageBreak/>
              <w:t>х органов</w:t>
            </w:r>
          </w:p>
        </w:tc>
        <w:tc>
          <w:tcPr>
            <w:tcW w:w="1984" w:type="dxa"/>
            <w:gridSpan w:val="2"/>
            <w:tcBorders>
              <w:bottom w:val="nil"/>
            </w:tcBorders>
          </w:tcPr>
          <w:p w:rsidR="00901C99" w:rsidRDefault="00901C99">
            <w:pPr>
              <w:pStyle w:val="ConsPlusNormal"/>
            </w:pPr>
            <w:r>
              <w:lastRenderedPageBreak/>
              <w:t>Депздрав Югры,</w:t>
            </w:r>
          </w:p>
          <w:p w:rsidR="00901C99" w:rsidRDefault="00901C99">
            <w:pPr>
              <w:pStyle w:val="ConsPlusNormal"/>
            </w:pPr>
            <w:r>
              <w:t>Депимущества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(п. 8.4 введен </w:t>
            </w:r>
            <w:hyperlink r:id="rId81" w:history="1">
              <w:r>
                <w:rPr>
                  <w:color w:val="0000FF"/>
                </w:rPr>
                <w:t>распоряжением</w:t>
              </w:r>
            </w:hyperlink>
            <w:r>
              <w:t xml:space="preserve"> Правительства ХМАО - Югры от 21.12.2018 N 684-рп;</w:t>
            </w:r>
          </w:p>
          <w:p w:rsidR="00901C99" w:rsidRDefault="00901C99">
            <w:pPr>
              <w:pStyle w:val="ConsPlusNormal"/>
              <w:jc w:val="both"/>
            </w:pPr>
            <w:r>
              <w:t xml:space="preserve">в ред. </w:t>
            </w:r>
            <w:hyperlink r:id="rId82"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9.</w:t>
            </w:r>
          </w:p>
        </w:tc>
        <w:tc>
          <w:tcPr>
            <w:tcW w:w="12925" w:type="dxa"/>
            <w:gridSpan w:val="7"/>
            <w:tcBorders>
              <w:bottom w:val="nil"/>
            </w:tcBorders>
          </w:tcPr>
          <w:p w:rsidR="00901C99" w:rsidRDefault="00901C99">
            <w:pPr>
              <w:pStyle w:val="ConsPlusNormal"/>
            </w:pPr>
            <w:r>
              <w:t>Рынок благоустройства городской среды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9 в ред. </w:t>
            </w:r>
            <w:hyperlink r:id="rId83"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9.1.</w:t>
            </w:r>
          </w:p>
        </w:tc>
        <w:tc>
          <w:tcPr>
            <w:tcW w:w="3628" w:type="dxa"/>
            <w:tcBorders>
              <w:bottom w:val="nil"/>
            </w:tcBorders>
          </w:tcPr>
          <w:p w:rsidR="00901C99" w:rsidRDefault="00901C99">
            <w:pPr>
              <w:pStyle w:val="ConsPlusNormal"/>
            </w:pPr>
            <w: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2324" w:type="dxa"/>
            <w:tcBorders>
              <w:bottom w:val="nil"/>
            </w:tcBorders>
          </w:tcPr>
          <w:p w:rsidR="00901C99" w:rsidRDefault="00901C99">
            <w:pPr>
              <w:pStyle w:val="ConsPlusNormal"/>
            </w:pPr>
            <w:r>
              <w:t>необходимость приведения общественных территорий в надлежащее состояние</w:t>
            </w:r>
          </w:p>
        </w:tc>
        <w:tc>
          <w:tcPr>
            <w:tcW w:w="1871" w:type="dxa"/>
            <w:tcBorders>
              <w:bottom w:val="nil"/>
            </w:tcBorders>
          </w:tcPr>
          <w:p w:rsidR="00901C99" w:rsidRDefault="00901C99">
            <w:pPr>
              <w:pStyle w:val="ConsPlusNormal"/>
            </w:pPr>
            <w:r>
              <w:t>создание условий для развития конкуренции на рынке благоустройства городской среды</w:t>
            </w:r>
          </w:p>
        </w:tc>
        <w:tc>
          <w:tcPr>
            <w:tcW w:w="1417" w:type="dxa"/>
            <w:tcBorders>
              <w:bottom w:val="nil"/>
            </w:tcBorders>
          </w:tcPr>
          <w:p w:rsidR="00901C99" w:rsidRDefault="00901C99">
            <w:pPr>
              <w:pStyle w:val="ConsPlusNormal"/>
            </w:pPr>
            <w:r>
              <w:t>30 декабря</w:t>
            </w:r>
          </w:p>
          <w:p w:rsidR="00901C99" w:rsidRDefault="00901C99">
            <w:pPr>
              <w:pStyle w:val="ConsPlusNormal"/>
            </w:pPr>
            <w:r>
              <w:t>2019 г.,</w:t>
            </w:r>
          </w:p>
          <w:p w:rsidR="00901C99" w:rsidRDefault="00901C99">
            <w:pPr>
              <w:pStyle w:val="ConsPlusNormal"/>
            </w:pPr>
            <w:r>
              <w:t>30 декабря</w:t>
            </w:r>
          </w:p>
          <w:p w:rsidR="00901C99" w:rsidRDefault="00901C99">
            <w:pPr>
              <w:pStyle w:val="ConsPlusNormal"/>
            </w:pPr>
            <w:r>
              <w:t>2020 г.,</w:t>
            </w:r>
          </w:p>
          <w:p w:rsidR="00901C99" w:rsidRDefault="00901C99">
            <w:pPr>
              <w:pStyle w:val="ConsPlusNormal"/>
            </w:pPr>
            <w:r>
              <w:t>30 декабря</w:t>
            </w:r>
          </w:p>
          <w:p w:rsidR="00901C99" w:rsidRDefault="00901C99">
            <w:pPr>
              <w:pStyle w:val="ConsPlusNormal"/>
            </w:pPr>
            <w:r>
              <w:t>2021 г.</w:t>
            </w: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Депжкк и энергетики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9.1 в ред. </w:t>
            </w:r>
            <w:hyperlink r:id="rId84"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9.2 - 9.3.</w:t>
            </w:r>
          </w:p>
        </w:tc>
        <w:tc>
          <w:tcPr>
            <w:tcW w:w="12925" w:type="dxa"/>
            <w:gridSpan w:val="7"/>
            <w:tcBorders>
              <w:bottom w:val="nil"/>
            </w:tcBorders>
          </w:tcPr>
          <w:p w:rsidR="00901C99" w:rsidRDefault="00901C99">
            <w:pPr>
              <w:pStyle w:val="ConsPlusNormal"/>
              <w:jc w:val="both"/>
            </w:pPr>
            <w:r>
              <w:t xml:space="preserve">Утратили силу. - </w:t>
            </w:r>
            <w:hyperlink r:id="rId85" w:history="1">
              <w:r>
                <w:rPr>
                  <w:color w:val="0000FF"/>
                </w:rPr>
                <w:t>Распоряжение</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10.</w:t>
            </w:r>
          </w:p>
        </w:tc>
        <w:tc>
          <w:tcPr>
            <w:tcW w:w="12925" w:type="dxa"/>
            <w:gridSpan w:val="7"/>
            <w:tcBorders>
              <w:bottom w:val="nil"/>
            </w:tcBorders>
          </w:tcPr>
          <w:p w:rsidR="00901C99" w:rsidRDefault="00901C99">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10 в ред. </w:t>
            </w:r>
            <w:hyperlink r:id="rId86"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10.1.</w:t>
            </w:r>
          </w:p>
        </w:tc>
        <w:tc>
          <w:tcPr>
            <w:tcW w:w="3628" w:type="dxa"/>
            <w:tcBorders>
              <w:bottom w:val="nil"/>
            </w:tcBorders>
          </w:tcPr>
          <w:p w:rsidR="00901C99" w:rsidRDefault="00901C99">
            <w:pPr>
              <w:pStyle w:val="ConsPlusNormal"/>
            </w:pPr>
            <w:r>
              <w:t>Осуществление лицензионного контроля за компаниями, осуществляющими деятельность в сфере управления многоквартирными домами</w:t>
            </w:r>
          </w:p>
        </w:tc>
        <w:tc>
          <w:tcPr>
            <w:tcW w:w="2324" w:type="dxa"/>
            <w:tcBorders>
              <w:bottom w:val="nil"/>
            </w:tcBorders>
          </w:tcPr>
          <w:p w:rsidR="00901C99" w:rsidRDefault="00901C99">
            <w:pPr>
              <w:pStyle w:val="ConsPlusNormal"/>
            </w:pPr>
            <w:r>
              <w:t xml:space="preserve">наличие на рынке управляющих компаний жилищно-коммунального хозяйства неблагонадежных игроков, отсутствие сведений о деятельности управляющих </w:t>
            </w:r>
            <w:r>
              <w:lastRenderedPageBreak/>
              <w:t>компаний</w:t>
            </w:r>
          </w:p>
        </w:tc>
        <w:tc>
          <w:tcPr>
            <w:tcW w:w="1871" w:type="dxa"/>
            <w:tcBorders>
              <w:bottom w:val="nil"/>
            </w:tcBorders>
          </w:tcPr>
          <w:p w:rsidR="00901C99" w:rsidRDefault="00901C99">
            <w:pPr>
              <w:pStyle w:val="ConsPlusNormal"/>
            </w:pPr>
            <w:r>
              <w:lastRenderedPageBreak/>
              <w:t>повышение качества оказания услуг на рынке управления жильем</w:t>
            </w:r>
          </w:p>
        </w:tc>
        <w:tc>
          <w:tcPr>
            <w:tcW w:w="1417"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на едином официальном сайте государственных органов</w:t>
            </w:r>
          </w:p>
        </w:tc>
        <w:tc>
          <w:tcPr>
            <w:tcW w:w="1984" w:type="dxa"/>
            <w:gridSpan w:val="2"/>
            <w:tcBorders>
              <w:bottom w:val="nil"/>
            </w:tcBorders>
          </w:tcPr>
          <w:p w:rsidR="00901C99" w:rsidRDefault="00901C99">
            <w:pPr>
              <w:pStyle w:val="ConsPlusNormal"/>
            </w:pPr>
            <w:r>
              <w:t>Жилстрой надзор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(в ред. распоряжений Правительства ХМАО - Югры от 26.05.2017 </w:t>
            </w:r>
            <w:hyperlink r:id="rId87" w:history="1">
              <w:r>
                <w:rPr>
                  <w:color w:val="0000FF"/>
                </w:rPr>
                <w:t>N 306-рп</w:t>
              </w:r>
            </w:hyperlink>
            <w:r>
              <w:t>,</w:t>
            </w:r>
          </w:p>
          <w:p w:rsidR="00901C99" w:rsidRDefault="00901C99">
            <w:pPr>
              <w:pStyle w:val="ConsPlusNormal"/>
              <w:jc w:val="both"/>
            </w:pPr>
            <w:r>
              <w:t xml:space="preserve">от 14.03.2019 </w:t>
            </w:r>
            <w:hyperlink r:id="rId88" w:history="1">
              <w:r>
                <w:rPr>
                  <w:color w:val="0000FF"/>
                </w:rPr>
                <w:t>N 129-рп</w:t>
              </w:r>
            </w:hyperlink>
            <w:r>
              <w:t>)</w:t>
            </w:r>
          </w:p>
        </w:tc>
      </w:tr>
      <w:tr w:rsidR="00901C99">
        <w:tblPrEx>
          <w:tblBorders>
            <w:insideH w:val="nil"/>
          </w:tblBorders>
        </w:tblPrEx>
        <w:tc>
          <w:tcPr>
            <w:tcW w:w="683" w:type="dxa"/>
            <w:tcBorders>
              <w:bottom w:val="nil"/>
            </w:tcBorders>
          </w:tcPr>
          <w:p w:rsidR="00901C99" w:rsidRDefault="00901C99">
            <w:pPr>
              <w:pStyle w:val="ConsPlusNormal"/>
              <w:jc w:val="center"/>
            </w:pPr>
            <w:r>
              <w:t>10.2.</w:t>
            </w:r>
          </w:p>
        </w:tc>
        <w:tc>
          <w:tcPr>
            <w:tcW w:w="3628" w:type="dxa"/>
            <w:tcBorders>
              <w:bottom w:val="nil"/>
            </w:tcBorders>
          </w:tcPr>
          <w:p w:rsidR="00901C99" w:rsidRDefault="00901C99">
            <w:pPr>
              <w:pStyle w:val="ConsPlusNormal"/>
            </w:pPr>
            <w: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2324" w:type="dxa"/>
            <w:tcBorders>
              <w:bottom w:val="nil"/>
            </w:tcBorders>
          </w:tcPr>
          <w:p w:rsidR="00901C99" w:rsidRDefault="00901C99">
            <w:pPr>
              <w:pStyle w:val="ConsPlusNormal"/>
            </w:pPr>
            <w:r>
              <w:t>низкая активность собственников помещений в многоквартирных домах в решении вопросов содержания общего имущества</w:t>
            </w:r>
          </w:p>
        </w:tc>
        <w:tc>
          <w:tcPr>
            <w:tcW w:w="1871" w:type="dxa"/>
            <w:tcBorders>
              <w:bottom w:val="nil"/>
            </w:tcBorders>
          </w:tcPr>
          <w:p w:rsidR="00901C99" w:rsidRDefault="00901C99">
            <w:pPr>
              <w:pStyle w:val="ConsPlusNormal"/>
            </w:pPr>
            <w:r>
              <w:t>создание условий для развития конкуренции на рынке обслуживания жилищного фонда</w:t>
            </w:r>
          </w:p>
        </w:tc>
        <w:tc>
          <w:tcPr>
            <w:tcW w:w="1417" w:type="dxa"/>
            <w:tcBorders>
              <w:bottom w:val="nil"/>
            </w:tcBorders>
          </w:tcPr>
          <w:p w:rsidR="00901C99" w:rsidRDefault="00901C99">
            <w:pPr>
              <w:pStyle w:val="ConsPlusNormal"/>
            </w:pPr>
            <w:r>
              <w:t>30 декабря</w:t>
            </w:r>
          </w:p>
          <w:p w:rsidR="00901C99" w:rsidRDefault="00901C99">
            <w:pPr>
              <w:pStyle w:val="ConsPlusNormal"/>
            </w:pPr>
            <w:r>
              <w:t>2019 г.,</w:t>
            </w:r>
          </w:p>
          <w:p w:rsidR="00901C99" w:rsidRDefault="00901C99">
            <w:pPr>
              <w:pStyle w:val="ConsPlusNormal"/>
            </w:pPr>
            <w:r>
              <w:t>30 декабря</w:t>
            </w:r>
          </w:p>
          <w:p w:rsidR="00901C99" w:rsidRDefault="00901C99">
            <w:pPr>
              <w:pStyle w:val="ConsPlusNormal"/>
            </w:pPr>
            <w:r>
              <w:t>2020 г.,</w:t>
            </w:r>
          </w:p>
          <w:p w:rsidR="00901C99" w:rsidRDefault="00901C99">
            <w:pPr>
              <w:pStyle w:val="ConsPlusNormal"/>
            </w:pPr>
            <w:r>
              <w:t>30 декабря</w:t>
            </w:r>
          </w:p>
          <w:p w:rsidR="00901C99" w:rsidRDefault="00901C99">
            <w:pPr>
              <w:pStyle w:val="ConsPlusNormal"/>
            </w:pPr>
            <w:r>
              <w:t>2021 г.</w:t>
            </w: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Депжкк и энергетики Югры, Жилстройнадзор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10.2 в ред. </w:t>
            </w:r>
            <w:hyperlink r:id="rId89"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10.3 - 10.5.</w:t>
            </w:r>
          </w:p>
        </w:tc>
        <w:tc>
          <w:tcPr>
            <w:tcW w:w="12925" w:type="dxa"/>
            <w:gridSpan w:val="7"/>
            <w:tcBorders>
              <w:bottom w:val="nil"/>
            </w:tcBorders>
          </w:tcPr>
          <w:p w:rsidR="00901C99" w:rsidRDefault="00901C99">
            <w:pPr>
              <w:pStyle w:val="ConsPlusNormal"/>
              <w:jc w:val="both"/>
            </w:pPr>
            <w:r>
              <w:t xml:space="preserve">Утратили силу. - </w:t>
            </w:r>
            <w:hyperlink r:id="rId90" w:history="1">
              <w:r>
                <w:rPr>
                  <w:color w:val="0000FF"/>
                </w:rPr>
                <w:t>Распоряжение</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11.</w:t>
            </w:r>
          </w:p>
        </w:tc>
        <w:tc>
          <w:tcPr>
            <w:tcW w:w="12925" w:type="dxa"/>
            <w:gridSpan w:val="7"/>
            <w:tcBorders>
              <w:bottom w:val="nil"/>
            </w:tcBorders>
          </w:tcPr>
          <w:p w:rsidR="00901C99" w:rsidRDefault="00901C99">
            <w:pPr>
              <w:pStyle w:val="ConsPlusNormal"/>
            </w:pPr>
            <w:r>
              <w:t>Рынок услуг розничной торговли лекарственными препаратами, медицинскими изделиями и сопутствующими товарами</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11 в ред. </w:t>
            </w:r>
            <w:hyperlink r:id="rId91"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11.1.</w:t>
            </w:r>
          </w:p>
        </w:tc>
        <w:tc>
          <w:tcPr>
            <w:tcW w:w="3628" w:type="dxa"/>
            <w:tcBorders>
              <w:bottom w:val="nil"/>
            </w:tcBorders>
          </w:tcPr>
          <w:p w:rsidR="00901C99" w:rsidRDefault="00901C99">
            <w:pPr>
              <w:pStyle w:val="ConsPlusNormal"/>
            </w:pPr>
            <w:r>
              <w:t>Анализ мониторинга ассортимента и цен на жизненно важные лекарственные препараты</w:t>
            </w:r>
          </w:p>
        </w:tc>
        <w:tc>
          <w:tcPr>
            <w:tcW w:w="2324" w:type="dxa"/>
            <w:tcBorders>
              <w:bottom w:val="nil"/>
            </w:tcBorders>
          </w:tcPr>
          <w:p w:rsidR="00901C99" w:rsidRDefault="00901C99">
            <w:pPr>
              <w:pStyle w:val="ConsPlusNormal"/>
            </w:pPr>
            <w:r>
              <w:t>потребность населения в ассортименте и ценовой доступности лекарственных препаратов</w:t>
            </w:r>
          </w:p>
        </w:tc>
        <w:tc>
          <w:tcPr>
            <w:tcW w:w="1871" w:type="dxa"/>
            <w:tcBorders>
              <w:bottom w:val="nil"/>
            </w:tcBorders>
          </w:tcPr>
          <w:p w:rsidR="00901C99" w:rsidRDefault="00901C99">
            <w:pPr>
              <w:pStyle w:val="ConsPlusNormal"/>
            </w:pPr>
            <w:r>
              <w:t>обеспечение ценовой доступности лекарственных препаратов</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Здравнадзор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11.1 в ред. </w:t>
            </w:r>
            <w:hyperlink r:id="rId92"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11.2.</w:t>
            </w:r>
          </w:p>
        </w:tc>
        <w:tc>
          <w:tcPr>
            <w:tcW w:w="3628" w:type="dxa"/>
            <w:tcBorders>
              <w:bottom w:val="nil"/>
            </w:tcBorders>
          </w:tcPr>
          <w:p w:rsidR="00901C99" w:rsidRDefault="00901C99">
            <w:pPr>
              <w:pStyle w:val="ConsPlusNormal"/>
            </w:pPr>
            <w:r>
              <w:t xml:space="preserve">Анализ качества предоставления </w:t>
            </w:r>
            <w:r>
              <w:lastRenderedPageBreak/>
              <w:t>услуг частными аптечными организациями на рынке услуг розничной торговли лекарственными препаратами, медицинскими изделиями и сопутствующими товарами, по выявленным нарушениям в части соблюдения минимального ассортимента, уровня наценки на жизненно важные лекарственные препараты и качества лекарственных препаратов</w:t>
            </w:r>
          </w:p>
        </w:tc>
        <w:tc>
          <w:tcPr>
            <w:tcW w:w="2324" w:type="dxa"/>
            <w:tcBorders>
              <w:bottom w:val="nil"/>
            </w:tcBorders>
          </w:tcPr>
          <w:p w:rsidR="00901C99" w:rsidRDefault="00901C99">
            <w:pPr>
              <w:pStyle w:val="ConsPlusNormal"/>
            </w:pPr>
            <w:r>
              <w:lastRenderedPageBreak/>
              <w:t xml:space="preserve">потребность </w:t>
            </w:r>
            <w:r>
              <w:lastRenderedPageBreak/>
              <w:t>населения в качественной работе аптечных организаций на рынке услуг розничной торговли лекарственными препаратами, обеспечении выбора и соблюдения ценовой доступности лекарственных препаратов</w:t>
            </w:r>
          </w:p>
        </w:tc>
        <w:tc>
          <w:tcPr>
            <w:tcW w:w="1871" w:type="dxa"/>
            <w:tcBorders>
              <w:bottom w:val="nil"/>
            </w:tcBorders>
          </w:tcPr>
          <w:p w:rsidR="00901C99" w:rsidRDefault="00901C99">
            <w:pPr>
              <w:pStyle w:val="ConsPlusNormal"/>
            </w:pPr>
            <w:r>
              <w:lastRenderedPageBreak/>
              <w:t xml:space="preserve">обеспечение </w:t>
            </w:r>
            <w:r>
              <w:lastRenderedPageBreak/>
              <w:t>выбора, качественной и ценовой доступности лекарственных препаратов</w:t>
            </w:r>
          </w:p>
          <w:p w:rsidR="00901C99" w:rsidRDefault="00901C99">
            <w:pPr>
              <w:pStyle w:val="ConsPlusNormal"/>
            </w:pPr>
          </w:p>
        </w:tc>
        <w:tc>
          <w:tcPr>
            <w:tcW w:w="1417" w:type="dxa"/>
            <w:tcBorders>
              <w:bottom w:val="nil"/>
            </w:tcBorders>
          </w:tcPr>
          <w:p w:rsidR="00901C99" w:rsidRDefault="00901C99">
            <w:pPr>
              <w:pStyle w:val="ConsPlusNormal"/>
            </w:pPr>
            <w:r>
              <w:lastRenderedPageBreak/>
              <w:t xml:space="preserve">30 декабря </w:t>
            </w:r>
            <w:r>
              <w:lastRenderedPageBreak/>
              <w:t>2019 г., 30 декабря 2020 г., 30 декабря 2021 г.</w:t>
            </w:r>
          </w:p>
        </w:tc>
        <w:tc>
          <w:tcPr>
            <w:tcW w:w="1701" w:type="dxa"/>
            <w:tcBorders>
              <w:bottom w:val="nil"/>
            </w:tcBorders>
          </w:tcPr>
          <w:p w:rsidR="00901C99" w:rsidRDefault="00901C99">
            <w:pPr>
              <w:pStyle w:val="ConsPlusNormal"/>
            </w:pPr>
            <w:r>
              <w:lastRenderedPageBreak/>
              <w:t xml:space="preserve">информация в </w:t>
            </w:r>
            <w:r>
              <w:lastRenderedPageBreak/>
              <w:t>уполномоченный орган</w:t>
            </w:r>
          </w:p>
        </w:tc>
        <w:tc>
          <w:tcPr>
            <w:tcW w:w="1984" w:type="dxa"/>
            <w:gridSpan w:val="2"/>
            <w:tcBorders>
              <w:bottom w:val="nil"/>
            </w:tcBorders>
          </w:tcPr>
          <w:p w:rsidR="00901C99" w:rsidRDefault="00901C99">
            <w:pPr>
              <w:pStyle w:val="ConsPlusNormal"/>
            </w:pPr>
            <w:r>
              <w:lastRenderedPageBreak/>
              <w:t>Здравнадзор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(п. 11.2 в ред. </w:t>
            </w:r>
            <w:hyperlink r:id="rId93"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11.3.</w:t>
            </w:r>
          </w:p>
        </w:tc>
        <w:tc>
          <w:tcPr>
            <w:tcW w:w="12925" w:type="dxa"/>
            <w:gridSpan w:val="7"/>
            <w:tcBorders>
              <w:bottom w:val="nil"/>
            </w:tcBorders>
          </w:tcPr>
          <w:p w:rsidR="00901C99" w:rsidRDefault="00901C99">
            <w:pPr>
              <w:pStyle w:val="ConsPlusNormal"/>
              <w:jc w:val="both"/>
            </w:pPr>
            <w:r>
              <w:t xml:space="preserve">Утратил силу. - </w:t>
            </w:r>
            <w:hyperlink r:id="rId94" w:history="1">
              <w:r>
                <w:rPr>
                  <w:color w:val="0000FF"/>
                </w:rPr>
                <w:t>Распоряжение</w:t>
              </w:r>
            </w:hyperlink>
            <w:r>
              <w:t xml:space="preserve"> Правительства ХМАО - Югры от 26.05.2017 N 306-рп</w:t>
            </w:r>
          </w:p>
        </w:tc>
      </w:tr>
      <w:tr w:rsidR="00901C99">
        <w:tblPrEx>
          <w:tblBorders>
            <w:insideH w:val="nil"/>
          </w:tblBorders>
        </w:tblPrEx>
        <w:tc>
          <w:tcPr>
            <w:tcW w:w="683" w:type="dxa"/>
            <w:tcBorders>
              <w:bottom w:val="nil"/>
            </w:tcBorders>
          </w:tcPr>
          <w:p w:rsidR="00901C99" w:rsidRDefault="00901C99">
            <w:pPr>
              <w:pStyle w:val="ConsPlusNormal"/>
              <w:jc w:val="center"/>
            </w:pPr>
            <w:r>
              <w:t>11.3.</w:t>
            </w:r>
          </w:p>
        </w:tc>
        <w:tc>
          <w:tcPr>
            <w:tcW w:w="3628" w:type="dxa"/>
            <w:tcBorders>
              <w:bottom w:val="nil"/>
            </w:tcBorders>
          </w:tcPr>
          <w:p w:rsidR="00901C99" w:rsidRDefault="00901C99">
            <w:pPr>
              <w:pStyle w:val="ConsPlusNormal"/>
            </w:pPr>
            <w:r>
              <w:t>Оказание информационно-консультативной помощи при проведении процедуры лицензирования фармацевтической деятельности</w:t>
            </w:r>
          </w:p>
        </w:tc>
        <w:tc>
          <w:tcPr>
            <w:tcW w:w="2324" w:type="dxa"/>
            <w:tcBorders>
              <w:bottom w:val="nil"/>
            </w:tcBorders>
          </w:tcPr>
          <w:p w:rsidR="00901C99" w:rsidRDefault="00901C99">
            <w:pPr>
              <w:pStyle w:val="ConsPlusNormal"/>
            </w:pPr>
            <w:r>
              <w:t>наличие рисков по соблюдению законодательства при оказании фармацевтических услуг</w:t>
            </w:r>
          </w:p>
        </w:tc>
        <w:tc>
          <w:tcPr>
            <w:tcW w:w="1871" w:type="dxa"/>
            <w:tcBorders>
              <w:bottom w:val="nil"/>
            </w:tcBorders>
          </w:tcPr>
          <w:p w:rsidR="00901C99" w:rsidRDefault="00901C99">
            <w:pPr>
              <w:pStyle w:val="ConsPlusNormal"/>
            </w:pPr>
            <w:r>
              <w:t>повышение доступности вхождения субъектов предпринимательства в сферу предоставления фармацевтических услуг</w:t>
            </w:r>
          </w:p>
        </w:tc>
        <w:tc>
          <w:tcPr>
            <w:tcW w:w="1417"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Здравнадзор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11.3 введен </w:t>
            </w:r>
            <w:hyperlink r:id="rId95"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11.4.</w:t>
            </w:r>
          </w:p>
        </w:tc>
        <w:tc>
          <w:tcPr>
            <w:tcW w:w="3628" w:type="dxa"/>
            <w:tcBorders>
              <w:bottom w:val="nil"/>
            </w:tcBorders>
          </w:tcPr>
          <w:p w:rsidR="00901C99" w:rsidRDefault="00901C99">
            <w:pPr>
              <w:pStyle w:val="ConsPlusNormal"/>
            </w:pPr>
            <w:r>
              <w:t xml:space="preserve">Ведение реестра лицензий на осуществление фармацевтической деятельности в автономном округе; размещение информации о порядке получения (переоформления) лицензий, лицензионных </w:t>
            </w:r>
            <w:r>
              <w:lastRenderedPageBreak/>
              <w:t>требованиях</w:t>
            </w:r>
          </w:p>
        </w:tc>
        <w:tc>
          <w:tcPr>
            <w:tcW w:w="2324" w:type="dxa"/>
            <w:tcBorders>
              <w:bottom w:val="nil"/>
            </w:tcBorders>
          </w:tcPr>
          <w:p w:rsidR="00901C99" w:rsidRDefault="00901C99">
            <w:pPr>
              <w:pStyle w:val="ConsPlusNormal"/>
            </w:pPr>
            <w:r>
              <w:lastRenderedPageBreak/>
              <w:t xml:space="preserve">наличие вопросов, возникающих у граждан, субъектов малого и среднего предпринимательства, желающих заниматься </w:t>
            </w:r>
            <w:r>
              <w:lastRenderedPageBreak/>
              <w:t>предпринимательской деятельностью в сфере розничной торговли фармацевтической продукцией</w:t>
            </w:r>
          </w:p>
        </w:tc>
        <w:tc>
          <w:tcPr>
            <w:tcW w:w="1871" w:type="dxa"/>
            <w:tcBorders>
              <w:bottom w:val="nil"/>
            </w:tcBorders>
          </w:tcPr>
          <w:p w:rsidR="00901C99" w:rsidRDefault="00901C99">
            <w:pPr>
              <w:pStyle w:val="ConsPlusNormal"/>
            </w:pPr>
            <w:r>
              <w:lastRenderedPageBreak/>
              <w:t xml:space="preserve">повышение информационной доступности и уровня информированности потребителей </w:t>
            </w:r>
            <w:r>
              <w:lastRenderedPageBreak/>
              <w:t>услуг</w:t>
            </w:r>
          </w:p>
        </w:tc>
        <w:tc>
          <w:tcPr>
            <w:tcW w:w="1417" w:type="dxa"/>
            <w:tcBorders>
              <w:bottom w:val="nil"/>
            </w:tcBorders>
          </w:tcPr>
          <w:p w:rsidR="00901C99" w:rsidRDefault="00901C99">
            <w:pPr>
              <w:pStyle w:val="ConsPlusNormal"/>
            </w:pPr>
            <w:r>
              <w:lastRenderedPageBreak/>
              <w:t>30 декабря 2019 г., 30 декабря 2020 г., 30 декабря 2021 г.</w:t>
            </w:r>
          </w:p>
        </w:tc>
        <w:tc>
          <w:tcPr>
            <w:tcW w:w="1701" w:type="dxa"/>
            <w:tcBorders>
              <w:bottom w:val="nil"/>
            </w:tcBorders>
          </w:tcPr>
          <w:p w:rsidR="00901C99" w:rsidRDefault="00901C99">
            <w:pPr>
              <w:pStyle w:val="ConsPlusNormal"/>
            </w:pPr>
            <w:r>
              <w:t>информация на едином официальном сайте государственных органов</w:t>
            </w:r>
          </w:p>
        </w:tc>
        <w:tc>
          <w:tcPr>
            <w:tcW w:w="1984" w:type="dxa"/>
            <w:gridSpan w:val="2"/>
            <w:tcBorders>
              <w:bottom w:val="nil"/>
            </w:tcBorders>
          </w:tcPr>
          <w:p w:rsidR="00901C99" w:rsidRDefault="00901C99">
            <w:pPr>
              <w:pStyle w:val="ConsPlusNormal"/>
            </w:pPr>
            <w:r>
              <w:t>Здравнадзор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(в ред. распоряжений Правительства ХМАО - Югры от 26.05.2017 </w:t>
            </w:r>
            <w:hyperlink r:id="rId96" w:history="1">
              <w:r>
                <w:rPr>
                  <w:color w:val="0000FF"/>
                </w:rPr>
                <w:t>N 306-рп</w:t>
              </w:r>
            </w:hyperlink>
            <w:r>
              <w:t>,</w:t>
            </w:r>
          </w:p>
          <w:p w:rsidR="00901C99" w:rsidRDefault="00901C99">
            <w:pPr>
              <w:pStyle w:val="ConsPlusNormal"/>
              <w:jc w:val="both"/>
            </w:pPr>
            <w:r>
              <w:t xml:space="preserve">от 14.03.2019 </w:t>
            </w:r>
            <w:hyperlink r:id="rId97" w:history="1">
              <w:r>
                <w:rPr>
                  <w:color w:val="0000FF"/>
                </w:rPr>
                <w:t>N 129-рп</w:t>
              </w:r>
            </w:hyperlink>
            <w:r>
              <w:t>)</w:t>
            </w:r>
          </w:p>
        </w:tc>
      </w:tr>
      <w:tr w:rsidR="00901C99">
        <w:tblPrEx>
          <w:tblBorders>
            <w:insideH w:val="nil"/>
          </w:tblBorders>
        </w:tblPrEx>
        <w:tc>
          <w:tcPr>
            <w:tcW w:w="683" w:type="dxa"/>
            <w:tcBorders>
              <w:bottom w:val="nil"/>
            </w:tcBorders>
          </w:tcPr>
          <w:p w:rsidR="00901C99" w:rsidRDefault="00901C99">
            <w:pPr>
              <w:pStyle w:val="ConsPlusNormal"/>
              <w:jc w:val="center"/>
            </w:pPr>
            <w:r>
              <w:t>11.5.</w:t>
            </w:r>
          </w:p>
        </w:tc>
        <w:tc>
          <w:tcPr>
            <w:tcW w:w="3628" w:type="dxa"/>
            <w:tcBorders>
              <w:bottom w:val="nil"/>
            </w:tcBorders>
          </w:tcPr>
          <w:p w:rsidR="00901C99" w:rsidRDefault="00901C99">
            <w:pPr>
              <w:pStyle w:val="ConsPlusNormal"/>
            </w:pPr>
            <w:r>
              <w:t>Обеспечение на льготных условиях жителей автономного округа лекарственными препаратами, медицинскими изделиями и специализированными продуктами лечебного питания, предусмотренными Территориальной программой государственных гарантий оказания гражданам медицинской помощи</w:t>
            </w:r>
          </w:p>
        </w:tc>
        <w:tc>
          <w:tcPr>
            <w:tcW w:w="2324" w:type="dxa"/>
            <w:tcBorders>
              <w:bottom w:val="nil"/>
            </w:tcBorders>
          </w:tcPr>
          <w:p w:rsidR="00901C99" w:rsidRDefault="00901C99">
            <w:pPr>
              <w:pStyle w:val="ConsPlusNormal"/>
            </w:pPr>
            <w:r>
              <w:t>потребность населения в доступности лекарственных препаратов</w:t>
            </w:r>
          </w:p>
        </w:tc>
        <w:tc>
          <w:tcPr>
            <w:tcW w:w="1871" w:type="dxa"/>
            <w:tcBorders>
              <w:bottom w:val="nil"/>
            </w:tcBorders>
          </w:tcPr>
          <w:p w:rsidR="00901C99" w:rsidRDefault="00901C99">
            <w:pPr>
              <w:pStyle w:val="ConsPlusNormal"/>
            </w:pPr>
            <w:r>
              <w:t>обеспечение в соответствии с установленными перечнями лекарственных препаратов для медицинского применения</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Депздрав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11.5 введен </w:t>
            </w:r>
            <w:hyperlink r:id="rId98"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12.</w:t>
            </w:r>
          </w:p>
        </w:tc>
        <w:tc>
          <w:tcPr>
            <w:tcW w:w="12925" w:type="dxa"/>
            <w:gridSpan w:val="7"/>
            <w:tcBorders>
              <w:bottom w:val="nil"/>
            </w:tcBorders>
          </w:tcPr>
          <w:p w:rsidR="00901C99" w:rsidRDefault="00901C99">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12 в ред. </w:t>
            </w:r>
            <w:hyperlink r:id="rId99"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12.1.</w:t>
            </w:r>
          </w:p>
        </w:tc>
        <w:tc>
          <w:tcPr>
            <w:tcW w:w="3628" w:type="dxa"/>
            <w:tcBorders>
              <w:bottom w:val="nil"/>
            </w:tcBorders>
          </w:tcPr>
          <w:p w:rsidR="00901C99" w:rsidRDefault="00901C99">
            <w:pPr>
              <w:pStyle w:val="ConsPlusNormal"/>
            </w:pPr>
            <w:r>
              <w:t xml:space="preserve">Организация и проведение открытых конкурсов (электронных аукционов) по межмуниципальным маршрутам регулярных перевозок в соответствии с Федеральным </w:t>
            </w:r>
            <w:hyperlink r:id="rId100" w:history="1">
              <w:r>
                <w:rPr>
                  <w:color w:val="0000FF"/>
                </w:rPr>
                <w:t>законом</w:t>
              </w:r>
            </w:hyperlink>
            <w:r>
              <w:t xml:space="preserve"> от 13 июля 2015 года "Об организации регулярных перевозок пассажиров и багажа </w:t>
            </w:r>
            <w:r>
              <w:lastRenderedPageBreak/>
              <w:t>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324" w:type="dxa"/>
            <w:tcBorders>
              <w:bottom w:val="nil"/>
            </w:tcBorders>
          </w:tcPr>
          <w:p w:rsidR="00901C99" w:rsidRDefault="00901C99">
            <w:pPr>
              <w:pStyle w:val="ConsPlusNormal"/>
            </w:pPr>
            <w:r>
              <w:lastRenderedPageBreak/>
              <w:t>недостаточность регулярного транспортного сообщения</w:t>
            </w:r>
          </w:p>
        </w:tc>
        <w:tc>
          <w:tcPr>
            <w:tcW w:w="1871" w:type="dxa"/>
            <w:tcBorders>
              <w:bottom w:val="nil"/>
            </w:tcBorders>
          </w:tcPr>
          <w:p w:rsidR="00901C99" w:rsidRDefault="00901C99">
            <w:pPr>
              <w:pStyle w:val="ConsPlusNormal"/>
            </w:pPr>
            <w:r>
              <w:t>создание условий для развития конкуренции на рынке услуг перевозок пассажиров наземным транспортом</w:t>
            </w:r>
          </w:p>
        </w:tc>
        <w:tc>
          <w:tcPr>
            <w:tcW w:w="1417"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на едином официальном сайте государственных органов</w:t>
            </w:r>
          </w:p>
        </w:tc>
        <w:tc>
          <w:tcPr>
            <w:tcW w:w="1984" w:type="dxa"/>
            <w:gridSpan w:val="2"/>
            <w:tcBorders>
              <w:bottom w:val="nil"/>
            </w:tcBorders>
          </w:tcPr>
          <w:p w:rsidR="00901C99" w:rsidRDefault="00901C99">
            <w:pPr>
              <w:pStyle w:val="ConsPlusNormal"/>
            </w:pPr>
            <w:r>
              <w:t>Депдорхоз и транспорта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(в ред. распоряжений Правительства ХМАО - Югры от 26.05.2017 </w:t>
            </w:r>
            <w:hyperlink r:id="rId101" w:history="1">
              <w:r>
                <w:rPr>
                  <w:color w:val="0000FF"/>
                </w:rPr>
                <w:t>N 306-рп</w:t>
              </w:r>
            </w:hyperlink>
            <w:r>
              <w:t>,</w:t>
            </w:r>
          </w:p>
          <w:p w:rsidR="00901C99" w:rsidRDefault="00901C99">
            <w:pPr>
              <w:pStyle w:val="ConsPlusNormal"/>
              <w:jc w:val="both"/>
            </w:pPr>
            <w:r>
              <w:t xml:space="preserve">от 14.03.2019 </w:t>
            </w:r>
            <w:hyperlink r:id="rId102" w:history="1">
              <w:r>
                <w:rPr>
                  <w:color w:val="0000FF"/>
                </w:rPr>
                <w:t>N 129-рп</w:t>
              </w:r>
            </w:hyperlink>
            <w:r>
              <w:t>)</w:t>
            </w:r>
          </w:p>
        </w:tc>
      </w:tr>
      <w:tr w:rsidR="00901C99">
        <w:tblPrEx>
          <w:tblBorders>
            <w:insideH w:val="nil"/>
          </w:tblBorders>
        </w:tblPrEx>
        <w:tc>
          <w:tcPr>
            <w:tcW w:w="683" w:type="dxa"/>
            <w:tcBorders>
              <w:bottom w:val="nil"/>
            </w:tcBorders>
          </w:tcPr>
          <w:p w:rsidR="00901C99" w:rsidRDefault="00901C99">
            <w:pPr>
              <w:pStyle w:val="ConsPlusNormal"/>
              <w:jc w:val="center"/>
            </w:pPr>
            <w:r>
              <w:t>12.2</w:t>
            </w:r>
          </w:p>
        </w:tc>
        <w:tc>
          <w:tcPr>
            <w:tcW w:w="3628" w:type="dxa"/>
            <w:tcBorders>
              <w:bottom w:val="nil"/>
            </w:tcBorders>
          </w:tcPr>
          <w:p w:rsidR="00901C99" w:rsidRDefault="00901C99">
            <w:pPr>
              <w:pStyle w:val="ConsPlusNormal"/>
            </w:pPr>
            <w:r>
              <w:t>Совершенствование нормативного правового регулирования в сфере услуг регулярных перевозок пассажиров наземным транспортом в межмуниципальном сообщении</w:t>
            </w:r>
          </w:p>
        </w:tc>
        <w:tc>
          <w:tcPr>
            <w:tcW w:w="2324" w:type="dxa"/>
            <w:tcBorders>
              <w:bottom w:val="nil"/>
            </w:tcBorders>
          </w:tcPr>
          <w:p w:rsidR="00901C99" w:rsidRDefault="00901C99">
            <w:pPr>
              <w:pStyle w:val="ConsPlusNormal"/>
            </w:pPr>
            <w:r>
              <w:t>несоответствие регионального законодательства в сфере пассажирских перевозок федеральному законодательству</w:t>
            </w:r>
          </w:p>
        </w:tc>
        <w:tc>
          <w:tcPr>
            <w:tcW w:w="1871" w:type="dxa"/>
            <w:tcBorders>
              <w:bottom w:val="nil"/>
            </w:tcBorders>
          </w:tcPr>
          <w:p w:rsidR="00901C99" w:rsidRDefault="00901C99">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417"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на едином официальном сайте государственных органов</w:t>
            </w:r>
          </w:p>
        </w:tc>
        <w:tc>
          <w:tcPr>
            <w:tcW w:w="1984" w:type="dxa"/>
            <w:gridSpan w:val="2"/>
            <w:tcBorders>
              <w:bottom w:val="nil"/>
            </w:tcBorders>
          </w:tcPr>
          <w:p w:rsidR="00901C99" w:rsidRDefault="00901C99">
            <w:pPr>
              <w:pStyle w:val="ConsPlusNormal"/>
            </w:pPr>
            <w:r>
              <w:t>Депдорхоз и транспорта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12.2 введен </w:t>
            </w:r>
            <w:hyperlink r:id="rId103" w:history="1">
              <w:r>
                <w:rPr>
                  <w:color w:val="0000FF"/>
                </w:rPr>
                <w:t>распоряжением</w:t>
              </w:r>
            </w:hyperlink>
            <w:r>
              <w:t xml:space="preserve"> Правительства ХМАО - Югры от 26.05.2017 N 306-рп;</w:t>
            </w:r>
          </w:p>
          <w:p w:rsidR="00901C99" w:rsidRDefault="00901C99">
            <w:pPr>
              <w:pStyle w:val="ConsPlusNormal"/>
              <w:jc w:val="both"/>
            </w:pPr>
            <w:r>
              <w:t xml:space="preserve">в ред. </w:t>
            </w:r>
            <w:hyperlink r:id="rId104"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12.3</w:t>
            </w:r>
          </w:p>
        </w:tc>
        <w:tc>
          <w:tcPr>
            <w:tcW w:w="3628" w:type="dxa"/>
            <w:tcBorders>
              <w:bottom w:val="nil"/>
            </w:tcBorders>
          </w:tcPr>
          <w:p w:rsidR="00901C99" w:rsidRDefault="00901C99">
            <w:pPr>
              <w:pStyle w:val="ConsPlusNormal"/>
            </w:pPr>
            <w:r>
              <w:t>Осуществление контроля за соблюдением перевозчиками законодательства автономного округа в сфере услуг регулярных перевозок пассажиров наземным транспортом в межмуниципальном сообщении</w:t>
            </w:r>
          </w:p>
        </w:tc>
        <w:tc>
          <w:tcPr>
            <w:tcW w:w="2324" w:type="dxa"/>
            <w:tcBorders>
              <w:bottom w:val="nil"/>
            </w:tcBorders>
          </w:tcPr>
          <w:p w:rsidR="00901C99" w:rsidRDefault="00901C99">
            <w:pPr>
              <w:pStyle w:val="ConsPlusNormal"/>
            </w:pPr>
            <w:r>
              <w:t>несоблюдение перевозчиками законодательства автономного округа в сфере перевозок пассажиров наземным транспортом</w:t>
            </w:r>
          </w:p>
        </w:tc>
        <w:tc>
          <w:tcPr>
            <w:tcW w:w="1871" w:type="dxa"/>
            <w:tcBorders>
              <w:bottom w:val="nil"/>
            </w:tcBorders>
          </w:tcPr>
          <w:p w:rsidR="00901C99" w:rsidRDefault="00901C99">
            <w:pPr>
              <w:pStyle w:val="ConsPlusNormal"/>
              <w:jc w:val="both"/>
            </w:pPr>
            <w:r>
              <w:t>повышение безопасности и качества предоставляемых населению транспортных услуг, увеличение доходов перевозчиков</w:t>
            </w:r>
          </w:p>
        </w:tc>
        <w:tc>
          <w:tcPr>
            <w:tcW w:w="1417"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на едином официальном сайте государственных органов</w:t>
            </w:r>
          </w:p>
        </w:tc>
        <w:tc>
          <w:tcPr>
            <w:tcW w:w="1984" w:type="dxa"/>
            <w:gridSpan w:val="2"/>
            <w:tcBorders>
              <w:bottom w:val="nil"/>
            </w:tcBorders>
          </w:tcPr>
          <w:p w:rsidR="00901C99" w:rsidRDefault="00901C99">
            <w:pPr>
              <w:pStyle w:val="ConsPlusNormal"/>
            </w:pPr>
            <w:r>
              <w:t>Депдорхоз и транспорта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12.3 введен </w:t>
            </w:r>
            <w:hyperlink r:id="rId105" w:history="1">
              <w:r>
                <w:rPr>
                  <w:color w:val="0000FF"/>
                </w:rPr>
                <w:t>распоряжением</w:t>
              </w:r>
            </w:hyperlink>
            <w:r>
              <w:t xml:space="preserve"> Правительства ХМАО - Югры от 26.05.2017 N 306-рп;</w:t>
            </w:r>
          </w:p>
          <w:p w:rsidR="00901C99" w:rsidRDefault="00901C99">
            <w:pPr>
              <w:pStyle w:val="ConsPlusNormal"/>
              <w:jc w:val="both"/>
            </w:pPr>
            <w:r>
              <w:lastRenderedPageBreak/>
              <w:t xml:space="preserve">в ред. </w:t>
            </w:r>
            <w:hyperlink r:id="rId106"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lastRenderedPageBreak/>
              <w:t>12.4</w:t>
            </w:r>
          </w:p>
        </w:tc>
        <w:tc>
          <w:tcPr>
            <w:tcW w:w="3628" w:type="dxa"/>
            <w:tcBorders>
              <w:bottom w:val="nil"/>
            </w:tcBorders>
          </w:tcPr>
          <w:p w:rsidR="00901C99" w:rsidRDefault="00901C99">
            <w:pPr>
              <w:pStyle w:val="ConsPlusNormal"/>
            </w:pPr>
            <w:r>
              <w:t>Информирование населения о работе пассажирского автомобильного транспорта</w:t>
            </w:r>
          </w:p>
        </w:tc>
        <w:tc>
          <w:tcPr>
            <w:tcW w:w="2324" w:type="dxa"/>
            <w:tcBorders>
              <w:bottom w:val="nil"/>
            </w:tcBorders>
          </w:tcPr>
          <w:p w:rsidR="00901C99" w:rsidRDefault="00901C99">
            <w:pPr>
              <w:pStyle w:val="ConsPlusNormal"/>
            </w:pPr>
            <w:r>
              <w:t>низкий уровень информированности населения о работе пассажирского автомобильного транспорта</w:t>
            </w:r>
          </w:p>
        </w:tc>
        <w:tc>
          <w:tcPr>
            <w:tcW w:w="1871" w:type="dxa"/>
            <w:tcBorders>
              <w:bottom w:val="nil"/>
            </w:tcBorders>
          </w:tcPr>
          <w:p w:rsidR="00901C99" w:rsidRDefault="00901C99">
            <w:pPr>
              <w:pStyle w:val="ConsPlusNormal"/>
            </w:pPr>
            <w:r>
              <w:t>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w:t>
            </w:r>
          </w:p>
        </w:tc>
        <w:tc>
          <w:tcPr>
            <w:tcW w:w="1417"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на едином официальном сайте государственных органов</w:t>
            </w:r>
          </w:p>
        </w:tc>
        <w:tc>
          <w:tcPr>
            <w:tcW w:w="1984" w:type="dxa"/>
            <w:gridSpan w:val="2"/>
            <w:tcBorders>
              <w:bottom w:val="nil"/>
            </w:tcBorders>
          </w:tcPr>
          <w:p w:rsidR="00901C99" w:rsidRDefault="00901C99">
            <w:pPr>
              <w:pStyle w:val="ConsPlusNormal"/>
            </w:pPr>
            <w:r>
              <w:t>Депдорхоз и транспорта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12.4 введен </w:t>
            </w:r>
            <w:hyperlink r:id="rId107" w:history="1">
              <w:r>
                <w:rPr>
                  <w:color w:val="0000FF"/>
                </w:rPr>
                <w:t>распоряжением</w:t>
              </w:r>
            </w:hyperlink>
            <w:r>
              <w:t xml:space="preserve"> Правительства ХМАО - Югры от 26.05.2017 N 306-рп;</w:t>
            </w:r>
          </w:p>
          <w:p w:rsidR="00901C99" w:rsidRDefault="00901C99">
            <w:pPr>
              <w:pStyle w:val="ConsPlusNormal"/>
              <w:jc w:val="both"/>
            </w:pPr>
            <w:r>
              <w:t xml:space="preserve">в ред. </w:t>
            </w:r>
            <w:hyperlink r:id="rId108"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13.</w:t>
            </w:r>
          </w:p>
        </w:tc>
        <w:tc>
          <w:tcPr>
            <w:tcW w:w="12925" w:type="dxa"/>
            <w:gridSpan w:val="7"/>
            <w:tcBorders>
              <w:bottom w:val="nil"/>
            </w:tcBorders>
          </w:tcPr>
          <w:p w:rsidR="00901C99" w:rsidRDefault="00901C99">
            <w:pPr>
              <w:pStyle w:val="ConsPlusNormal"/>
            </w:pPr>
            <w:r>
              <w:t>Рынок услуг связи по предоставлению широкополосного доступа к сети Интернет</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13 в ред. </w:t>
            </w:r>
            <w:hyperlink r:id="rId109"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13.1.</w:t>
            </w:r>
          </w:p>
        </w:tc>
        <w:tc>
          <w:tcPr>
            <w:tcW w:w="3628" w:type="dxa"/>
            <w:tcBorders>
              <w:bottom w:val="nil"/>
            </w:tcBorders>
          </w:tcPr>
          <w:p w:rsidR="00901C99" w:rsidRDefault="00901C99">
            <w:pPr>
              <w:pStyle w:val="ConsPlusNormal"/>
            </w:pPr>
            <w:r>
              <w:t>Содействие в реализации планируемых операторами (предприятиями) связи проектов развития связи на основе широкополосного доступа к информационно-телекоммуникационной сети Интернет в интересах жителей труднодоступных и отдаленных населенных пунктов автономного округа</w:t>
            </w:r>
          </w:p>
        </w:tc>
        <w:tc>
          <w:tcPr>
            <w:tcW w:w="2324" w:type="dxa"/>
            <w:tcBorders>
              <w:bottom w:val="nil"/>
            </w:tcBorders>
          </w:tcPr>
          <w:p w:rsidR="00901C99" w:rsidRDefault="00901C99">
            <w:pPr>
              <w:pStyle w:val="ConsPlusNormal"/>
            </w:pPr>
            <w:r>
              <w:t>высокий уровень цифрового неравенства между муниципальными образованиями в использовании ИКТ в домашних хозяйствах</w:t>
            </w:r>
          </w:p>
        </w:tc>
        <w:tc>
          <w:tcPr>
            <w:tcW w:w="1871" w:type="dxa"/>
            <w:tcBorders>
              <w:bottom w:val="nil"/>
            </w:tcBorders>
          </w:tcPr>
          <w:p w:rsidR="00901C99" w:rsidRDefault="00901C99">
            <w:pPr>
              <w:pStyle w:val="ConsPlusNormal"/>
            </w:pPr>
            <w:r>
              <w:t>создание условий для развития конкуренции на рынке услуг широкополосного доступа (далее - ШПД) в сеть Интернет</w:t>
            </w:r>
          </w:p>
        </w:tc>
        <w:tc>
          <w:tcPr>
            <w:tcW w:w="1417"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Депинформтехнологий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(в ред. распоряжений Правительства ХМАО - Югры от 21.12.2018 </w:t>
            </w:r>
            <w:hyperlink r:id="rId110" w:history="1">
              <w:r>
                <w:rPr>
                  <w:color w:val="0000FF"/>
                </w:rPr>
                <w:t>N 684-рп</w:t>
              </w:r>
            </w:hyperlink>
            <w:r>
              <w:t>,</w:t>
            </w:r>
          </w:p>
          <w:p w:rsidR="00901C99" w:rsidRDefault="00901C99">
            <w:pPr>
              <w:pStyle w:val="ConsPlusNormal"/>
              <w:jc w:val="both"/>
            </w:pPr>
            <w:r>
              <w:t xml:space="preserve">от 14.03.2019 </w:t>
            </w:r>
            <w:hyperlink r:id="rId111" w:history="1">
              <w:r>
                <w:rPr>
                  <w:color w:val="0000FF"/>
                </w:rPr>
                <w:t>N 129-рп</w:t>
              </w:r>
            </w:hyperlink>
            <w:r>
              <w:t>)</w:t>
            </w:r>
          </w:p>
        </w:tc>
      </w:tr>
      <w:tr w:rsidR="00901C99">
        <w:tblPrEx>
          <w:tblBorders>
            <w:insideH w:val="nil"/>
          </w:tblBorders>
        </w:tblPrEx>
        <w:tc>
          <w:tcPr>
            <w:tcW w:w="683" w:type="dxa"/>
            <w:tcBorders>
              <w:bottom w:val="nil"/>
            </w:tcBorders>
          </w:tcPr>
          <w:p w:rsidR="00901C99" w:rsidRDefault="00901C99">
            <w:pPr>
              <w:pStyle w:val="ConsPlusNormal"/>
              <w:jc w:val="center"/>
            </w:pPr>
            <w:r>
              <w:t>13.2.</w:t>
            </w:r>
          </w:p>
        </w:tc>
        <w:tc>
          <w:tcPr>
            <w:tcW w:w="3628" w:type="dxa"/>
            <w:tcBorders>
              <w:bottom w:val="nil"/>
            </w:tcBorders>
          </w:tcPr>
          <w:p w:rsidR="00901C99" w:rsidRDefault="00901C99">
            <w:pPr>
              <w:pStyle w:val="ConsPlusNormal"/>
            </w:pPr>
            <w:r>
              <w:t>Рассмотрение вопросов, связанных с размещением инфраструктуры связи в муниципальных районах, на заседаниях муниципальных общественных советах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2324" w:type="dxa"/>
            <w:tcBorders>
              <w:bottom w:val="nil"/>
            </w:tcBorders>
          </w:tcPr>
          <w:p w:rsidR="00901C99" w:rsidRDefault="00901C99">
            <w:pPr>
              <w:pStyle w:val="ConsPlusNormal"/>
            </w:pPr>
            <w:r>
              <w:t>неравномерная обеспеченность муниципальных образований поставщиками услуг ШПД</w:t>
            </w:r>
          </w:p>
        </w:tc>
        <w:tc>
          <w:tcPr>
            <w:tcW w:w="1871" w:type="dxa"/>
            <w:tcBorders>
              <w:bottom w:val="nil"/>
            </w:tcBorders>
          </w:tcPr>
          <w:p w:rsidR="00901C99" w:rsidRDefault="00901C99">
            <w:pPr>
              <w:pStyle w:val="ConsPlusNormal"/>
            </w:pPr>
            <w:r>
              <w:t>увеличение количества объектов инфраструктуры по предоставлению сигнала связи</w:t>
            </w:r>
          </w:p>
        </w:tc>
        <w:tc>
          <w:tcPr>
            <w:tcW w:w="1417"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протоколы заседаний муниципальных общественных советов, протокол заседания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w:t>
            </w:r>
          </w:p>
        </w:tc>
        <w:tc>
          <w:tcPr>
            <w:tcW w:w="1984" w:type="dxa"/>
            <w:gridSpan w:val="2"/>
            <w:tcBorders>
              <w:bottom w:val="nil"/>
            </w:tcBorders>
          </w:tcPr>
          <w:p w:rsidR="00901C99" w:rsidRDefault="00901C99">
            <w:pPr>
              <w:pStyle w:val="ConsPlusNormal"/>
            </w:pPr>
            <w:r>
              <w:t>Депинформтехнологий Югры, 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13.2 введен </w:t>
            </w:r>
            <w:hyperlink r:id="rId112" w:history="1">
              <w:r>
                <w:rPr>
                  <w:color w:val="0000FF"/>
                </w:rPr>
                <w:t>распоряжением</w:t>
              </w:r>
            </w:hyperlink>
            <w:r>
              <w:t xml:space="preserve"> Правительства ХМАО - Югры от 26.05.2017 N 306-рп;</w:t>
            </w:r>
          </w:p>
          <w:p w:rsidR="00901C99" w:rsidRDefault="00901C99">
            <w:pPr>
              <w:pStyle w:val="ConsPlusNormal"/>
              <w:jc w:val="both"/>
            </w:pPr>
            <w:r>
              <w:t xml:space="preserve">в ред. </w:t>
            </w:r>
            <w:hyperlink r:id="rId113"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13.3.</w:t>
            </w:r>
          </w:p>
        </w:tc>
        <w:tc>
          <w:tcPr>
            <w:tcW w:w="3628" w:type="dxa"/>
            <w:tcBorders>
              <w:bottom w:val="nil"/>
            </w:tcBorders>
          </w:tcPr>
          <w:p w:rsidR="00901C99" w:rsidRDefault="00901C99">
            <w:pPr>
              <w:pStyle w:val="ConsPlusNormal"/>
            </w:pPr>
            <w:r>
              <w:t>Организация взаимодействия операторов связи с органами местного самоуправления и организациями жилищно-</w:t>
            </w:r>
            <w:r>
              <w:lastRenderedPageBreak/>
              <w:t>коммунального хозяйства по вопросам развития инфраструктуры связи</w:t>
            </w:r>
          </w:p>
        </w:tc>
        <w:tc>
          <w:tcPr>
            <w:tcW w:w="2324" w:type="dxa"/>
            <w:tcBorders>
              <w:bottom w:val="nil"/>
            </w:tcBorders>
          </w:tcPr>
          <w:p w:rsidR="00901C99" w:rsidRDefault="00901C99">
            <w:pPr>
              <w:pStyle w:val="ConsPlusNormal"/>
            </w:pPr>
            <w:r>
              <w:lastRenderedPageBreak/>
              <w:t>слабое развитие инфраструктуры связи в муниципальных образованиях</w:t>
            </w:r>
          </w:p>
        </w:tc>
        <w:tc>
          <w:tcPr>
            <w:tcW w:w="1871" w:type="dxa"/>
            <w:tcBorders>
              <w:bottom w:val="nil"/>
            </w:tcBorders>
          </w:tcPr>
          <w:p w:rsidR="00901C99" w:rsidRDefault="00901C99">
            <w:pPr>
              <w:pStyle w:val="ConsPlusNormal"/>
            </w:pPr>
            <w:r>
              <w:t xml:space="preserve">содействие в реализации проектов в сфере развития </w:t>
            </w:r>
            <w:r>
              <w:lastRenderedPageBreak/>
              <w:t>инфраструктуры связи и средств связи</w:t>
            </w:r>
          </w:p>
        </w:tc>
        <w:tc>
          <w:tcPr>
            <w:tcW w:w="1417" w:type="dxa"/>
            <w:tcBorders>
              <w:bottom w:val="nil"/>
            </w:tcBorders>
          </w:tcPr>
          <w:p w:rsidR="00901C99" w:rsidRDefault="00901C99">
            <w:pPr>
              <w:pStyle w:val="ConsPlusNormal"/>
            </w:pPr>
            <w:r>
              <w:lastRenderedPageBreak/>
              <w:t>30 декабря 2019 г.,</w:t>
            </w:r>
          </w:p>
          <w:p w:rsidR="00901C99" w:rsidRDefault="00901C99">
            <w:pPr>
              <w:pStyle w:val="ConsPlusNormal"/>
            </w:pPr>
            <w:r>
              <w:t>30 декабря 2020 г.,</w:t>
            </w:r>
          </w:p>
          <w:p w:rsidR="00901C99" w:rsidRDefault="00901C99">
            <w:pPr>
              <w:pStyle w:val="ConsPlusNormal"/>
            </w:pPr>
            <w:r>
              <w:lastRenderedPageBreak/>
              <w:t>30 декабря 2021 г.</w:t>
            </w:r>
          </w:p>
        </w:tc>
        <w:tc>
          <w:tcPr>
            <w:tcW w:w="1701" w:type="dxa"/>
            <w:tcBorders>
              <w:bottom w:val="nil"/>
            </w:tcBorders>
          </w:tcPr>
          <w:p w:rsidR="00901C99" w:rsidRDefault="00901C99">
            <w:pPr>
              <w:pStyle w:val="ConsPlusNormal"/>
            </w:pPr>
            <w:r>
              <w:lastRenderedPageBreak/>
              <w:t>информация в уполномоченный орган</w:t>
            </w:r>
          </w:p>
        </w:tc>
        <w:tc>
          <w:tcPr>
            <w:tcW w:w="1984" w:type="dxa"/>
            <w:gridSpan w:val="2"/>
            <w:tcBorders>
              <w:bottom w:val="nil"/>
            </w:tcBorders>
          </w:tcPr>
          <w:p w:rsidR="00901C99" w:rsidRDefault="00901C99">
            <w:pPr>
              <w:pStyle w:val="ConsPlusNormal"/>
            </w:pPr>
            <w:r>
              <w:t xml:space="preserve">Депинформтехнологий Югры, Депжкк и энергетики Югры, органы местного </w:t>
            </w:r>
            <w:r>
              <w:lastRenderedPageBreak/>
              <w:t>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(п. 13.3 в ред. </w:t>
            </w:r>
            <w:hyperlink r:id="rId114"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13.4.</w:t>
            </w:r>
          </w:p>
        </w:tc>
        <w:tc>
          <w:tcPr>
            <w:tcW w:w="3628" w:type="dxa"/>
            <w:tcBorders>
              <w:bottom w:val="nil"/>
            </w:tcBorders>
          </w:tcPr>
          <w:p w:rsidR="00901C99" w:rsidRDefault="00901C99">
            <w:pPr>
              <w:pStyle w:val="ConsPlusNormal"/>
            </w:pPr>
            <w:r>
              <w:t>Утверждение перечня недвижимого государственного имущества автономного округа, предназначенного для сдачи в аренду</w:t>
            </w:r>
          </w:p>
        </w:tc>
        <w:tc>
          <w:tcPr>
            <w:tcW w:w="2324" w:type="dxa"/>
            <w:tcBorders>
              <w:bottom w:val="nil"/>
            </w:tcBorders>
          </w:tcPr>
          <w:p w:rsidR="00901C99" w:rsidRDefault="00901C99">
            <w:pPr>
              <w:pStyle w:val="ConsPlusNormal"/>
            </w:pPr>
            <w:r>
              <w:t>информирование провайдеров сотовой связи о возможности размещения оборудования связи</w:t>
            </w:r>
          </w:p>
        </w:tc>
        <w:tc>
          <w:tcPr>
            <w:tcW w:w="1871" w:type="dxa"/>
            <w:tcBorders>
              <w:bottom w:val="nil"/>
            </w:tcBorders>
          </w:tcPr>
          <w:p w:rsidR="00901C99" w:rsidRDefault="00901C99">
            <w:pPr>
              <w:pStyle w:val="ConsPlusNormal"/>
            </w:pPr>
            <w:r>
              <w:t>создание условий для развития конкуренции на рынке связи</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правовой акт исполнительного органа государственной власти</w:t>
            </w:r>
          </w:p>
        </w:tc>
        <w:tc>
          <w:tcPr>
            <w:tcW w:w="1984" w:type="dxa"/>
            <w:gridSpan w:val="2"/>
            <w:tcBorders>
              <w:bottom w:val="nil"/>
            </w:tcBorders>
          </w:tcPr>
          <w:p w:rsidR="00901C99" w:rsidRDefault="00901C99">
            <w:pPr>
              <w:pStyle w:val="ConsPlusNormal"/>
            </w:pPr>
            <w:r>
              <w:t>Депимущества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13.4 введен </w:t>
            </w:r>
            <w:hyperlink r:id="rId115"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13.5.</w:t>
            </w:r>
          </w:p>
        </w:tc>
        <w:tc>
          <w:tcPr>
            <w:tcW w:w="3628" w:type="dxa"/>
            <w:tcBorders>
              <w:bottom w:val="nil"/>
            </w:tcBorders>
          </w:tcPr>
          <w:p w:rsidR="00901C99" w:rsidRDefault="00901C99">
            <w:pPr>
              <w:pStyle w:val="ConsPlusNormal"/>
            </w:pPr>
            <w:r>
              <w:t>Актуализация перечня государственного имущества автономного округа, предназначенного для сдачи в аренду</w:t>
            </w:r>
          </w:p>
        </w:tc>
        <w:tc>
          <w:tcPr>
            <w:tcW w:w="2324" w:type="dxa"/>
            <w:tcBorders>
              <w:bottom w:val="nil"/>
            </w:tcBorders>
          </w:tcPr>
          <w:p w:rsidR="00901C99" w:rsidRDefault="00901C99">
            <w:pPr>
              <w:pStyle w:val="ConsPlusNormal"/>
            </w:pPr>
            <w:r>
              <w:t>информирование провайдеров сотовой связи о возможности размещения оборудования связи</w:t>
            </w:r>
          </w:p>
        </w:tc>
        <w:tc>
          <w:tcPr>
            <w:tcW w:w="1871" w:type="dxa"/>
            <w:tcBorders>
              <w:bottom w:val="nil"/>
            </w:tcBorders>
          </w:tcPr>
          <w:p w:rsidR="00901C99" w:rsidRDefault="00901C99">
            <w:pPr>
              <w:pStyle w:val="ConsPlusNormal"/>
            </w:pPr>
            <w:r>
              <w:t>создание условий для развития конкуренции на рынке связи</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перечень на официальном сайте исполнительного органа государственной власти</w:t>
            </w:r>
          </w:p>
        </w:tc>
        <w:tc>
          <w:tcPr>
            <w:tcW w:w="1984" w:type="dxa"/>
            <w:gridSpan w:val="2"/>
            <w:tcBorders>
              <w:bottom w:val="nil"/>
            </w:tcBorders>
          </w:tcPr>
          <w:p w:rsidR="00901C99" w:rsidRDefault="00901C99">
            <w:pPr>
              <w:pStyle w:val="ConsPlusNormal"/>
            </w:pPr>
            <w:r>
              <w:t>Депимущества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13.5 введен </w:t>
            </w:r>
            <w:hyperlink r:id="rId116"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14.</w:t>
            </w:r>
          </w:p>
        </w:tc>
        <w:tc>
          <w:tcPr>
            <w:tcW w:w="12925" w:type="dxa"/>
            <w:gridSpan w:val="7"/>
            <w:tcBorders>
              <w:bottom w:val="nil"/>
            </w:tcBorders>
          </w:tcPr>
          <w:p w:rsidR="00901C99" w:rsidRDefault="00901C99">
            <w:pPr>
              <w:pStyle w:val="ConsPlusNormal"/>
            </w:pPr>
            <w:r>
              <w:t>Рынок социальных услуг</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14 в ред. </w:t>
            </w:r>
            <w:hyperlink r:id="rId117"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14.1.</w:t>
            </w:r>
          </w:p>
        </w:tc>
        <w:tc>
          <w:tcPr>
            <w:tcW w:w="12925" w:type="dxa"/>
            <w:gridSpan w:val="7"/>
            <w:tcBorders>
              <w:bottom w:val="nil"/>
            </w:tcBorders>
          </w:tcPr>
          <w:p w:rsidR="00901C99" w:rsidRDefault="00901C99">
            <w:pPr>
              <w:pStyle w:val="ConsPlusNormal"/>
              <w:jc w:val="both"/>
            </w:pPr>
            <w:r>
              <w:t xml:space="preserve">Утратила силу. - </w:t>
            </w:r>
            <w:hyperlink r:id="rId118" w:history="1">
              <w:r>
                <w:rPr>
                  <w:color w:val="0000FF"/>
                </w:rPr>
                <w:t>Распоряжение</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14.2.</w:t>
            </w:r>
          </w:p>
        </w:tc>
        <w:tc>
          <w:tcPr>
            <w:tcW w:w="3628" w:type="dxa"/>
            <w:tcBorders>
              <w:bottom w:val="nil"/>
            </w:tcBorders>
          </w:tcPr>
          <w:p w:rsidR="00901C99" w:rsidRDefault="00901C99">
            <w:pPr>
              <w:pStyle w:val="ConsPlusNormal"/>
            </w:pPr>
            <w:r>
              <w:t xml:space="preserve">Создание условий для увеличения организаций различных организационно-правовых форм и форм собственности, предоставляющих социальные </w:t>
            </w:r>
            <w:r>
              <w:lastRenderedPageBreak/>
              <w:t>услуги (проект "Резиденция для пожилых", направленный на повышение качества жизни одиноких граждан пожилого возраста и инвалидов)</w:t>
            </w:r>
          </w:p>
        </w:tc>
        <w:tc>
          <w:tcPr>
            <w:tcW w:w="2324" w:type="dxa"/>
            <w:tcBorders>
              <w:bottom w:val="nil"/>
            </w:tcBorders>
          </w:tcPr>
          <w:p w:rsidR="00901C99" w:rsidRDefault="00901C99">
            <w:pPr>
              <w:pStyle w:val="ConsPlusNormal"/>
            </w:pPr>
            <w:r>
              <w:lastRenderedPageBreak/>
              <w:t xml:space="preserve">сложившийся стереотип, что предоставление социальных услуг - сфера деятельности </w:t>
            </w:r>
            <w:r>
              <w:lastRenderedPageBreak/>
              <w:t>государства</w:t>
            </w:r>
          </w:p>
        </w:tc>
        <w:tc>
          <w:tcPr>
            <w:tcW w:w="1871" w:type="dxa"/>
            <w:tcBorders>
              <w:bottom w:val="nil"/>
            </w:tcBorders>
          </w:tcPr>
          <w:p w:rsidR="00901C99" w:rsidRDefault="00901C99">
            <w:pPr>
              <w:pStyle w:val="ConsPlusNormal"/>
            </w:pPr>
            <w:r>
              <w:lastRenderedPageBreak/>
              <w:t>развитие конкуренции в сфере социального обслуживания</w:t>
            </w:r>
          </w:p>
        </w:tc>
        <w:tc>
          <w:tcPr>
            <w:tcW w:w="1417"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Депсоцразвития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(в ред. распоряжений Правительства ХМАО - Югры от 26.05.2017 </w:t>
            </w:r>
            <w:hyperlink r:id="rId119" w:history="1">
              <w:r>
                <w:rPr>
                  <w:color w:val="0000FF"/>
                </w:rPr>
                <w:t>N 306-рп</w:t>
              </w:r>
            </w:hyperlink>
            <w:r>
              <w:t>,</w:t>
            </w:r>
          </w:p>
          <w:p w:rsidR="00901C99" w:rsidRDefault="00901C99">
            <w:pPr>
              <w:pStyle w:val="ConsPlusNormal"/>
              <w:jc w:val="both"/>
            </w:pPr>
            <w:r>
              <w:t xml:space="preserve">от 14.03.2019 </w:t>
            </w:r>
            <w:hyperlink r:id="rId120" w:history="1">
              <w:r>
                <w:rPr>
                  <w:color w:val="0000FF"/>
                </w:rPr>
                <w:t>N 129-рп</w:t>
              </w:r>
            </w:hyperlink>
            <w:r>
              <w:t>)</w:t>
            </w:r>
          </w:p>
        </w:tc>
      </w:tr>
      <w:tr w:rsidR="00901C99">
        <w:tblPrEx>
          <w:tblBorders>
            <w:insideH w:val="nil"/>
          </w:tblBorders>
        </w:tblPrEx>
        <w:tc>
          <w:tcPr>
            <w:tcW w:w="683" w:type="dxa"/>
            <w:tcBorders>
              <w:bottom w:val="nil"/>
            </w:tcBorders>
          </w:tcPr>
          <w:p w:rsidR="00901C99" w:rsidRDefault="00901C99">
            <w:pPr>
              <w:pStyle w:val="ConsPlusNormal"/>
              <w:jc w:val="center"/>
            </w:pPr>
            <w:r>
              <w:t>14.3.</w:t>
            </w:r>
          </w:p>
        </w:tc>
        <w:tc>
          <w:tcPr>
            <w:tcW w:w="3628" w:type="dxa"/>
            <w:tcBorders>
              <w:bottom w:val="nil"/>
            </w:tcBorders>
          </w:tcPr>
          <w:p w:rsidR="00901C99" w:rsidRDefault="00901C99">
            <w:pPr>
              <w:pStyle w:val="ConsPlusNormal"/>
            </w:pPr>
            <w:r>
              <w:t>Создание пунктов временной выдачи инвалидам технических средств реабилитации с привлечением к формированию таких пунктов негосударственных поставщиков, в том числе социально ориентированных некоммерческих организаций, субъектов малого и среднего предпринимательства, в том числе индивидуальных предпринимателей</w:t>
            </w:r>
          </w:p>
        </w:tc>
        <w:tc>
          <w:tcPr>
            <w:tcW w:w="2324" w:type="dxa"/>
            <w:tcBorders>
              <w:bottom w:val="nil"/>
            </w:tcBorders>
          </w:tcPr>
          <w:p w:rsidR="00901C99" w:rsidRDefault="00901C99">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инвалидам технических средств реабилитации</w:t>
            </w:r>
          </w:p>
        </w:tc>
        <w:tc>
          <w:tcPr>
            <w:tcW w:w="1871" w:type="dxa"/>
            <w:tcBorders>
              <w:bottom w:val="nil"/>
            </w:tcBorders>
          </w:tcPr>
          <w:p w:rsidR="00901C99" w:rsidRDefault="00901C99">
            <w:pPr>
              <w:pStyle w:val="ConsPlusNormal"/>
            </w:pPr>
            <w:r>
              <w:t>развитие конкуренции в сфере социального обслуживания</w:t>
            </w:r>
          </w:p>
        </w:tc>
        <w:tc>
          <w:tcPr>
            <w:tcW w:w="1417" w:type="dxa"/>
            <w:tcBorders>
              <w:bottom w:val="nil"/>
            </w:tcBorders>
          </w:tcPr>
          <w:p w:rsidR="00901C99" w:rsidRDefault="00901C99">
            <w:pPr>
              <w:pStyle w:val="ConsPlusNormal"/>
            </w:pPr>
            <w:r>
              <w:t>30 декабря 2018 г.</w:t>
            </w:r>
          </w:p>
        </w:tc>
        <w:tc>
          <w:tcPr>
            <w:tcW w:w="1701" w:type="dxa"/>
            <w:tcBorders>
              <w:bottom w:val="nil"/>
            </w:tcBorders>
          </w:tcPr>
          <w:p w:rsidR="00901C99" w:rsidRDefault="00901C99">
            <w:pPr>
              <w:pStyle w:val="ConsPlusNormal"/>
            </w:pPr>
            <w:r>
              <w:t>правовой акт исполнительного органа государственной власти автономного округа</w:t>
            </w:r>
          </w:p>
        </w:tc>
        <w:tc>
          <w:tcPr>
            <w:tcW w:w="1984" w:type="dxa"/>
            <w:gridSpan w:val="2"/>
            <w:tcBorders>
              <w:bottom w:val="nil"/>
            </w:tcBorders>
          </w:tcPr>
          <w:p w:rsidR="00901C99" w:rsidRDefault="00901C99">
            <w:pPr>
              <w:pStyle w:val="ConsPlusNormal"/>
            </w:pPr>
            <w:r>
              <w:t>Депсоцразвития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14.3 введен </w:t>
            </w:r>
            <w:hyperlink r:id="rId121" w:history="1">
              <w:r>
                <w:rPr>
                  <w:color w:val="0000FF"/>
                </w:rPr>
                <w:t>распоряжением</w:t>
              </w:r>
            </w:hyperlink>
            <w:r>
              <w:t xml:space="preserve"> Правительства ХМАО - Югры от 26.05.2017 N 306-рп)</w:t>
            </w:r>
          </w:p>
        </w:tc>
      </w:tr>
      <w:tr w:rsidR="00901C99">
        <w:tblPrEx>
          <w:tblBorders>
            <w:insideH w:val="nil"/>
          </w:tblBorders>
        </w:tblPrEx>
        <w:tc>
          <w:tcPr>
            <w:tcW w:w="683" w:type="dxa"/>
            <w:tcBorders>
              <w:bottom w:val="nil"/>
            </w:tcBorders>
          </w:tcPr>
          <w:p w:rsidR="00901C99" w:rsidRDefault="00901C99">
            <w:pPr>
              <w:pStyle w:val="ConsPlusNormal"/>
              <w:jc w:val="center"/>
            </w:pPr>
            <w:r>
              <w:t>14.4</w:t>
            </w:r>
          </w:p>
        </w:tc>
        <w:tc>
          <w:tcPr>
            <w:tcW w:w="3628" w:type="dxa"/>
            <w:tcBorders>
              <w:bottom w:val="nil"/>
            </w:tcBorders>
          </w:tcPr>
          <w:p w:rsidR="00901C99" w:rsidRDefault="00901C99">
            <w:pPr>
              <w:pStyle w:val="ConsPlusNormal"/>
            </w:pPr>
            <w:r>
              <w:t>Формирование и развитие системы персонифицированного финансирования услуг путем предоставления сертификатов негосударственным организациям, в том числе социально ориентированным некоммерческим организациям, на оплату услуг:</w:t>
            </w:r>
          </w:p>
          <w:p w:rsidR="00901C99" w:rsidRDefault="00901C99">
            <w:pPr>
              <w:pStyle w:val="ConsPlusNormal"/>
            </w:pPr>
            <w:r>
              <w:t>по постоянному постороннему уходу за одинокими гражданами пожилого возраста и инвалидами;</w:t>
            </w:r>
          </w:p>
          <w:p w:rsidR="00901C99" w:rsidRDefault="00901C99">
            <w:pPr>
              <w:pStyle w:val="ConsPlusNormal"/>
            </w:pPr>
            <w:r>
              <w:lastRenderedPageBreak/>
              <w:t>по уходу за одинокими тяжелобольными гражданами (услуги сиделки);</w:t>
            </w:r>
          </w:p>
          <w:p w:rsidR="00901C99" w:rsidRDefault="00901C99">
            <w:pPr>
              <w:pStyle w:val="ConsPlusNormal"/>
            </w:pPr>
            <w:r>
              <w:t>по социальной реабилитации и ресоциализации граждан, страдающих наркологическими заболеваниями;</w:t>
            </w:r>
          </w:p>
          <w:p w:rsidR="00901C99" w:rsidRDefault="00901C99">
            <w:pPr>
              <w:pStyle w:val="ConsPlusNormal"/>
            </w:pPr>
            <w:r>
              <w:t>по социальной реабилитации лиц без определенного места жительства, лиц, освободившихся из мест лишения свободы (услуги ночного пребывания);</w:t>
            </w:r>
          </w:p>
          <w:p w:rsidR="00901C99" w:rsidRDefault="00901C99">
            <w:pPr>
              <w:pStyle w:val="ConsPlusNormal"/>
            </w:pPr>
            <w:r>
              <w:t>по оказанию помощи гражданам, пострадавшим от насилия</w:t>
            </w:r>
          </w:p>
        </w:tc>
        <w:tc>
          <w:tcPr>
            <w:tcW w:w="2324" w:type="dxa"/>
            <w:tcBorders>
              <w:bottom w:val="nil"/>
            </w:tcBorders>
          </w:tcPr>
          <w:p w:rsidR="00901C99" w:rsidRDefault="00901C99">
            <w:pPr>
              <w:pStyle w:val="ConsPlusNormal"/>
            </w:pPr>
            <w:r>
              <w:lastRenderedPageBreak/>
              <w:t>сложившийся стереотип, что предоставление социальных услуг - сфера деятельности государства</w:t>
            </w:r>
          </w:p>
        </w:tc>
        <w:tc>
          <w:tcPr>
            <w:tcW w:w="1871" w:type="dxa"/>
            <w:tcBorders>
              <w:bottom w:val="nil"/>
            </w:tcBorders>
          </w:tcPr>
          <w:p w:rsidR="00901C99" w:rsidRDefault="00901C99">
            <w:pPr>
              <w:pStyle w:val="ConsPlusNormal"/>
            </w:pPr>
            <w:r>
              <w:t>создание условий для привлечения негосударственных организаций, в том числе социально ориентированных некоммерческих организаций, в сферу оказания социальных услуг</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Депсоцразвития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(п. 14.4 в ред. </w:t>
            </w:r>
            <w:hyperlink r:id="rId122"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14.5</w:t>
            </w:r>
          </w:p>
        </w:tc>
        <w:tc>
          <w:tcPr>
            <w:tcW w:w="3628" w:type="dxa"/>
            <w:tcBorders>
              <w:bottom w:val="nil"/>
            </w:tcBorders>
          </w:tcPr>
          <w:p w:rsidR="00901C99" w:rsidRDefault="00901C99">
            <w:pPr>
              <w:pStyle w:val="ConsPlusNormal"/>
            </w:pPr>
            <w:r>
              <w:t>Предоставление компенсации негосударственным поставщикам социальных услуг, включенным в Реестр поставщиков социальных услуг автономного округа, за предоставленные социальные услуги</w:t>
            </w:r>
          </w:p>
        </w:tc>
        <w:tc>
          <w:tcPr>
            <w:tcW w:w="2324" w:type="dxa"/>
            <w:tcBorders>
              <w:bottom w:val="nil"/>
            </w:tcBorders>
          </w:tcPr>
          <w:p w:rsidR="00901C99" w:rsidRDefault="00901C99">
            <w:pPr>
              <w:pStyle w:val="ConsPlusNormal"/>
            </w:pPr>
            <w:r>
              <w:t>сложившийся стереотип, что предоставление социальных услуг - сфера деятельности государства</w:t>
            </w:r>
          </w:p>
        </w:tc>
        <w:tc>
          <w:tcPr>
            <w:tcW w:w="1871" w:type="dxa"/>
            <w:tcBorders>
              <w:bottom w:val="nil"/>
            </w:tcBorders>
          </w:tcPr>
          <w:p w:rsidR="00901C99" w:rsidRDefault="00901C99">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c>
          <w:tcPr>
            <w:tcW w:w="1417"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Депсоцразвития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14.5 введен </w:t>
            </w:r>
            <w:hyperlink r:id="rId123" w:history="1">
              <w:r>
                <w:rPr>
                  <w:color w:val="0000FF"/>
                </w:rPr>
                <w:t>распоряжением</w:t>
              </w:r>
            </w:hyperlink>
            <w:r>
              <w:t xml:space="preserve"> Правительства ХМАО - Югры от 21.12.2018 N 684-рп;</w:t>
            </w:r>
          </w:p>
          <w:p w:rsidR="00901C99" w:rsidRDefault="00901C99">
            <w:pPr>
              <w:pStyle w:val="ConsPlusNormal"/>
              <w:jc w:val="both"/>
            </w:pPr>
            <w:r>
              <w:t xml:space="preserve">в ред. </w:t>
            </w:r>
            <w:hyperlink r:id="rId124"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15.</w:t>
            </w:r>
          </w:p>
        </w:tc>
        <w:tc>
          <w:tcPr>
            <w:tcW w:w="12925" w:type="dxa"/>
            <w:gridSpan w:val="7"/>
            <w:tcBorders>
              <w:bottom w:val="nil"/>
            </w:tcBorders>
          </w:tcPr>
          <w:p w:rsidR="00901C99" w:rsidRDefault="00901C99">
            <w:pPr>
              <w:pStyle w:val="ConsPlusNormal"/>
            </w:pPr>
            <w:r>
              <w:t>Рынок ритуальных услуг</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15 в ред. </w:t>
            </w:r>
            <w:hyperlink r:id="rId125"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lastRenderedPageBreak/>
              <w:t>15.1.</w:t>
            </w:r>
          </w:p>
        </w:tc>
        <w:tc>
          <w:tcPr>
            <w:tcW w:w="3628" w:type="dxa"/>
            <w:tcBorders>
              <w:bottom w:val="nil"/>
            </w:tcBorders>
          </w:tcPr>
          <w:p w:rsidR="00901C99" w:rsidRDefault="00901C99">
            <w:pPr>
              <w:pStyle w:val="ConsPlusNormal"/>
            </w:pPr>
            <w: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2324" w:type="dxa"/>
            <w:tcBorders>
              <w:bottom w:val="nil"/>
            </w:tcBorders>
          </w:tcPr>
          <w:p w:rsidR="00901C99" w:rsidRDefault="00901C99">
            <w:pPr>
              <w:pStyle w:val="ConsPlusNormal"/>
            </w:pPr>
            <w:r>
              <w:t>недостаточное обеспечение прозрачности деятельности участников рынка</w:t>
            </w:r>
          </w:p>
        </w:tc>
        <w:tc>
          <w:tcPr>
            <w:tcW w:w="1871" w:type="dxa"/>
            <w:tcBorders>
              <w:bottom w:val="nil"/>
            </w:tcBorders>
          </w:tcPr>
          <w:p w:rsidR="00901C99" w:rsidRDefault="00901C99">
            <w:pPr>
              <w:pStyle w:val="ConsPlusNormal"/>
            </w:pPr>
            <w: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информация на едином официальном сайте государственных органов, органов местного самоуправления</w:t>
            </w:r>
          </w:p>
        </w:tc>
        <w:tc>
          <w:tcPr>
            <w:tcW w:w="1984" w:type="dxa"/>
            <w:gridSpan w:val="2"/>
            <w:tcBorders>
              <w:bottom w:val="nil"/>
            </w:tcBorders>
          </w:tcPr>
          <w:p w:rsidR="00901C99" w:rsidRDefault="00901C99">
            <w:pPr>
              <w:pStyle w:val="ConsPlusNormal"/>
            </w:pPr>
            <w:r>
              <w:t>Депжкк и энергетики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15.1 в ред. </w:t>
            </w:r>
            <w:hyperlink r:id="rId126"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15.2.</w:t>
            </w:r>
          </w:p>
        </w:tc>
        <w:tc>
          <w:tcPr>
            <w:tcW w:w="3628" w:type="dxa"/>
            <w:tcBorders>
              <w:bottom w:val="nil"/>
            </w:tcBorders>
          </w:tcPr>
          <w:p w:rsidR="00901C99" w:rsidRDefault="00901C99">
            <w:pPr>
              <w:pStyle w:val="ConsPlusNormal"/>
            </w:pPr>
            <w:r>
              <w:t>Создание на официальных сайтах органов местного самоуправления муниципальных образований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2324" w:type="dxa"/>
            <w:tcBorders>
              <w:bottom w:val="nil"/>
            </w:tcBorders>
          </w:tcPr>
          <w:p w:rsidR="00901C99" w:rsidRDefault="00901C99">
            <w:pPr>
              <w:pStyle w:val="ConsPlusNormal"/>
            </w:pPr>
            <w:r>
              <w:t>недостаточное информирование населения об услугах на рынке</w:t>
            </w:r>
          </w:p>
        </w:tc>
        <w:tc>
          <w:tcPr>
            <w:tcW w:w="1871" w:type="dxa"/>
            <w:tcBorders>
              <w:bottom w:val="nil"/>
            </w:tcBorders>
          </w:tcPr>
          <w:p w:rsidR="00901C99" w:rsidRDefault="00901C99">
            <w:pPr>
              <w:pStyle w:val="ConsPlusNormal"/>
            </w:pPr>
            <w: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информация на едином официальном сайте государственных органов, органов местного самоуправления</w:t>
            </w:r>
          </w:p>
        </w:tc>
        <w:tc>
          <w:tcPr>
            <w:tcW w:w="1984" w:type="dxa"/>
            <w:gridSpan w:val="2"/>
            <w:tcBorders>
              <w:bottom w:val="nil"/>
            </w:tcBorders>
          </w:tcPr>
          <w:p w:rsidR="00901C99" w:rsidRDefault="00901C99">
            <w:pPr>
              <w:pStyle w:val="ConsPlusNormal"/>
            </w:pPr>
            <w:r>
              <w:t>Депжкк и энергетики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15.2 в ред. </w:t>
            </w:r>
            <w:hyperlink r:id="rId127"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16.</w:t>
            </w:r>
          </w:p>
        </w:tc>
        <w:tc>
          <w:tcPr>
            <w:tcW w:w="12925" w:type="dxa"/>
            <w:gridSpan w:val="7"/>
            <w:tcBorders>
              <w:bottom w:val="nil"/>
            </w:tcBorders>
          </w:tcPr>
          <w:p w:rsidR="00901C99" w:rsidRDefault="00901C99">
            <w:pPr>
              <w:pStyle w:val="ConsPlusNormal"/>
            </w:pPr>
            <w:r>
              <w:t>Рынок услуг общего образования</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16 введен </w:t>
            </w:r>
            <w:hyperlink r:id="rId128"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16.1.</w:t>
            </w:r>
          </w:p>
        </w:tc>
        <w:tc>
          <w:tcPr>
            <w:tcW w:w="3628" w:type="dxa"/>
            <w:tcBorders>
              <w:bottom w:val="nil"/>
            </w:tcBorders>
          </w:tcPr>
          <w:p w:rsidR="00901C99" w:rsidRDefault="00901C99">
            <w:pPr>
              <w:pStyle w:val="ConsPlusNormal"/>
            </w:pPr>
            <w:r>
              <w:t xml:space="preserve">Реализация переданных </w:t>
            </w:r>
            <w:r>
              <w:lastRenderedPageBreak/>
              <w:t>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2324" w:type="dxa"/>
            <w:tcBorders>
              <w:bottom w:val="nil"/>
            </w:tcBorders>
          </w:tcPr>
          <w:p w:rsidR="00901C99" w:rsidRDefault="00901C99">
            <w:pPr>
              <w:pStyle w:val="ConsPlusNormal"/>
            </w:pPr>
            <w:r>
              <w:lastRenderedPageBreak/>
              <w:t xml:space="preserve">потребность </w:t>
            </w:r>
            <w:r>
              <w:lastRenderedPageBreak/>
              <w:t>населения в качественных услугах образовательных организаций, реализующих основные общеобразовательные программы</w:t>
            </w:r>
          </w:p>
        </w:tc>
        <w:tc>
          <w:tcPr>
            <w:tcW w:w="1871" w:type="dxa"/>
            <w:tcBorders>
              <w:bottom w:val="nil"/>
            </w:tcBorders>
          </w:tcPr>
          <w:p w:rsidR="00901C99" w:rsidRDefault="00901C99">
            <w:pPr>
              <w:pStyle w:val="ConsPlusNormal"/>
            </w:pPr>
            <w:r>
              <w:lastRenderedPageBreak/>
              <w:t xml:space="preserve">возмещение </w:t>
            </w:r>
            <w:r>
              <w:lastRenderedPageBreak/>
              <w:t>затрат частной организации на реализацию основных общеобразовательных программ</w:t>
            </w:r>
          </w:p>
        </w:tc>
        <w:tc>
          <w:tcPr>
            <w:tcW w:w="1417" w:type="dxa"/>
            <w:tcBorders>
              <w:bottom w:val="nil"/>
            </w:tcBorders>
          </w:tcPr>
          <w:p w:rsidR="00901C99" w:rsidRDefault="00901C99">
            <w:pPr>
              <w:pStyle w:val="ConsPlusNormal"/>
            </w:pPr>
            <w:r>
              <w:lastRenderedPageBreak/>
              <w:t xml:space="preserve">30 декабря </w:t>
            </w:r>
            <w:r>
              <w:lastRenderedPageBreak/>
              <w:t>2019 г.,</w:t>
            </w:r>
          </w:p>
          <w:p w:rsidR="00901C99" w:rsidRDefault="00901C99">
            <w:pPr>
              <w:pStyle w:val="ConsPlusNormal"/>
            </w:pPr>
            <w:r>
              <w:t>30 декабря 2020 г.,</w:t>
            </w:r>
          </w:p>
          <w:p w:rsidR="00901C99" w:rsidRDefault="00901C99">
            <w:pPr>
              <w:pStyle w:val="ConsPlusNormal"/>
            </w:pPr>
            <w:r>
              <w:t>30 декабря 2021 г.</w:t>
            </w:r>
          </w:p>
          <w:p w:rsidR="00901C99" w:rsidRDefault="00901C99">
            <w:pPr>
              <w:pStyle w:val="ConsPlusNormal"/>
            </w:pPr>
          </w:p>
        </w:tc>
        <w:tc>
          <w:tcPr>
            <w:tcW w:w="1701" w:type="dxa"/>
            <w:tcBorders>
              <w:bottom w:val="nil"/>
            </w:tcBorders>
          </w:tcPr>
          <w:p w:rsidR="00901C99" w:rsidRDefault="00901C99">
            <w:pPr>
              <w:pStyle w:val="ConsPlusNormal"/>
            </w:pPr>
            <w:r>
              <w:lastRenderedPageBreak/>
              <w:t xml:space="preserve">информация в </w:t>
            </w:r>
            <w:r>
              <w:lastRenderedPageBreak/>
              <w:t>Депобразования и молодежи Югры</w:t>
            </w:r>
          </w:p>
        </w:tc>
        <w:tc>
          <w:tcPr>
            <w:tcW w:w="1984" w:type="dxa"/>
            <w:gridSpan w:val="2"/>
            <w:tcBorders>
              <w:bottom w:val="nil"/>
            </w:tcBorders>
          </w:tcPr>
          <w:p w:rsidR="00901C99" w:rsidRDefault="00901C99">
            <w:pPr>
              <w:pStyle w:val="ConsPlusNormal"/>
            </w:pPr>
            <w:r>
              <w:lastRenderedPageBreak/>
              <w:t xml:space="preserve">органы местного </w:t>
            </w:r>
            <w:r>
              <w:lastRenderedPageBreak/>
              <w:t>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(п. 16.1 введен </w:t>
            </w:r>
            <w:hyperlink r:id="rId129"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lastRenderedPageBreak/>
              <w:t>16.2.</w:t>
            </w:r>
          </w:p>
        </w:tc>
        <w:tc>
          <w:tcPr>
            <w:tcW w:w="3628" w:type="dxa"/>
            <w:tcBorders>
              <w:bottom w:val="nil"/>
            </w:tcBorders>
          </w:tcPr>
          <w:p w:rsidR="00901C99" w:rsidRDefault="00901C99">
            <w:pPr>
              <w:pStyle w:val="ConsPlusNormal"/>
            </w:pPr>
            <w: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2324" w:type="dxa"/>
            <w:tcBorders>
              <w:bottom w:val="nil"/>
            </w:tcBorders>
          </w:tcPr>
          <w:p w:rsidR="00901C99" w:rsidRDefault="00901C99">
            <w:pPr>
              <w:pStyle w:val="ConsPlusNormal"/>
            </w:pPr>
            <w: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1871" w:type="dxa"/>
            <w:tcBorders>
              <w:bottom w:val="nil"/>
            </w:tcBorders>
          </w:tcPr>
          <w:p w:rsidR="00901C99" w:rsidRDefault="00901C99">
            <w:pPr>
              <w:pStyle w:val="ConsPlusNormal"/>
            </w:pPr>
            <w:r>
              <w:t>развитие сектора частных организаций, оказывающих услуги общего образования</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p w:rsidR="00901C99" w:rsidRDefault="00901C99">
            <w:pPr>
              <w:pStyle w:val="ConsPlusNormal"/>
            </w:pP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Депобразования и молодежи Югры, Депэкономики Югры,</w:t>
            </w:r>
          </w:p>
          <w:p w:rsidR="00901C99" w:rsidRDefault="00901C99">
            <w:pPr>
              <w:pStyle w:val="ConsPlusNormal"/>
            </w:pPr>
            <w:r>
              <w:t>Фонд поддержки предпринимательства Югры (по согласованию), 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16.2 введен </w:t>
            </w:r>
            <w:hyperlink r:id="rId130"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17.</w:t>
            </w:r>
          </w:p>
        </w:tc>
        <w:tc>
          <w:tcPr>
            <w:tcW w:w="12925" w:type="dxa"/>
            <w:gridSpan w:val="7"/>
            <w:tcBorders>
              <w:bottom w:val="nil"/>
            </w:tcBorders>
          </w:tcPr>
          <w:p w:rsidR="00901C99" w:rsidRDefault="00901C99">
            <w:pPr>
              <w:pStyle w:val="ConsPlusNormal"/>
            </w:pPr>
            <w:r>
              <w:t>Рынок услуг среднего профессионального образования</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17 введен </w:t>
            </w:r>
            <w:hyperlink r:id="rId131"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17.1.</w:t>
            </w:r>
          </w:p>
        </w:tc>
        <w:tc>
          <w:tcPr>
            <w:tcW w:w="3628" w:type="dxa"/>
            <w:tcBorders>
              <w:bottom w:val="nil"/>
            </w:tcBorders>
          </w:tcPr>
          <w:p w:rsidR="00901C99" w:rsidRDefault="00901C99">
            <w:pPr>
              <w:pStyle w:val="ConsPlusNormal"/>
            </w:pPr>
            <w:r>
              <w:t>Проведение публичного конкурса по распределению контрольных цифр приема (КЦП) граждан для обучения за счет средств бюджета автономного округа</w:t>
            </w:r>
          </w:p>
        </w:tc>
        <w:tc>
          <w:tcPr>
            <w:tcW w:w="2324" w:type="dxa"/>
            <w:tcBorders>
              <w:bottom w:val="nil"/>
            </w:tcBorders>
          </w:tcPr>
          <w:p w:rsidR="00901C99" w:rsidRDefault="00901C99">
            <w:pPr>
              <w:pStyle w:val="ConsPlusNormal"/>
            </w:pPr>
            <w:r>
              <w:t>потребность в качественных и разнообразных услугах организаций, осуществляющих деятельность по реализации образовательных программ среднего профессионального образования</w:t>
            </w:r>
          </w:p>
        </w:tc>
        <w:tc>
          <w:tcPr>
            <w:tcW w:w="1871" w:type="dxa"/>
            <w:tcBorders>
              <w:bottom w:val="nil"/>
            </w:tcBorders>
          </w:tcPr>
          <w:p w:rsidR="00901C99" w:rsidRDefault="00901C99">
            <w:pPr>
              <w:pStyle w:val="ConsPlusNormal"/>
            </w:pPr>
            <w:r>
              <w:t>предоставление гранта в форме субсидии частной организации на реализацию образовательной программы</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p w:rsidR="00901C99" w:rsidRDefault="00901C99">
            <w:pPr>
              <w:pStyle w:val="ConsPlusNormal"/>
            </w:pP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Депобразования и молодежи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17.1 введен </w:t>
            </w:r>
            <w:hyperlink r:id="rId132"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17.2.</w:t>
            </w:r>
          </w:p>
        </w:tc>
        <w:tc>
          <w:tcPr>
            <w:tcW w:w="3628" w:type="dxa"/>
            <w:tcBorders>
              <w:bottom w:val="nil"/>
            </w:tcBorders>
          </w:tcPr>
          <w:p w:rsidR="00901C99" w:rsidRDefault="00901C99">
            <w:pPr>
              <w:pStyle w:val="ConsPlusNormal"/>
            </w:pPr>
            <w:r>
              <w:t xml:space="preserve">Оказание организационно-консультативной и информационно-методической помощи частным </w:t>
            </w:r>
            <w:r>
              <w:lastRenderedPageBreak/>
              <w:t>организациям, осуществляющим деятельность по реализации образовательных программ среднего профессионального образования</w:t>
            </w:r>
          </w:p>
        </w:tc>
        <w:tc>
          <w:tcPr>
            <w:tcW w:w="2324" w:type="dxa"/>
            <w:tcBorders>
              <w:bottom w:val="nil"/>
            </w:tcBorders>
          </w:tcPr>
          <w:p w:rsidR="00901C99" w:rsidRDefault="00901C99">
            <w:pPr>
              <w:pStyle w:val="ConsPlusNormal"/>
            </w:pPr>
            <w:r>
              <w:lastRenderedPageBreak/>
              <w:t xml:space="preserve">наличие потребности у представителей негосударственного </w:t>
            </w:r>
            <w:r>
              <w:lastRenderedPageBreak/>
              <w:t>сектора в организационно-консультативной и информационно-методической помощи по организации предоставления услуг среднего профессионального образования</w:t>
            </w:r>
          </w:p>
        </w:tc>
        <w:tc>
          <w:tcPr>
            <w:tcW w:w="1871" w:type="dxa"/>
            <w:tcBorders>
              <w:bottom w:val="nil"/>
            </w:tcBorders>
          </w:tcPr>
          <w:p w:rsidR="00901C99" w:rsidRDefault="00901C99">
            <w:pPr>
              <w:pStyle w:val="ConsPlusNormal"/>
            </w:pPr>
            <w:r>
              <w:lastRenderedPageBreak/>
              <w:t xml:space="preserve">развитие сектора частных организаций, </w:t>
            </w:r>
            <w:r>
              <w:lastRenderedPageBreak/>
              <w:t>осуществляющих деятельность по реализации образовательных программ среднего профессионального образования</w:t>
            </w:r>
          </w:p>
        </w:tc>
        <w:tc>
          <w:tcPr>
            <w:tcW w:w="1417" w:type="dxa"/>
            <w:tcBorders>
              <w:bottom w:val="nil"/>
            </w:tcBorders>
          </w:tcPr>
          <w:p w:rsidR="00901C99" w:rsidRDefault="00901C99">
            <w:pPr>
              <w:pStyle w:val="ConsPlusNormal"/>
            </w:pPr>
            <w:r>
              <w:lastRenderedPageBreak/>
              <w:t>30 декабря 2019 г.,</w:t>
            </w:r>
          </w:p>
          <w:p w:rsidR="00901C99" w:rsidRDefault="00901C99">
            <w:pPr>
              <w:pStyle w:val="ConsPlusNormal"/>
            </w:pPr>
            <w:r>
              <w:t xml:space="preserve">30 декабря </w:t>
            </w:r>
            <w:r>
              <w:lastRenderedPageBreak/>
              <w:t>2020 г.,</w:t>
            </w:r>
          </w:p>
          <w:p w:rsidR="00901C99" w:rsidRDefault="00901C99">
            <w:pPr>
              <w:pStyle w:val="ConsPlusNormal"/>
            </w:pPr>
            <w:r>
              <w:t>30 декабря 2021 г.</w:t>
            </w:r>
          </w:p>
          <w:p w:rsidR="00901C99" w:rsidRDefault="00901C99">
            <w:pPr>
              <w:pStyle w:val="ConsPlusNormal"/>
            </w:pPr>
          </w:p>
        </w:tc>
        <w:tc>
          <w:tcPr>
            <w:tcW w:w="1701" w:type="dxa"/>
            <w:tcBorders>
              <w:bottom w:val="nil"/>
            </w:tcBorders>
          </w:tcPr>
          <w:p w:rsidR="00901C99" w:rsidRDefault="00901C99">
            <w:pPr>
              <w:pStyle w:val="ConsPlusNormal"/>
            </w:pPr>
            <w:r>
              <w:lastRenderedPageBreak/>
              <w:t>информация в уполномоченный орган</w:t>
            </w:r>
          </w:p>
        </w:tc>
        <w:tc>
          <w:tcPr>
            <w:tcW w:w="1984" w:type="dxa"/>
            <w:gridSpan w:val="2"/>
            <w:tcBorders>
              <w:bottom w:val="nil"/>
            </w:tcBorders>
          </w:tcPr>
          <w:p w:rsidR="00901C99" w:rsidRDefault="00901C99">
            <w:pPr>
              <w:pStyle w:val="ConsPlusNormal"/>
            </w:pPr>
            <w:r>
              <w:t>Депобразования и молодежи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(п. 17.2 введен </w:t>
            </w:r>
            <w:hyperlink r:id="rId133"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18.</w:t>
            </w:r>
          </w:p>
        </w:tc>
        <w:tc>
          <w:tcPr>
            <w:tcW w:w="12925" w:type="dxa"/>
            <w:gridSpan w:val="7"/>
            <w:tcBorders>
              <w:bottom w:val="nil"/>
            </w:tcBorders>
          </w:tcPr>
          <w:p w:rsidR="00901C99" w:rsidRDefault="00901C99">
            <w:pPr>
              <w:pStyle w:val="ConsPlusNormal"/>
            </w:pPr>
            <w:r>
              <w:t>Рынок услуг высшего образования</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18 введен </w:t>
            </w:r>
            <w:hyperlink r:id="rId134"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18.1.</w:t>
            </w:r>
          </w:p>
        </w:tc>
        <w:tc>
          <w:tcPr>
            <w:tcW w:w="3628" w:type="dxa"/>
            <w:tcBorders>
              <w:bottom w:val="nil"/>
            </w:tcBorders>
          </w:tcPr>
          <w:p w:rsidR="00901C99" w:rsidRDefault="00901C99">
            <w:pPr>
              <w:pStyle w:val="ConsPlusNormal"/>
            </w:pPr>
            <w:r>
              <w:t>Проведение публичного конкурса по распределению контрольных цифр приема (КЦП) граждан для обучения за счет средств бюджета автономного округа</w:t>
            </w:r>
          </w:p>
        </w:tc>
        <w:tc>
          <w:tcPr>
            <w:tcW w:w="2324" w:type="dxa"/>
            <w:tcBorders>
              <w:bottom w:val="nil"/>
            </w:tcBorders>
          </w:tcPr>
          <w:p w:rsidR="00901C99" w:rsidRDefault="00901C99">
            <w:pPr>
              <w:pStyle w:val="ConsPlusNormal"/>
            </w:pPr>
            <w:r>
              <w:t>потребность в качественных и разнообразных услугах организаций, осуществляющих деятельность по реализации образовательных программ высшего образования</w:t>
            </w:r>
          </w:p>
        </w:tc>
        <w:tc>
          <w:tcPr>
            <w:tcW w:w="1871" w:type="dxa"/>
            <w:tcBorders>
              <w:bottom w:val="nil"/>
            </w:tcBorders>
          </w:tcPr>
          <w:p w:rsidR="00901C99" w:rsidRDefault="00901C99">
            <w:pPr>
              <w:pStyle w:val="ConsPlusNormal"/>
            </w:pPr>
            <w:r>
              <w:t>предоставление гранта в форме субсидии частной организации на реализацию образовательной программы</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Депобразования и молодежи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18.1 введен </w:t>
            </w:r>
            <w:hyperlink r:id="rId135"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18.2.</w:t>
            </w:r>
          </w:p>
        </w:tc>
        <w:tc>
          <w:tcPr>
            <w:tcW w:w="3628" w:type="dxa"/>
            <w:tcBorders>
              <w:bottom w:val="nil"/>
            </w:tcBorders>
          </w:tcPr>
          <w:p w:rsidR="00901C99" w:rsidRDefault="00901C99">
            <w:pPr>
              <w:pStyle w:val="ConsPlusNormal"/>
            </w:pPr>
            <w:r>
              <w:t xml:space="preserve">Оказание организационно-консультативной и информационно-методической помощи частным организациям, осуществляющим деятельность по реализации </w:t>
            </w:r>
            <w:r>
              <w:lastRenderedPageBreak/>
              <w:t>образовательных программ высшего образования</w:t>
            </w:r>
          </w:p>
        </w:tc>
        <w:tc>
          <w:tcPr>
            <w:tcW w:w="2324" w:type="dxa"/>
            <w:tcBorders>
              <w:bottom w:val="nil"/>
            </w:tcBorders>
          </w:tcPr>
          <w:p w:rsidR="00901C99" w:rsidRDefault="00901C99">
            <w:pPr>
              <w:pStyle w:val="ConsPlusNormal"/>
            </w:pPr>
            <w:r>
              <w:lastRenderedPageBreak/>
              <w:t>наличие потребности у представителей негосударственного сектора в организационно-</w:t>
            </w:r>
            <w:r>
              <w:lastRenderedPageBreak/>
              <w:t>консультативной и информационно-методической помощи по организации предоставления услуг высшего образования</w:t>
            </w:r>
          </w:p>
        </w:tc>
        <w:tc>
          <w:tcPr>
            <w:tcW w:w="1871" w:type="dxa"/>
            <w:tcBorders>
              <w:bottom w:val="nil"/>
            </w:tcBorders>
          </w:tcPr>
          <w:p w:rsidR="00901C99" w:rsidRDefault="00901C99">
            <w:pPr>
              <w:pStyle w:val="ConsPlusNormal"/>
            </w:pPr>
            <w:r>
              <w:lastRenderedPageBreak/>
              <w:t xml:space="preserve">развитие сектора частных организаций, осуществляющих деятельность по </w:t>
            </w:r>
            <w:r>
              <w:lastRenderedPageBreak/>
              <w:t>реализации образовательных программ высшего образования</w:t>
            </w:r>
          </w:p>
        </w:tc>
        <w:tc>
          <w:tcPr>
            <w:tcW w:w="1417" w:type="dxa"/>
            <w:tcBorders>
              <w:bottom w:val="nil"/>
            </w:tcBorders>
          </w:tcPr>
          <w:p w:rsidR="00901C99" w:rsidRDefault="00901C99">
            <w:pPr>
              <w:pStyle w:val="ConsPlusNormal"/>
            </w:pPr>
            <w:r>
              <w:lastRenderedPageBreak/>
              <w:t>30 декабря 2019 г.,</w:t>
            </w:r>
          </w:p>
          <w:p w:rsidR="00901C99" w:rsidRDefault="00901C99">
            <w:pPr>
              <w:pStyle w:val="ConsPlusNormal"/>
            </w:pPr>
            <w:r>
              <w:t>30 декабря 2020 г.,</w:t>
            </w:r>
          </w:p>
          <w:p w:rsidR="00901C99" w:rsidRDefault="00901C99">
            <w:pPr>
              <w:pStyle w:val="ConsPlusNormal"/>
            </w:pPr>
            <w:r>
              <w:t xml:space="preserve">30 декабря </w:t>
            </w:r>
            <w:r>
              <w:lastRenderedPageBreak/>
              <w:t>2021 г.</w:t>
            </w:r>
          </w:p>
        </w:tc>
        <w:tc>
          <w:tcPr>
            <w:tcW w:w="1701" w:type="dxa"/>
            <w:tcBorders>
              <w:bottom w:val="nil"/>
            </w:tcBorders>
          </w:tcPr>
          <w:p w:rsidR="00901C99" w:rsidRDefault="00901C99">
            <w:pPr>
              <w:pStyle w:val="ConsPlusNormal"/>
            </w:pPr>
            <w:r>
              <w:lastRenderedPageBreak/>
              <w:t>информация в уполномоченный орган</w:t>
            </w:r>
          </w:p>
        </w:tc>
        <w:tc>
          <w:tcPr>
            <w:tcW w:w="1984" w:type="dxa"/>
            <w:gridSpan w:val="2"/>
            <w:tcBorders>
              <w:bottom w:val="nil"/>
            </w:tcBorders>
          </w:tcPr>
          <w:p w:rsidR="00901C99" w:rsidRDefault="00901C99">
            <w:pPr>
              <w:pStyle w:val="ConsPlusNormal"/>
            </w:pPr>
            <w:r>
              <w:t>Депобразования и молодежи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(п. 18.2 введен </w:t>
            </w:r>
            <w:hyperlink r:id="rId136"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19.</w:t>
            </w:r>
          </w:p>
        </w:tc>
        <w:tc>
          <w:tcPr>
            <w:tcW w:w="12925" w:type="dxa"/>
            <w:gridSpan w:val="7"/>
            <w:tcBorders>
              <w:bottom w:val="nil"/>
            </w:tcBorders>
          </w:tcPr>
          <w:p w:rsidR="00901C99" w:rsidRDefault="00901C99">
            <w:pPr>
              <w:pStyle w:val="ConsPlusNormal"/>
            </w:pPr>
            <w: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19 введен </w:t>
            </w:r>
            <w:hyperlink r:id="rId137"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19.1.</w:t>
            </w:r>
          </w:p>
        </w:tc>
        <w:tc>
          <w:tcPr>
            <w:tcW w:w="3628" w:type="dxa"/>
            <w:tcBorders>
              <w:bottom w:val="nil"/>
            </w:tcBorders>
          </w:tcPr>
          <w:p w:rsidR="00901C99" w:rsidRDefault="00901C99">
            <w:pPr>
              <w:pStyle w:val="ConsPlusNormal"/>
            </w:pPr>
            <w: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138"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324" w:type="dxa"/>
            <w:tcBorders>
              <w:bottom w:val="nil"/>
            </w:tcBorders>
          </w:tcPr>
          <w:p w:rsidR="00901C99" w:rsidRDefault="00901C99">
            <w:pPr>
              <w:pStyle w:val="ConsPlusNormal"/>
            </w:pPr>
            <w:r>
              <w:t>недостаточность регулярного транспортного сообщения</w:t>
            </w:r>
          </w:p>
        </w:tc>
        <w:tc>
          <w:tcPr>
            <w:tcW w:w="1871" w:type="dxa"/>
            <w:tcBorders>
              <w:bottom w:val="nil"/>
            </w:tcBorders>
          </w:tcPr>
          <w:p w:rsidR="00901C99" w:rsidRDefault="00901C99">
            <w:pPr>
              <w:pStyle w:val="ConsPlusNormal"/>
            </w:pPr>
            <w:r>
              <w:t>создание условий для развития конкуренции на рынке услуг перевозок пассажиров наземным транспортом</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информация на официальных сайтах органов местного самоуправления</w:t>
            </w:r>
          </w:p>
        </w:tc>
        <w:tc>
          <w:tcPr>
            <w:tcW w:w="1984" w:type="dxa"/>
            <w:gridSpan w:val="2"/>
            <w:tcBorders>
              <w:bottom w:val="nil"/>
            </w:tcBorders>
          </w:tcPr>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19.1 введен </w:t>
            </w:r>
            <w:hyperlink r:id="rId139"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19.2.</w:t>
            </w:r>
          </w:p>
        </w:tc>
        <w:tc>
          <w:tcPr>
            <w:tcW w:w="3628" w:type="dxa"/>
            <w:tcBorders>
              <w:bottom w:val="nil"/>
            </w:tcBorders>
          </w:tcPr>
          <w:p w:rsidR="00901C99" w:rsidRDefault="00901C99">
            <w:pPr>
              <w:pStyle w:val="ConsPlusNormal"/>
            </w:pPr>
            <w:r>
              <w:t>Информирование населения о работе пассажирского автомобильного транспорта</w:t>
            </w:r>
          </w:p>
        </w:tc>
        <w:tc>
          <w:tcPr>
            <w:tcW w:w="2324" w:type="dxa"/>
            <w:tcBorders>
              <w:bottom w:val="nil"/>
            </w:tcBorders>
          </w:tcPr>
          <w:p w:rsidR="00901C99" w:rsidRDefault="00901C99">
            <w:pPr>
              <w:pStyle w:val="ConsPlusNormal"/>
            </w:pPr>
            <w:r>
              <w:t xml:space="preserve">низкий уровень информированности населения о работе </w:t>
            </w:r>
            <w:r>
              <w:lastRenderedPageBreak/>
              <w:t>пассажирского автомобильного транспорта</w:t>
            </w:r>
          </w:p>
        </w:tc>
        <w:tc>
          <w:tcPr>
            <w:tcW w:w="1871" w:type="dxa"/>
            <w:tcBorders>
              <w:bottom w:val="nil"/>
            </w:tcBorders>
          </w:tcPr>
          <w:p w:rsidR="00901C99" w:rsidRDefault="00901C99">
            <w:pPr>
              <w:pStyle w:val="ConsPlusNormal"/>
            </w:pPr>
            <w:r>
              <w:lastRenderedPageBreak/>
              <w:t xml:space="preserve">повышение информированности населения по </w:t>
            </w:r>
            <w:r>
              <w:lastRenderedPageBreak/>
              <w:t>вопросам организации регулярных перевозок пассажиров автомобильным транспортом в муниципальном сообщении</w:t>
            </w:r>
          </w:p>
        </w:tc>
        <w:tc>
          <w:tcPr>
            <w:tcW w:w="1417" w:type="dxa"/>
            <w:tcBorders>
              <w:bottom w:val="nil"/>
            </w:tcBorders>
          </w:tcPr>
          <w:p w:rsidR="00901C99" w:rsidRDefault="00901C99">
            <w:pPr>
              <w:pStyle w:val="ConsPlusNormal"/>
            </w:pPr>
            <w:r>
              <w:lastRenderedPageBreak/>
              <w:t>30 декабря 2019 г.,</w:t>
            </w:r>
          </w:p>
          <w:p w:rsidR="00901C99" w:rsidRDefault="00901C99">
            <w:pPr>
              <w:pStyle w:val="ConsPlusNormal"/>
            </w:pPr>
            <w:r>
              <w:t xml:space="preserve">30 декабря </w:t>
            </w:r>
            <w:r>
              <w:lastRenderedPageBreak/>
              <w:t>2020 г.,</w:t>
            </w:r>
          </w:p>
          <w:p w:rsidR="00901C99" w:rsidRDefault="00901C99">
            <w:pPr>
              <w:pStyle w:val="ConsPlusNormal"/>
            </w:pPr>
            <w:r>
              <w:t>30 декабря 2021 г.</w:t>
            </w:r>
          </w:p>
          <w:p w:rsidR="00901C99" w:rsidRDefault="00901C99">
            <w:pPr>
              <w:pStyle w:val="ConsPlusNormal"/>
            </w:pPr>
          </w:p>
        </w:tc>
        <w:tc>
          <w:tcPr>
            <w:tcW w:w="1701" w:type="dxa"/>
            <w:tcBorders>
              <w:bottom w:val="nil"/>
            </w:tcBorders>
          </w:tcPr>
          <w:p w:rsidR="00901C99" w:rsidRDefault="00901C99">
            <w:pPr>
              <w:pStyle w:val="ConsPlusNormal"/>
            </w:pPr>
            <w:r>
              <w:lastRenderedPageBreak/>
              <w:t xml:space="preserve">размещение информации на официальных </w:t>
            </w:r>
            <w:r>
              <w:lastRenderedPageBreak/>
              <w:t>сайтах органов местного самоуправления</w:t>
            </w:r>
          </w:p>
        </w:tc>
        <w:tc>
          <w:tcPr>
            <w:tcW w:w="1984" w:type="dxa"/>
            <w:gridSpan w:val="2"/>
            <w:tcBorders>
              <w:bottom w:val="nil"/>
            </w:tcBorders>
          </w:tcPr>
          <w:p w:rsidR="00901C99" w:rsidRDefault="00901C99">
            <w:pPr>
              <w:pStyle w:val="ConsPlusNormal"/>
            </w:pPr>
            <w:r>
              <w:lastRenderedPageBreak/>
              <w:t>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(п. 19.2 введен </w:t>
            </w:r>
            <w:hyperlink r:id="rId140"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20.</w:t>
            </w:r>
          </w:p>
        </w:tc>
        <w:tc>
          <w:tcPr>
            <w:tcW w:w="12925" w:type="dxa"/>
            <w:gridSpan w:val="7"/>
            <w:tcBorders>
              <w:bottom w:val="nil"/>
            </w:tcBorders>
          </w:tcPr>
          <w:p w:rsidR="00901C99" w:rsidRDefault="00901C99">
            <w:pPr>
              <w:pStyle w:val="ConsPlusNormal"/>
            </w:pPr>
            <w:r>
              <w:t>Рынок купли-продажи электроэнергии (мощности) на розничном рынке электрической энергии (мощности)</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20 введен </w:t>
            </w:r>
            <w:hyperlink r:id="rId141"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20.1.</w:t>
            </w:r>
          </w:p>
        </w:tc>
        <w:tc>
          <w:tcPr>
            <w:tcW w:w="3628" w:type="dxa"/>
            <w:tcBorders>
              <w:bottom w:val="nil"/>
            </w:tcBorders>
          </w:tcPr>
          <w:p w:rsidR="00901C99" w:rsidRDefault="00901C99">
            <w:pPr>
              <w:pStyle w:val="ConsPlusNormal"/>
            </w:pPr>
            <w:r>
              <w:t>Приватизация муниципальных предприятий, осуществляющих куплю-продажу электроэнергии (мощности) на розничном рынке электрической энергии (мощности)</w:t>
            </w:r>
          </w:p>
        </w:tc>
        <w:tc>
          <w:tcPr>
            <w:tcW w:w="2324" w:type="dxa"/>
            <w:tcBorders>
              <w:bottom w:val="nil"/>
            </w:tcBorders>
          </w:tcPr>
          <w:p w:rsidR="00901C99" w:rsidRDefault="00901C99">
            <w:pPr>
              <w:pStyle w:val="ConsPlusNormal"/>
            </w:pPr>
            <w:r>
              <w:t>низкий уровень эффективности деятельности муниципальных предприятий</w:t>
            </w:r>
          </w:p>
        </w:tc>
        <w:tc>
          <w:tcPr>
            <w:tcW w:w="1871" w:type="dxa"/>
            <w:tcBorders>
              <w:bottom w:val="nil"/>
            </w:tcBorders>
          </w:tcPr>
          <w:p w:rsidR="00901C99" w:rsidRDefault="00901C99">
            <w:pPr>
              <w:pStyle w:val="ConsPlusNormal"/>
            </w:pPr>
            <w:r>
              <w:t>создание условий для развития конкуренции на рынке купли-продажи электроэнергии</w:t>
            </w:r>
          </w:p>
        </w:tc>
        <w:tc>
          <w:tcPr>
            <w:tcW w:w="1417" w:type="dxa"/>
            <w:tcBorders>
              <w:bottom w:val="nil"/>
            </w:tcBorders>
          </w:tcPr>
          <w:p w:rsidR="00901C99" w:rsidRDefault="00901C99">
            <w:pPr>
              <w:pStyle w:val="ConsPlusNormal"/>
            </w:pPr>
            <w:r>
              <w:t>30 декабря 2021 г.</w:t>
            </w:r>
          </w:p>
        </w:tc>
        <w:tc>
          <w:tcPr>
            <w:tcW w:w="1701" w:type="dxa"/>
            <w:tcBorders>
              <w:bottom w:val="nil"/>
            </w:tcBorders>
          </w:tcPr>
          <w:p w:rsidR="00901C99" w:rsidRDefault="00901C99">
            <w:pPr>
              <w:pStyle w:val="ConsPlusNormal"/>
            </w:pPr>
            <w:r>
              <w:t>правовой акт органа местного самоуправления</w:t>
            </w:r>
          </w:p>
        </w:tc>
        <w:tc>
          <w:tcPr>
            <w:tcW w:w="1984" w:type="dxa"/>
            <w:gridSpan w:val="2"/>
            <w:tcBorders>
              <w:bottom w:val="nil"/>
            </w:tcBorders>
          </w:tcPr>
          <w:p w:rsidR="00901C99" w:rsidRDefault="00901C99">
            <w:pPr>
              <w:pStyle w:val="ConsPlusNormal"/>
            </w:pPr>
            <w:r>
              <w:t>Депжкк и энергетики Югры, 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20.1 введен </w:t>
            </w:r>
            <w:hyperlink r:id="rId142"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21.</w:t>
            </w:r>
          </w:p>
        </w:tc>
        <w:tc>
          <w:tcPr>
            <w:tcW w:w="12925" w:type="dxa"/>
            <w:gridSpan w:val="7"/>
            <w:tcBorders>
              <w:bottom w:val="nil"/>
            </w:tcBorders>
          </w:tcPr>
          <w:p w:rsidR="00901C99" w:rsidRDefault="00901C99">
            <w:pPr>
              <w:pStyle w:val="ConsPlusNormal"/>
            </w:pPr>
            <w:r>
              <w:t>Рынок производства электроэнергии (мощности) на розничном рынке, включая производство электрической энергии в режиме когенерации</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21 введен </w:t>
            </w:r>
            <w:hyperlink r:id="rId143"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21.1.</w:t>
            </w:r>
          </w:p>
        </w:tc>
        <w:tc>
          <w:tcPr>
            <w:tcW w:w="3628" w:type="dxa"/>
            <w:tcBorders>
              <w:bottom w:val="nil"/>
            </w:tcBorders>
          </w:tcPr>
          <w:p w:rsidR="00901C99" w:rsidRDefault="00901C99">
            <w:pPr>
              <w:pStyle w:val="ConsPlusNormal"/>
            </w:pPr>
            <w:r>
              <w:t>Приватизация организаций с государственным участием, осуществляющих производство электроэнергии</w:t>
            </w:r>
          </w:p>
        </w:tc>
        <w:tc>
          <w:tcPr>
            <w:tcW w:w="2324" w:type="dxa"/>
            <w:tcBorders>
              <w:bottom w:val="nil"/>
            </w:tcBorders>
          </w:tcPr>
          <w:p w:rsidR="00901C99" w:rsidRDefault="00901C99">
            <w:pPr>
              <w:pStyle w:val="ConsPlusNormal"/>
            </w:pPr>
            <w:r>
              <w:t xml:space="preserve">низкий уровень эффективности деятельности организаций с государственным </w:t>
            </w:r>
            <w:r>
              <w:lastRenderedPageBreak/>
              <w:t>участием</w:t>
            </w:r>
          </w:p>
        </w:tc>
        <w:tc>
          <w:tcPr>
            <w:tcW w:w="1871" w:type="dxa"/>
            <w:tcBorders>
              <w:bottom w:val="nil"/>
            </w:tcBorders>
          </w:tcPr>
          <w:p w:rsidR="00901C99" w:rsidRDefault="00901C99">
            <w:pPr>
              <w:pStyle w:val="ConsPlusNormal"/>
            </w:pPr>
            <w:r>
              <w:lastRenderedPageBreak/>
              <w:t xml:space="preserve">создание условий для развития конкуренции на рынке производства </w:t>
            </w:r>
            <w:r>
              <w:lastRenderedPageBreak/>
              <w:t>электроэнергии</w:t>
            </w:r>
          </w:p>
        </w:tc>
        <w:tc>
          <w:tcPr>
            <w:tcW w:w="1417" w:type="dxa"/>
            <w:tcBorders>
              <w:bottom w:val="nil"/>
            </w:tcBorders>
          </w:tcPr>
          <w:p w:rsidR="00901C99" w:rsidRDefault="00901C99">
            <w:pPr>
              <w:pStyle w:val="ConsPlusNormal"/>
            </w:pPr>
            <w:r>
              <w:lastRenderedPageBreak/>
              <w:t>30 декабря 2020 г.</w:t>
            </w:r>
          </w:p>
        </w:tc>
        <w:tc>
          <w:tcPr>
            <w:tcW w:w="1701" w:type="dxa"/>
            <w:tcBorders>
              <w:bottom w:val="nil"/>
            </w:tcBorders>
          </w:tcPr>
          <w:p w:rsidR="00901C99" w:rsidRDefault="00901C99">
            <w:pPr>
              <w:pStyle w:val="ConsPlusNormal"/>
            </w:pPr>
            <w:r>
              <w:t>правовой акт Правительства автономного округа</w:t>
            </w:r>
          </w:p>
        </w:tc>
        <w:tc>
          <w:tcPr>
            <w:tcW w:w="1984" w:type="dxa"/>
            <w:gridSpan w:val="2"/>
            <w:tcBorders>
              <w:bottom w:val="nil"/>
            </w:tcBorders>
          </w:tcPr>
          <w:p w:rsidR="00901C99" w:rsidRDefault="00901C99">
            <w:pPr>
              <w:pStyle w:val="ConsPlusNormal"/>
            </w:pPr>
            <w:r>
              <w:t>Депжкк и энергетики Югры,</w:t>
            </w:r>
          </w:p>
          <w:p w:rsidR="00901C99" w:rsidRDefault="00901C99">
            <w:pPr>
              <w:pStyle w:val="ConsPlusNormal"/>
            </w:pPr>
            <w:r>
              <w:t>Депимущества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(п. 21.1 введен </w:t>
            </w:r>
            <w:hyperlink r:id="rId144"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22.</w:t>
            </w:r>
          </w:p>
        </w:tc>
        <w:tc>
          <w:tcPr>
            <w:tcW w:w="12925" w:type="dxa"/>
            <w:gridSpan w:val="7"/>
            <w:tcBorders>
              <w:bottom w:val="nil"/>
            </w:tcBorders>
          </w:tcPr>
          <w:p w:rsidR="00901C99" w:rsidRDefault="00901C99">
            <w:pPr>
              <w:pStyle w:val="ConsPlusNormal"/>
            </w:pPr>
            <w:r>
              <w:t>Рынок теплоснабжения (производства тепловой энергии)</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22 введен </w:t>
            </w:r>
            <w:hyperlink r:id="rId145"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22.1.</w:t>
            </w:r>
          </w:p>
        </w:tc>
        <w:tc>
          <w:tcPr>
            <w:tcW w:w="3628" w:type="dxa"/>
            <w:tcBorders>
              <w:bottom w:val="nil"/>
            </w:tcBorders>
          </w:tcPr>
          <w:p w:rsidR="00901C99" w:rsidRDefault="00901C99">
            <w:pPr>
              <w:pStyle w:val="ConsPlusNormal"/>
            </w:pPr>
            <w: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324" w:type="dxa"/>
            <w:tcBorders>
              <w:bottom w:val="nil"/>
            </w:tcBorders>
          </w:tcPr>
          <w:p w:rsidR="00901C99" w:rsidRDefault="00901C99">
            <w:pPr>
              <w:pStyle w:val="ConsPlusNormal"/>
            </w:pPr>
            <w:r>
              <w:t>высокий уровень износа инженерных сетей коммунального комплекса автономного округа</w:t>
            </w:r>
          </w:p>
        </w:tc>
        <w:tc>
          <w:tcPr>
            <w:tcW w:w="1871" w:type="dxa"/>
            <w:tcBorders>
              <w:bottom w:val="nil"/>
            </w:tcBorders>
          </w:tcPr>
          <w:p w:rsidR="00901C99" w:rsidRDefault="00901C99">
            <w:pPr>
              <w:pStyle w:val="ConsPlusNormal"/>
            </w:pPr>
            <w:r>
              <w:t>сохранение эксплуатационных свойств инженерных сетей коммунального комплекса</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1984" w:type="dxa"/>
            <w:gridSpan w:val="2"/>
            <w:tcBorders>
              <w:bottom w:val="nil"/>
            </w:tcBorders>
          </w:tcPr>
          <w:p w:rsidR="00901C99" w:rsidRDefault="00901C99">
            <w:pPr>
              <w:pStyle w:val="ConsPlusNormal"/>
            </w:pPr>
            <w:r>
              <w:t>Депжкк и энергетики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22.1 введен </w:t>
            </w:r>
            <w:hyperlink r:id="rId146"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22.2.</w:t>
            </w:r>
          </w:p>
        </w:tc>
        <w:tc>
          <w:tcPr>
            <w:tcW w:w="3628" w:type="dxa"/>
            <w:tcBorders>
              <w:bottom w:val="nil"/>
            </w:tcBorders>
          </w:tcPr>
          <w:p w:rsidR="00901C99" w:rsidRDefault="00901C99">
            <w:pPr>
              <w:pStyle w:val="ConsPlusNormal"/>
            </w:pPr>
            <w:r>
              <w:t>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2324" w:type="dxa"/>
            <w:tcBorders>
              <w:bottom w:val="nil"/>
            </w:tcBorders>
          </w:tcPr>
          <w:p w:rsidR="00901C99" w:rsidRDefault="00901C99">
            <w:pPr>
              <w:pStyle w:val="ConsPlusNormal"/>
            </w:pPr>
            <w:r>
              <w:t>низкий уровень заинтересованности частных операторов в коммунальном комплексе как в построении бизнеса в целом</w:t>
            </w:r>
          </w:p>
        </w:tc>
        <w:tc>
          <w:tcPr>
            <w:tcW w:w="1871" w:type="dxa"/>
            <w:tcBorders>
              <w:bottom w:val="nil"/>
            </w:tcBorders>
          </w:tcPr>
          <w:p w:rsidR="00901C99" w:rsidRDefault="00901C99">
            <w:pPr>
              <w:pStyle w:val="ConsPlusNormal"/>
            </w:pPr>
            <w:r>
              <w:t>модернизация объектов жилищно-коммунального хозяйства</w:t>
            </w:r>
          </w:p>
        </w:tc>
        <w:tc>
          <w:tcPr>
            <w:tcW w:w="1417" w:type="dxa"/>
            <w:tcBorders>
              <w:bottom w:val="nil"/>
            </w:tcBorders>
          </w:tcPr>
          <w:p w:rsidR="00901C99" w:rsidRDefault="00901C99">
            <w:pPr>
              <w:pStyle w:val="ConsPlusNormal"/>
            </w:pPr>
            <w:r>
              <w:t>30 декабря</w:t>
            </w:r>
          </w:p>
          <w:p w:rsidR="00901C99" w:rsidRDefault="00901C99">
            <w:pPr>
              <w:pStyle w:val="ConsPlusNormal"/>
            </w:pPr>
            <w:r>
              <w:t>2019 г.,</w:t>
            </w:r>
          </w:p>
          <w:p w:rsidR="00901C99" w:rsidRDefault="00901C99">
            <w:pPr>
              <w:pStyle w:val="ConsPlusNormal"/>
            </w:pPr>
            <w:r>
              <w:t>30 декабря</w:t>
            </w:r>
          </w:p>
          <w:p w:rsidR="00901C99" w:rsidRDefault="00901C99">
            <w:pPr>
              <w:pStyle w:val="ConsPlusNormal"/>
            </w:pPr>
            <w:r>
              <w:t>2020 г.,</w:t>
            </w:r>
          </w:p>
          <w:p w:rsidR="00901C99" w:rsidRDefault="00901C99">
            <w:pPr>
              <w:pStyle w:val="ConsPlusNormal"/>
            </w:pPr>
            <w:r>
              <w:t>30 декабря</w:t>
            </w:r>
          </w:p>
          <w:p w:rsidR="00901C99" w:rsidRDefault="00901C99">
            <w:pPr>
              <w:pStyle w:val="ConsPlusNormal"/>
            </w:pPr>
            <w:r>
              <w:t>2021 г.</w:t>
            </w:r>
          </w:p>
        </w:tc>
        <w:tc>
          <w:tcPr>
            <w:tcW w:w="1701" w:type="dxa"/>
            <w:tcBorders>
              <w:bottom w:val="nil"/>
            </w:tcBorders>
          </w:tcPr>
          <w:p w:rsidR="00901C99" w:rsidRDefault="00901C99">
            <w:pPr>
              <w:pStyle w:val="ConsPlusNormal"/>
            </w:pPr>
            <w:r>
              <w:t>соглашение о предоставлении субсидии муниципальному образованию</w:t>
            </w:r>
          </w:p>
        </w:tc>
        <w:tc>
          <w:tcPr>
            <w:tcW w:w="1984" w:type="dxa"/>
            <w:gridSpan w:val="2"/>
            <w:tcBorders>
              <w:bottom w:val="nil"/>
            </w:tcBorders>
          </w:tcPr>
          <w:p w:rsidR="00901C99" w:rsidRDefault="00901C99">
            <w:pPr>
              <w:pStyle w:val="ConsPlusNormal"/>
            </w:pPr>
            <w:r>
              <w:t>Депжкк и энергетики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22.2 введен </w:t>
            </w:r>
            <w:hyperlink r:id="rId147"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23.</w:t>
            </w:r>
          </w:p>
        </w:tc>
        <w:tc>
          <w:tcPr>
            <w:tcW w:w="12925" w:type="dxa"/>
            <w:gridSpan w:val="7"/>
            <w:tcBorders>
              <w:bottom w:val="nil"/>
            </w:tcBorders>
          </w:tcPr>
          <w:p w:rsidR="00901C99" w:rsidRDefault="00901C99">
            <w:pPr>
              <w:pStyle w:val="ConsPlusNormal"/>
            </w:pPr>
            <w:r>
              <w:t>Рынок транспортирования твердых коммунальных отходов</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23 введен </w:t>
            </w:r>
            <w:hyperlink r:id="rId148"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23.1.</w:t>
            </w:r>
          </w:p>
        </w:tc>
        <w:tc>
          <w:tcPr>
            <w:tcW w:w="3628" w:type="dxa"/>
            <w:tcBorders>
              <w:bottom w:val="nil"/>
            </w:tcBorders>
          </w:tcPr>
          <w:p w:rsidR="00901C99" w:rsidRDefault="00901C99">
            <w:pPr>
              <w:pStyle w:val="ConsPlusNormal"/>
            </w:pPr>
            <w:r>
              <w:t xml:space="preserve">Проведение торгов, по результатам которых формируются цены на </w:t>
            </w:r>
            <w:r>
              <w:lastRenderedPageBreak/>
              <w:t>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w:t>
            </w:r>
          </w:p>
        </w:tc>
        <w:tc>
          <w:tcPr>
            <w:tcW w:w="2324" w:type="dxa"/>
            <w:tcBorders>
              <w:bottom w:val="nil"/>
            </w:tcBorders>
          </w:tcPr>
          <w:p w:rsidR="00901C99" w:rsidRDefault="00901C99">
            <w:pPr>
              <w:pStyle w:val="ConsPlusNormal"/>
            </w:pPr>
            <w:r>
              <w:lastRenderedPageBreak/>
              <w:t xml:space="preserve">низкий уровень экономической </w:t>
            </w:r>
            <w:r>
              <w:lastRenderedPageBreak/>
              <w:t>эффективности и конкурентоспособности хозяйствующих субъектов на рынке транспортирования твердых коммунальных отходов</w:t>
            </w:r>
          </w:p>
        </w:tc>
        <w:tc>
          <w:tcPr>
            <w:tcW w:w="1871" w:type="dxa"/>
            <w:tcBorders>
              <w:bottom w:val="nil"/>
            </w:tcBorders>
          </w:tcPr>
          <w:p w:rsidR="00901C99" w:rsidRDefault="00901C99">
            <w:pPr>
              <w:pStyle w:val="ConsPlusNormal"/>
            </w:pPr>
            <w:r>
              <w:lastRenderedPageBreak/>
              <w:t xml:space="preserve">повышение экономической </w:t>
            </w:r>
            <w:r>
              <w:lastRenderedPageBreak/>
              <w:t>эффективности и конкурентоспособности хозяйствующих субъектов на рынке транспортирования твердых коммунальных отходов</w:t>
            </w:r>
          </w:p>
        </w:tc>
        <w:tc>
          <w:tcPr>
            <w:tcW w:w="1417" w:type="dxa"/>
            <w:tcBorders>
              <w:bottom w:val="nil"/>
            </w:tcBorders>
          </w:tcPr>
          <w:p w:rsidR="00901C99" w:rsidRDefault="00901C99">
            <w:pPr>
              <w:pStyle w:val="ConsPlusNormal"/>
            </w:pPr>
            <w:r>
              <w:lastRenderedPageBreak/>
              <w:t>30 декабря 2019 г.,</w:t>
            </w:r>
          </w:p>
          <w:p w:rsidR="00901C99" w:rsidRDefault="00901C99">
            <w:pPr>
              <w:pStyle w:val="ConsPlusNormal"/>
            </w:pPr>
            <w:r>
              <w:lastRenderedPageBreak/>
              <w:t>30 декабря 2020 г.,</w:t>
            </w:r>
          </w:p>
          <w:p w:rsidR="00901C99" w:rsidRDefault="00901C99">
            <w:pPr>
              <w:pStyle w:val="ConsPlusNormal"/>
            </w:pPr>
            <w:r>
              <w:t>30 декабря 2021 г.</w:t>
            </w:r>
          </w:p>
          <w:p w:rsidR="00901C99" w:rsidRDefault="00901C99">
            <w:pPr>
              <w:pStyle w:val="ConsPlusNormal"/>
            </w:pPr>
          </w:p>
        </w:tc>
        <w:tc>
          <w:tcPr>
            <w:tcW w:w="1701" w:type="dxa"/>
            <w:tcBorders>
              <w:bottom w:val="nil"/>
            </w:tcBorders>
          </w:tcPr>
          <w:p w:rsidR="00901C99" w:rsidRDefault="00901C99">
            <w:pPr>
              <w:pStyle w:val="ConsPlusNormal"/>
            </w:pPr>
            <w:r>
              <w:lastRenderedPageBreak/>
              <w:t xml:space="preserve">извещение в Единой </w:t>
            </w:r>
            <w:r>
              <w:lastRenderedPageBreak/>
              <w:t>информационной системе в сфере закупок</w:t>
            </w:r>
          </w:p>
        </w:tc>
        <w:tc>
          <w:tcPr>
            <w:tcW w:w="1984" w:type="dxa"/>
            <w:gridSpan w:val="2"/>
            <w:tcBorders>
              <w:bottom w:val="nil"/>
            </w:tcBorders>
          </w:tcPr>
          <w:p w:rsidR="00901C99" w:rsidRDefault="00901C99">
            <w:pPr>
              <w:pStyle w:val="ConsPlusNormal"/>
            </w:pPr>
            <w:r>
              <w:lastRenderedPageBreak/>
              <w:t>Деппромышленности Югры</w:t>
            </w:r>
          </w:p>
          <w:p w:rsidR="00901C99" w:rsidRDefault="00901C99">
            <w:pPr>
              <w:pStyle w:val="ConsPlusNormal"/>
            </w:pP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(п. 23.1 введен </w:t>
            </w:r>
            <w:hyperlink r:id="rId149"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23.2.</w:t>
            </w:r>
          </w:p>
        </w:tc>
        <w:tc>
          <w:tcPr>
            <w:tcW w:w="3628" w:type="dxa"/>
            <w:tcBorders>
              <w:bottom w:val="nil"/>
            </w:tcBorders>
          </w:tcPr>
          <w:p w:rsidR="00901C99" w:rsidRDefault="00901C99">
            <w:pPr>
              <w:pStyle w:val="ConsPlusNormal"/>
            </w:pPr>
            <w:r>
              <w:t>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(ТКО)</w:t>
            </w:r>
          </w:p>
        </w:tc>
        <w:tc>
          <w:tcPr>
            <w:tcW w:w="2324" w:type="dxa"/>
            <w:tcBorders>
              <w:bottom w:val="nil"/>
            </w:tcBorders>
          </w:tcPr>
          <w:p w:rsidR="00901C99" w:rsidRDefault="00901C99">
            <w:pPr>
              <w:pStyle w:val="ConsPlusNormal"/>
            </w:pPr>
            <w:r>
              <w:t>наличие потребности у хозяйствующих субъектов в информировании о требованиях законодательства по осуществлению деятельности в области ТКО</w:t>
            </w:r>
          </w:p>
        </w:tc>
        <w:tc>
          <w:tcPr>
            <w:tcW w:w="1871" w:type="dxa"/>
            <w:tcBorders>
              <w:bottom w:val="nil"/>
            </w:tcBorders>
          </w:tcPr>
          <w:p w:rsidR="00901C99" w:rsidRDefault="00901C99">
            <w:pPr>
              <w:pStyle w:val="ConsPlusNormal"/>
            </w:pPr>
            <w:r>
              <w:t>развитие конкуренции на рынке транспортирования ТКО</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информация на едином официальном сайте государственных органов</w:t>
            </w:r>
          </w:p>
        </w:tc>
        <w:tc>
          <w:tcPr>
            <w:tcW w:w="1984" w:type="dxa"/>
            <w:gridSpan w:val="2"/>
            <w:tcBorders>
              <w:bottom w:val="nil"/>
            </w:tcBorders>
          </w:tcPr>
          <w:p w:rsidR="00901C99" w:rsidRDefault="00901C99">
            <w:pPr>
              <w:pStyle w:val="ConsPlusNormal"/>
            </w:pPr>
            <w:r>
              <w:t>Деппромышленности Югры</w:t>
            </w:r>
          </w:p>
          <w:p w:rsidR="00901C99" w:rsidRDefault="00901C99">
            <w:pPr>
              <w:pStyle w:val="ConsPlusNormal"/>
            </w:pP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23.2 введен </w:t>
            </w:r>
            <w:hyperlink r:id="rId150"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24.</w:t>
            </w:r>
          </w:p>
        </w:tc>
        <w:tc>
          <w:tcPr>
            <w:tcW w:w="12925" w:type="dxa"/>
            <w:gridSpan w:val="7"/>
            <w:tcBorders>
              <w:bottom w:val="nil"/>
            </w:tcBorders>
          </w:tcPr>
          <w:p w:rsidR="00901C99" w:rsidRDefault="00901C99">
            <w:pPr>
              <w:pStyle w:val="ConsPlusNormal"/>
            </w:pPr>
            <w:r>
              <w:t>Рынок поставки сжиженного газа в баллонах</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24 введен </w:t>
            </w:r>
            <w:hyperlink r:id="rId151"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24.1.</w:t>
            </w:r>
          </w:p>
        </w:tc>
        <w:tc>
          <w:tcPr>
            <w:tcW w:w="3628" w:type="dxa"/>
            <w:tcBorders>
              <w:bottom w:val="nil"/>
            </w:tcBorders>
          </w:tcPr>
          <w:p w:rsidR="00901C99" w:rsidRDefault="00901C99">
            <w:pPr>
              <w:pStyle w:val="ConsPlusNormal"/>
            </w:pPr>
            <w:r>
              <w:t xml:space="preserve">Обеспечение населения муниципальных образований автономного округа сжиженным газом в баллонах для пищеприготовления по социально ориентированным розничным </w:t>
            </w:r>
            <w:r>
              <w:lastRenderedPageBreak/>
              <w:t>ценам</w:t>
            </w:r>
          </w:p>
        </w:tc>
        <w:tc>
          <w:tcPr>
            <w:tcW w:w="2324" w:type="dxa"/>
            <w:tcBorders>
              <w:bottom w:val="nil"/>
            </w:tcBorders>
          </w:tcPr>
          <w:p w:rsidR="00901C99" w:rsidRDefault="00901C99">
            <w:pPr>
              <w:pStyle w:val="ConsPlusNormal"/>
            </w:pPr>
            <w:r>
              <w:lastRenderedPageBreak/>
              <w:t>недостаточное удовлетворение населения услугами газоснабжения</w:t>
            </w:r>
          </w:p>
        </w:tc>
        <w:tc>
          <w:tcPr>
            <w:tcW w:w="1871" w:type="dxa"/>
            <w:tcBorders>
              <w:bottom w:val="nil"/>
            </w:tcBorders>
          </w:tcPr>
          <w:p w:rsidR="00901C99" w:rsidRDefault="00901C99">
            <w:pPr>
              <w:pStyle w:val="ConsPlusNormal"/>
            </w:pPr>
            <w:r>
              <w:t>обеспечение потребности населения сжиженным газом в баллонах</w:t>
            </w:r>
          </w:p>
        </w:tc>
        <w:tc>
          <w:tcPr>
            <w:tcW w:w="1417" w:type="dxa"/>
            <w:tcBorders>
              <w:bottom w:val="nil"/>
            </w:tcBorders>
          </w:tcPr>
          <w:p w:rsidR="00901C99" w:rsidRDefault="00901C99">
            <w:pPr>
              <w:pStyle w:val="ConsPlusNormal"/>
            </w:pPr>
            <w:r>
              <w:t>30 декабря</w:t>
            </w:r>
          </w:p>
          <w:p w:rsidR="00901C99" w:rsidRDefault="00901C99">
            <w:pPr>
              <w:pStyle w:val="ConsPlusNormal"/>
            </w:pPr>
            <w:r>
              <w:t>2019 г.,</w:t>
            </w:r>
          </w:p>
          <w:p w:rsidR="00901C99" w:rsidRDefault="00901C99">
            <w:pPr>
              <w:pStyle w:val="ConsPlusNormal"/>
            </w:pPr>
            <w:r>
              <w:t>30 декабря</w:t>
            </w:r>
          </w:p>
          <w:p w:rsidR="00901C99" w:rsidRDefault="00901C99">
            <w:pPr>
              <w:pStyle w:val="ConsPlusNormal"/>
            </w:pPr>
            <w:r>
              <w:t>2020 г.,</w:t>
            </w:r>
          </w:p>
          <w:p w:rsidR="00901C99" w:rsidRDefault="00901C99">
            <w:pPr>
              <w:pStyle w:val="ConsPlusNormal"/>
            </w:pPr>
            <w:r>
              <w:t>30 декабря</w:t>
            </w:r>
          </w:p>
          <w:p w:rsidR="00901C99" w:rsidRDefault="00901C99">
            <w:pPr>
              <w:pStyle w:val="ConsPlusNormal"/>
            </w:pPr>
            <w:r>
              <w:t>2021 г.</w:t>
            </w:r>
          </w:p>
        </w:tc>
        <w:tc>
          <w:tcPr>
            <w:tcW w:w="2041" w:type="dxa"/>
            <w:gridSpan w:val="2"/>
            <w:tcBorders>
              <w:bottom w:val="nil"/>
            </w:tcBorders>
          </w:tcPr>
          <w:p w:rsidR="00901C99" w:rsidRDefault="00901C99">
            <w:pPr>
              <w:pStyle w:val="ConsPlusNormal"/>
            </w:pPr>
            <w:r>
              <w:t>информация в уполномоченный орган</w:t>
            </w:r>
          </w:p>
        </w:tc>
        <w:tc>
          <w:tcPr>
            <w:tcW w:w="1644" w:type="dxa"/>
            <w:tcBorders>
              <w:bottom w:val="nil"/>
            </w:tcBorders>
          </w:tcPr>
          <w:p w:rsidR="00901C99" w:rsidRDefault="00901C99">
            <w:pPr>
              <w:pStyle w:val="ConsPlusNormal"/>
            </w:pPr>
            <w:r>
              <w:t>Депжкк и энергетики Югры,</w:t>
            </w:r>
          </w:p>
          <w:p w:rsidR="00901C99" w:rsidRDefault="00901C99">
            <w:pPr>
              <w:pStyle w:val="ConsPlusNormal"/>
            </w:pPr>
            <w:r>
              <w:t>органы местного самоуправлени</w:t>
            </w:r>
            <w:r>
              <w:lastRenderedPageBreak/>
              <w:t>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(п. 24.1 введен </w:t>
            </w:r>
            <w:hyperlink r:id="rId152"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25.</w:t>
            </w:r>
          </w:p>
        </w:tc>
        <w:tc>
          <w:tcPr>
            <w:tcW w:w="12925" w:type="dxa"/>
            <w:gridSpan w:val="7"/>
            <w:tcBorders>
              <w:bottom w:val="nil"/>
            </w:tcBorders>
          </w:tcPr>
          <w:p w:rsidR="00901C99" w:rsidRDefault="00901C99">
            <w:pPr>
              <w:pStyle w:val="ConsPlusNormal"/>
            </w:pPr>
            <w:r>
              <w:t>Рынок производства бетона</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25 введен </w:t>
            </w:r>
            <w:hyperlink r:id="rId153"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25.1.</w:t>
            </w:r>
          </w:p>
        </w:tc>
        <w:tc>
          <w:tcPr>
            <w:tcW w:w="3628" w:type="dxa"/>
            <w:tcBorders>
              <w:bottom w:val="nil"/>
            </w:tcBorders>
          </w:tcPr>
          <w:p w:rsidR="00901C99" w:rsidRDefault="00901C99">
            <w:pPr>
              <w:pStyle w:val="ConsPlusNormal"/>
            </w:pPr>
            <w:r>
              <w:t>Оказание информационно-консультативной поддержки хозяйствующим субъектам, осуществляющим деятельность по производству бетона</w:t>
            </w:r>
          </w:p>
        </w:tc>
        <w:tc>
          <w:tcPr>
            <w:tcW w:w="2324" w:type="dxa"/>
            <w:tcBorders>
              <w:bottom w:val="nil"/>
            </w:tcBorders>
          </w:tcPr>
          <w:p w:rsidR="00901C99" w:rsidRDefault="00901C99">
            <w:pPr>
              <w:pStyle w:val="ConsPlusNormal"/>
            </w:pPr>
            <w:r>
              <w:t>наличие потребности у хозяйствующих субъектов в информации о производителях и потребителях бетона</w:t>
            </w:r>
          </w:p>
        </w:tc>
        <w:tc>
          <w:tcPr>
            <w:tcW w:w="1871" w:type="dxa"/>
            <w:tcBorders>
              <w:bottom w:val="nil"/>
            </w:tcBorders>
          </w:tcPr>
          <w:p w:rsidR="00901C99" w:rsidRDefault="00901C99">
            <w:pPr>
              <w:pStyle w:val="ConsPlusNormal"/>
            </w:pPr>
            <w:r>
              <w:t>развитие конкуренции на рынке производства бетона</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2041" w:type="dxa"/>
            <w:gridSpan w:val="2"/>
            <w:tcBorders>
              <w:bottom w:val="nil"/>
            </w:tcBorders>
          </w:tcPr>
          <w:p w:rsidR="00901C99" w:rsidRDefault="00901C99">
            <w:pPr>
              <w:pStyle w:val="ConsPlusNormal"/>
            </w:pPr>
            <w:r>
              <w:t>информация на едином официальном сайте государственных органов</w:t>
            </w:r>
          </w:p>
        </w:tc>
        <w:tc>
          <w:tcPr>
            <w:tcW w:w="1644" w:type="dxa"/>
            <w:tcBorders>
              <w:bottom w:val="nil"/>
            </w:tcBorders>
          </w:tcPr>
          <w:p w:rsidR="00901C99" w:rsidRDefault="00901C99">
            <w:pPr>
              <w:pStyle w:val="ConsPlusNormal"/>
            </w:pPr>
            <w:r>
              <w:t>Деппромышленности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25.1 введен </w:t>
            </w:r>
            <w:hyperlink r:id="rId154"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26.</w:t>
            </w:r>
          </w:p>
        </w:tc>
        <w:tc>
          <w:tcPr>
            <w:tcW w:w="12925" w:type="dxa"/>
            <w:gridSpan w:val="7"/>
            <w:tcBorders>
              <w:bottom w:val="nil"/>
            </w:tcBorders>
          </w:tcPr>
          <w:p w:rsidR="00901C99" w:rsidRDefault="00901C99">
            <w:pPr>
              <w:pStyle w:val="ConsPlusNormal"/>
            </w:pPr>
            <w:r>
              <w:t>Рынок жилищного строительства (за исключением индивидуального жилищного строительства)</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26 введен </w:t>
            </w:r>
            <w:hyperlink r:id="rId155"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26.1</w:t>
            </w:r>
          </w:p>
        </w:tc>
        <w:tc>
          <w:tcPr>
            <w:tcW w:w="3628" w:type="dxa"/>
            <w:tcBorders>
              <w:bottom w:val="nil"/>
            </w:tcBorders>
          </w:tcPr>
          <w:p w:rsidR="00901C99" w:rsidRDefault="00901C99">
            <w:pPr>
              <w:pStyle w:val="ConsPlusNormal"/>
            </w:pPr>
            <w: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2324" w:type="dxa"/>
            <w:tcBorders>
              <w:bottom w:val="nil"/>
            </w:tcBorders>
          </w:tcPr>
          <w:p w:rsidR="00901C99" w:rsidRDefault="00901C99">
            <w:pPr>
              <w:pStyle w:val="ConsPlusNormal"/>
            </w:pPr>
            <w: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1871" w:type="dxa"/>
            <w:tcBorders>
              <w:bottom w:val="nil"/>
            </w:tcBorders>
          </w:tcPr>
          <w:p w:rsidR="00901C99" w:rsidRDefault="00901C99">
            <w:pPr>
              <w:pStyle w:val="ConsPlusNormal"/>
            </w:pPr>
            <w:r>
              <w:t>снижение сроков получения разрешений на строительство и ввод объекта в эксплуатацию,</w:t>
            </w:r>
          </w:p>
          <w:p w:rsidR="00901C99" w:rsidRDefault="00901C99">
            <w:pPr>
              <w:pStyle w:val="ConsPlusNormal"/>
            </w:pPr>
            <w:r>
              <w:t>сроков проведения экспертизы проектной документации</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p w:rsidR="00901C99" w:rsidRDefault="00901C99">
            <w:pPr>
              <w:pStyle w:val="ConsPlusNormal"/>
            </w:pPr>
          </w:p>
        </w:tc>
        <w:tc>
          <w:tcPr>
            <w:tcW w:w="2041" w:type="dxa"/>
            <w:gridSpan w:val="2"/>
            <w:tcBorders>
              <w:bottom w:val="nil"/>
            </w:tcBorders>
          </w:tcPr>
          <w:p w:rsidR="00901C99" w:rsidRDefault="00901C99">
            <w:pPr>
              <w:pStyle w:val="ConsPlusNormal"/>
            </w:pPr>
            <w:r>
              <w:t>информация на едином официальном сайте государственных органов, официальных сайтах органов местного самоуправления</w:t>
            </w:r>
          </w:p>
        </w:tc>
        <w:tc>
          <w:tcPr>
            <w:tcW w:w="1644" w:type="dxa"/>
            <w:tcBorders>
              <w:bottom w:val="nil"/>
            </w:tcBorders>
          </w:tcPr>
          <w:p w:rsidR="00901C99" w:rsidRDefault="00901C99">
            <w:pPr>
              <w:pStyle w:val="ConsPlusNormal"/>
            </w:pPr>
            <w:r>
              <w:t>Депстрой Югры,</w:t>
            </w:r>
          </w:p>
          <w:p w:rsidR="00901C99" w:rsidRDefault="00901C99">
            <w:pPr>
              <w:pStyle w:val="ConsPlusNormal"/>
            </w:pPr>
            <w:r>
              <w:t>Жилстройнадзор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26.1 введен </w:t>
            </w:r>
            <w:hyperlink r:id="rId156"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lastRenderedPageBreak/>
              <w:t>26.2</w:t>
            </w:r>
          </w:p>
        </w:tc>
        <w:tc>
          <w:tcPr>
            <w:tcW w:w="3628" w:type="dxa"/>
            <w:tcBorders>
              <w:bottom w:val="nil"/>
            </w:tcBorders>
          </w:tcPr>
          <w:p w:rsidR="00901C99" w:rsidRDefault="00901C99">
            <w:pPr>
              <w:pStyle w:val="ConsPlusNormal"/>
            </w:pPr>
            <w:r>
              <w:t>Обеспечение инженерной инфраструктурой земельных участков, предоставляемых для жилищного строительства</w:t>
            </w:r>
          </w:p>
        </w:tc>
        <w:tc>
          <w:tcPr>
            <w:tcW w:w="2324" w:type="dxa"/>
            <w:tcBorders>
              <w:bottom w:val="nil"/>
            </w:tcBorders>
          </w:tcPr>
          <w:p w:rsidR="00901C99" w:rsidRDefault="00901C99">
            <w:pPr>
              <w:pStyle w:val="ConsPlusNormal"/>
            </w:pPr>
            <w:r>
              <w:t>существенные капитальные затраты застройщика на обеспечение земельных участков инженерной инфраструктурой</w:t>
            </w:r>
          </w:p>
        </w:tc>
        <w:tc>
          <w:tcPr>
            <w:tcW w:w="1871" w:type="dxa"/>
            <w:tcBorders>
              <w:bottom w:val="nil"/>
            </w:tcBorders>
          </w:tcPr>
          <w:p w:rsidR="00901C99" w:rsidRDefault="00901C99">
            <w:pPr>
              <w:pStyle w:val="ConsPlusNormal"/>
            </w:pPr>
            <w:r>
              <w:t>сокращение затрат застройщиков на строительство инженерной инфраструктуры</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p w:rsidR="00901C99" w:rsidRDefault="00901C99">
            <w:pPr>
              <w:pStyle w:val="ConsPlusNormal"/>
            </w:pPr>
          </w:p>
        </w:tc>
        <w:tc>
          <w:tcPr>
            <w:tcW w:w="2041" w:type="dxa"/>
            <w:gridSpan w:val="2"/>
            <w:tcBorders>
              <w:bottom w:val="nil"/>
            </w:tcBorders>
          </w:tcPr>
          <w:p w:rsidR="00901C99" w:rsidRDefault="00901C99">
            <w:pPr>
              <w:pStyle w:val="ConsPlusNormal"/>
            </w:pPr>
            <w:r>
              <w:t>информация на едином официальном сайте государственных органов, официальных сайтах органов местного самоуправления</w:t>
            </w:r>
          </w:p>
        </w:tc>
        <w:tc>
          <w:tcPr>
            <w:tcW w:w="1644" w:type="dxa"/>
            <w:tcBorders>
              <w:bottom w:val="nil"/>
            </w:tcBorders>
          </w:tcPr>
          <w:p w:rsidR="00901C99" w:rsidRDefault="00901C99">
            <w:pPr>
              <w:pStyle w:val="ConsPlusNormal"/>
            </w:pPr>
            <w:r>
              <w:t>Депстрой Югры,</w:t>
            </w:r>
          </w:p>
          <w:p w:rsidR="00901C99" w:rsidRDefault="00901C99">
            <w:pPr>
              <w:pStyle w:val="ConsPlusNormal"/>
            </w:pPr>
            <w:r>
              <w:t>органы местного самоуправления (по согласованию)</w:t>
            </w:r>
          </w:p>
          <w:p w:rsidR="00901C99" w:rsidRDefault="00901C99">
            <w:pPr>
              <w:pStyle w:val="ConsPlusNormal"/>
            </w:pP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26.2 введен </w:t>
            </w:r>
            <w:hyperlink r:id="rId157"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27.</w:t>
            </w:r>
          </w:p>
        </w:tc>
        <w:tc>
          <w:tcPr>
            <w:tcW w:w="12925" w:type="dxa"/>
            <w:gridSpan w:val="7"/>
            <w:tcBorders>
              <w:bottom w:val="nil"/>
            </w:tcBorders>
          </w:tcPr>
          <w:p w:rsidR="00901C99" w:rsidRDefault="00901C99">
            <w:pPr>
              <w:pStyle w:val="ConsPlusNormal"/>
            </w:pPr>
            <w:r>
              <w:t>Рынок строительства, за исключением дорожного строительства</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27 введен </w:t>
            </w:r>
            <w:hyperlink r:id="rId158"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27.1</w:t>
            </w:r>
          </w:p>
        </w:tc>
        <w:tc>
          <w:tcPr>
            <w:tcW w:w="3628" w:type="dxa"/>
            <w:tcBorders>
              <w:bottom w:val="nil"/>
            </w:tcBorders>
          </w:tcPr>
          <w:p w:rsidR="00901C99" w:rsidRDefault="00901C99">
            <w:pPr>
              <w:pStyle w:val="ConsPlusNormal"/>
            </w:pPr>
            <w:r>
              <w:t>Мониторинг федерального законодательства, приведение в соответствие с федеральным законодательством нормативных правовых актов автономного округа в сфере градостроительства</w:t>
            </w:r>
          </w:p>
        </w:tc>
        <w:tc>
          <w:tcPr>
            <w:tcW w:w="2324" w:type="dxa"/>
            <w:tcBorders>
              <w:bottom w:val="nil"/>
            </w:tcBorders>
          </w:tcPr>
          <w:p w:rsidR="00901C99" w:rsidRDefault="00901C99">
            <w:pPr>
              <w:pStyle w:val="ConsPlusNormal"/>
            </w:pPr>
            <w:r>
              <w:t>часто меняющееся законодательство, появление в законодательстве новых (дополнительных) процедур</w:t>
            </w:r>
          </w:p>
        </w:tc>
        <w:tc>
          <w:tcPr>
            <w:tcW w:w="1871" w:type="dxa"/>
            <w:tcBorders>
              <w:bottom w:val="nil"/>
            </w:tcBorders>
          </w:tcPr>
          <w:p w:rsidR="00901C99" w:rsidRDefault="00901C99">
            <w:pPr>
              <w:pStyle w:val="ConsPlusNormal"/>
            </w:pPr>
            <w:r>
              <w:t>соответствие региональных нормативных актов федеральному законодательству, упрощение процедур в сфере градостроительства</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p w:rsidR="00901C99" w:rsidRDefault="00901C99">
            <w:pPr>
              <w:pStyle w:val="ConsPlusNormal"/>
            </w:pPr>
          </w:p>
        </w:tc>
        <w:tc>
          <w:tcPr>
            <w:tcW w:w="2041" w:type="dxa"/>
            <w:gridSpan w:val="2"/>
            <w:tcBorders>
              <w:bottom w:val="nil"/>
            </w:tcBorders>
          </w:tcPr>
          <w:p w:rsidR="00901C99" w:rsidRDefault="00901C99">
            <w:pPr>
              <w:pStyle w:val="ConsPlusNormal"/>
            </w:pPr>
            <w:r>
              <w:t>информация на едином официальном сайте государственных органов</w:t>
            </w:r>
          </w:p>
        </w:tc>
        <w:tc>
          <w:tcPr>
            <w:tcW w:w="1644" w:type="dxa"/>
            <w:tcBorders>
              <w:bottom w:val="nil"/>
            </w:tcBorders>
          </w:tcPr>
          <w:p w:rsidR="00901C99" w:rsidRDefault="00901C99">
            <w:pPr>
              <w:pStyle w:val="ConsPlusNormal"/>
            </w:pPr>
            <w:r>
              <w:t>Депстрой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27.1 введен </w:t>
            </w:r>
            <w:hyperlink r:id="rId159"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28.</w:t>
            </w:r>
          </w:p>
        </w:tc>
        <w:tc>
          <w:tcPr>
            <w:tcW w:w="12925" w:type="dxa"/>
            <w:gridSpan w:val="7"/>
            <w:tcBorders>
              <w:bottom w:val="nil"/>
            </w:tcBorders>
          </w:tcPr>
          <w:p w:rsidR="00901C99" w:rsidRDefault="00901C99">
            <w:pPr>
              <w:pStyle w:val="ConsPlusNormal"/>
            </w:pPr>
            <w:r>
              <w:t>Рынок дорожной деятельности (за исключением проектирования)</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28 введен </w:t>
            </w:r>
            <w:hyperlink r:id="rId160"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28.1.</w:t>
            </w:r>
          </w:p>
        </w:tc>
        <w:tc>
          <w:tcPr>
            <w:tcW w:w="3628" w:type="dxa"/>
            <w:tcBorders>
              <w:bottom w:val="nil"/>
            </w:tcBorders>
          </w:tcPr>
          <w:p w:rsidR="00901C99" w:rsidRDefault="00901C99">
            <w:pPr>
              <w:pStyle w:val="ConsPlusNormal"/>
            </w:pPr>
            <w:r>
              <w:t xml:space="preserve">Совершенствование технологий дорожных работ с целью </w:t>
            </w:r>
            <w:r>
              <w:lastRenderedPageBreak/>
              <w:t>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2324" w:type="dxa"/>
            <w:tcBorders>
              <w:bottom w:val="nil"/>
            </w:tcBorders>
          </w:tcPr>
          <w:p w:rsidR="00901C99" w:rsidRDefault="00901C99">
            <w:pPr>
              <w:pStyle w:val="ConsPlusNormal"/>
            </w:pPr>
            <w:r>
              <w:lastRenderedPageBreak/>
              <w:t>высокая стоимость дорожных работ</w:t>
            </w:r>
          </w:p>
        </w:tc>
        <w:tc>
          <w:tcPr>
            <w:tcW w:w="1871" w:type="dxa"/>
            <w:tcBorders>
              <w:bottom w:val="nil"/>
            </w:tcBorders>
          </w:tcPr>
          <w:p w:rsidR="00901C99" w:rsidRDefault="00901C99">
            <w:pPr>
              <w:pStyle w:val="ConsPlusNormal"/>
            </w:pPr>
            <w:r>
              <w:t xml:space="preserve">увеличение доли автомобильных </w:t>
            </w:r>
            <w:r>
              <w:lastRenderedPageBreak/>
              <w:t>дорог, соответствующих нормативным требованиям</w:t>
            </w:r>
          </w:p>
        </w:tc>
        <w:tc>
          <w:tcPr>
            <w:tcW w:w="1417" w:type="dxa"/>
            <w:tcBorders>
              <w:bottom w:val="nil"/>
            </w:tcBorders>
          </w:tcPr>
          <w:p w:rsidR="00901C99" w:rsidRDefault="00901C99">
            <w:pPr>
              <w:pStyle w:val="ConsPlusNormal"/>
            </w:pPr>
            <w:r>
              <w:lastRenderedPageBreak/>
              <w:t>30 декабря 2019 г.,</w:t>
            </w:r>
          </w:p>
          <w:p w:rsidR="00901C99" w:rsidRDefault="00901C99">
            <w:pPr>
              <w:pStyle w:val="ConsPlusNormal"/>
            </w:pPr>
            <w:r>
              <w:lastRenderedPageBreak/>
              <w:t>30 декабря 2020 г.,</w:t>
            </w:r>
          </w:p>
          <w:p w:rsidR="00901C99" w:rsidRDefault="00901C99">
            <w:pPr>
              <w:pStyle w:val="ConsPlusNormal"/>
            </w:pPr>
            <w:r>
              <w:t>30 декабря 2021 г.</w:t>
            </w:r>
          </w:p>
          <w:p w:rsidR="00901C99" w:rsidRDefault="00901C99">
            <w:pPr>
              <w:pStyle w:val="ConsPlusNormal"/>
            </w:pPr>
          </w:p>
        </w:tc>
        <w:tc>
          <w:tcPr>
            <w:tcW w:w="2041" w:type="dxa"/>
            <w:gridSpan w:val="2"/>
            <w:tcBorders>
              <w:bottom w:val="nil"/>
            </w:tcBorders>
          </w:tcPr>
          <w:p w:rsidR="00901C99" w:rsidRDefault="00901C99">
            <w:pPr>
              <w:pStyle w:val="ConsPlusNormal"/>
            </w:pPr>
            <w:r>
              <w:lastRenderedPageBreak/>
              <w:t xml:space="preserve">мониторинг исполнения </w:t>
            </w:r>
            <w:r>
              <w:lastRenderedPageBreak/>
              <w:t>государственных, муниципальных контрактов</w:t>
            </w:r>
          </w:p>
        </w:tc>
        <w:tc>
          <w:tcPr>
            <w:tcW w:w="1644" w:type="dxa"/>
            <w:tcBorders>
              <w:bottom w:val="nil"/>
            </w:tcBorders>
          </w:tcPr>
          <w:p w:rsidR="00901C99" w:rsidRDefault="00901C99">
            <w:pPr>
              <w:pStyle w:val="ConsPlusNormal"/>
            </w:pPr>
            <w:r>
              <w:lastRenderedPageBreak/>
              <w:t xml:space="preserve">Депдорхоз и транспорта </w:t>
            </w:r>
            <w:r>
              <w:lastRenderedPageBreak/>
              <w:t>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(п. 28.1 введен </w:t>
            </w:r>
            <w:hyperlink r:id="rId161"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28.2.</w:t>
            </w:r>
          </w:p>
        </w:tc>
        <w:tc>
          <w:tcPr>
            <w:tcW w:w="3628" w:type="dxa"/>
            <w:tcBorders>
              <w:bottom w:val="nil"/>
            </w:tcBorders>
          </w:tcPr>
          <w:p w:rsidR="00901C99" w:rsidRDefault="00901C99">
            <w:pPr>
              <w:pStyle w:val="ConsPlusNormal"/>
            </w:pPr>
            <w:r>
              <w:t>Утверждение (актуализация) комплексной схемы организации дорожного движения</w:t>
            </w:r>
          </w:p>
        </w:tc>
        <w:tc>
          <w:tcPr>
            <w:tcW w:w="2324" w:type="dxa"/>
            <w:tcBorders>
              <w:bottom w:val="nil"/>
            </w:tcBorders>
          </w:tcPr>
          <w:p w:rsidR="00901C99" w:rsidRDefault="00901C99">
            <w:pPr>
              <w:pStyle w:val="ConsPlusNormal"/>
            </w:pPr>
            <w:r>
              <w:t>рост автомобилизации</w:t>
            </w:r>
          </w:p>
        </w:tc>
        <w:tc>
          <w:tcPr>
            <w:tcW w:w="1871" w:type="dxa"/>
            <w:tcBorders>
              <w:bottom w:val="nil"/>
            </w:tcBorders>
          </w:tcPr>
          <w:p w:rsidR="00901C99" w:rsidRDefault="00901C99">
            <w:pPr>
              <w:pStyle w:val="ConsPlusNormal"/>
            </w:pPr>
            <w:r>
              <w:t>увеличение пропускной способности улично-дорожной сети</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2041" w:type="dxa"/>
            <w:gridSpan w:val="2"/>
            <w:tcBorders>
              <w:bottom w:val="nil"/>
            </w:tcBorders>
          </w:tcPr>
          <w:p w:rsidR="00901C99" w:rsidRDefault="00901C99">
            <w:pPr>
              <w:pStyle w:val="ConsPlusNormal"/>
            </w:pPr>
            <w:r>
              <w:t>правовые акты органов местного самоуправления</w:t>
            </w:r>
          </w:p>
        </w:tc>
        <w:tc>
          <w:tcPr>
            <w:tcW w:w="1644" w:type="dxa"/>
            <w:tcBorders>
              <w:bottom w:val="nil"/>
            </w:tcBorders>
          </w:tcPr>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28.2 введен </w:t>
            </w:r>
            <w:hyperlink r:id="rId162"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28.3.</w:t>
            </w:r>
          </w:p>
        </w:tc>
        <w:tc>
          <w:tcPr>
            <w:tcW w:w="3628" w:type="dxa"/>
            <w:tcBorders>
              <w:bottom w:val="nil"/>
            </w:tcBorders>
          </w:tcPr>
          <w:p w:rsidR="00901C99" w:rsidRDefault="00901C99">
            <w:pPr>
              <w:pStyle w:val="ConsPlusNormal"/>
            </w:pPr>
            <w:r>
              <w:t>Оказание муниципальных услуг в сфере строительства в соответствии с административным регламентом</w:t>
            </w:r>
          </w:p>
        </w:tc>
        <w:tc>
          <w:tcPr>
            <w:tcW w:w="2324" w:type="dxa"/>
            <w:tcBorders>
              <w:bottom w:val="nil"/>
            </w:tcBorders>
          </w:tcPr>
          <w:p w:rsidR="00901C99" w:rsidRDefault="00901C99">
            <w:pPr>
              <w:pStyle w:val="ConsPlusNormal"/>
            </w:pPr>
            <w:r>
              <w:t>низкая информированность участников градостроительных отношений о порядке получения муниципальных услуг в сфере строительства</w:t>
            </w:r>
          </w:p>
        </w:tc>
        <w:tc>
          <w:tcPr>
            <w:tcW w:w="1871" w:type="dxa"/>
            <w:tcBorders>
              <w:bottom w:val="nil"/>
            </w:tcBorders>
          </w:tcPr>
          <w:p w:rsidR="00901C99" w:rsidRDefault="00901C99">
            <w:pPr>
              <w:pStyle w:val="ConsPlusNormal"/>
            </w:pPr>
            <w:r>
              <w:t>сокращение сроков получения разрешений на строительство и ввод объекта в эксплуатацию,</w:t>
            </w:r>
          </w:p>
          <w:p w:rsidR="00901C99" w:rsidRDefault="00901C99">
            <w:pPr>
              <w:pStyle w:val="ConsPlusNormal"/>
            </w:pPr>
            <w:r>
              <w:t>сроков проведения экспертизы проектной документации</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p w:rsidR="00901C99" w:rsidRDefault="00901C99">
            <w:pPr>
              <w:pStyle w:val="ConsPlusNormal"/>
            </w:pPr>
          </w:p>
        </w:tc>
        <w:tc>
          <w:tcPr>
            <w:tcW w:w="2041" w:type="dxa"/>
            <w:gridSpan w:val="2"/>
            <w:tcBorders>
              <w:bottom w:val="nil"/>
            </w:tcBorders>
          </w:tcPr>
          <w:p w:rsidR="00901C99" w:rsidRDefault="00901C99">
            <w:pPr>
              <w:pStyle w:val="ConsPlusNormal"/>
            </w:pPr>
            <w:r>
              <w:t>информация на едином официальном сайте государственных органов, официальных сайтах органов местного самоуправления</w:t>
            </w:r>
          </w:p>
        </w:tc>
        <w:tc>
          <w:tcPr>
            <w:tcW w:w="1644" w:type="dxa"/>
            <w:tcBorders>
              <w:bottom w:val="nil"/>
            </w:tcBorders>
          </w:tcPr>
          <w:p w:rsidR="00901C99" w:rsidRDefault="00901C99">
            <w:pPr>
              <w:pStyle w:val="ConsPlusNormal"/>
            </w:pPr>
            <w:r>
              <w:t>Депстрой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28.3 введен </w:t>
            </w:r>
            <w:hyperlink r:id="rId163"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29.</w:t>
            </w:r>
          </w:p>
        </w:tc>
        <w:tc>
          <w:tcPr>
            <w:tcW w:w="12925" w:type="dxa"/>
            <w:gridSpan w:val="7"/>
            <w:tcBorders>
              <w:bottom w:val="nil"/>
            </w:tcBorders>
          </w:tcPr>
          <w:p w:rsidR="00901C99" w:rsidRDefault="00901C99">
            <w:pPr>
              <w:pStyle w:val="ConsPlusNormal"/>
            </w:pPr>
            <w:r>
              <w:t>Рынок архитектурно-строительного проектирования</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29 введен </w:t>
            </w:r>
            <w:hyperlink r:id="rId164"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lastRenderedPageBreak/>
              <w:t>29.1.</w:t>
            </w:r>
          </w:p>
        </w:tc>
        <w:tc>
          <w:tcPr>
            <w:tcW w:w="3628" w:type="dxa"/>
            <w:tcBorders>
              <w:bottom w:val="nil"/>
            </w:tcBorders>
          </w:tcPr>
          <w:p w:rsidR="00901C99" w:rsidRDefault="00901C99">
            <w:pPr>
              <w:pStyle w:val="ConsPlusNormal"/>
            </w:pPr>
            <w:r>
              <w:t>Проведение ежегодного конкурса "Архитектура города будущего Югры 2050"</w:t>
            </w:r>
          </w:p>
        </w:tc>
        <w:tc>
          <w:tcPr>
            <w:tcW w:w="2324" w:type="dxa"/>
            <w:tcBorders>
              <w:bottom w:val="nil"/>
            </w:tcBorders>
          </w:tcPr>
          <w:p w:rsidR="00901C99" w:rsidRDefault="00901C99">
            <w:pPr>
              <w:pStyle w:val="ConsPlusNormal"/>
            </w:pPr>
            <w:r>
              <w:t>стимулирование проектных организаций к выполнению современных, конкурентоспособных, технологичных проектов, профессиональная ориентация талантливой молодежи</w:t>
            </w:r>
          </w:p>
        </w:tc>
        <w:tc>
          <w:tcPr>
            <w:tcW w:w="1871" w:type="dxa"/>
            <w:tcBorders>
              <w:bottom w:val="nil"/>
            </w:tcBorders>
          </w:tcPr>
          <w:p w:rsidR="00901C99" w:rsidRDefault="00901C99">
            <w:pPr>
              <w:pStyle w:val="ConsPlusNormal"/>
            </w:pPr>
            <w:r>
              <w:t>выявление лучших проектов с целью их масштабирования</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p w:rsidR="00901C99" w:rsidRDefault="00901C99">
            <w:pPr>
              <w:pStyle w:val="ConsPlusNormal"/>
            </w:pPr>
          </w:p>
        </w:tc>
        <w:tc>
          <w:tcPr>
            <w:tcW w:w="2041" w:type="dxa"/>
            <w:gridSpan w:val="2"/>
            <w:tcBorders>
              <w:bottom w:val="nil"/>
            </w:tcBorders>
          </w:tcPr>
          <w:p w:rsidR="00901C99" w:rsidRDefault="00901C99">
            <w:pPr>
              <w:pStyle w:val="ConsPlusNormal"/>
            </w:pPr>
            <w:r>
              <w:t>информация на едином официальном сайте государственных органов</w:t>
            </w:r>
          </w:p>
        </w:tc>
        <w:tc>
          <w:tcPr>
            <w:tcW w:w="1644" w:type="dxa"/>
            <w:tcBorders>
              <w:bottom w:val="nil"/>
            </w:tcBorders>
          </w:tcPr>
          <w:p w:rsidR="00901C99" w:rsidRDefault="00901C99">
            <w:pPr>
              <w:pStyle w:val="ConsPlusNormal"/>
            </w:pPr>
            <w:r>
              <w:t>Депстрой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29.1 введен </w:t>
            </w:r>
            <w:hyperlink r:id="rId165"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29.2.</w:t>
            </w:r>
          </w:p>
        </w:tc>
        <w:tc>
          <w:tcPr>
            <w:tcW w:w="3628" w:type="dxa"/>
            <w:tcBorders>
              <w:bottom w:val="nil"/>
            </w:tcBorders>
          </w:tcPr>
          <w:p w:rsidR="00901C99" w:rsidRDefault="00901C99">
            <w:pPr>
              <w:pStyle w:val="ConsPlusNormal"/>
            </w:pPr>
            <w:r>
              <w:t>Популяризация объемного моделирования в архитектурно-строительном проектировании</w:t>
            </w:r>
          </w:p>
        </w:tc>
        <w:tc>
          <w:tcPr>
            <w:tcW w:w="2324" w:type="dxa"/>
            <w:tcBorders>
              <w:bottom w:val="nil"/>
            </w:tcBorders>
          </w:tcPr>
          <w:p w:rsidR="00901C99" w:rsidRDefault="00901C99">
            <w:pPr>
              <w:pStyle w:val="ConsPlusNormal"/>
            </w:pPr>
            <w: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1871" w:type="dxa"/>
            <w:tcBorders>
              <w:bottom w:val="nil"/>
            </w:tcBorders>
          </w:tcPr>
          <w:p w:rsidR="00901C99" w:rsidRDefault="00901C99">
            <w:pPr>
              <w:pStyle w:val="ConsPlusNormal"/>
            </w:pPr>
            <w:r>
              <w:t xml:space="preserve">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w:t>
            </w:r>
            <w:r>
              <w:lastRenderedPageBreak/>
              <w:t>строительства в режиме "on-line"</w:t>
            </w:r>
          </w:p>
        </w:tc>
        <w:tc>
          <w:tcPr>
            <w:tcW w:w="1417" w:type="dxa"/>
            <w:tcBorders>
              <w:bottom w:val="nil"/>
            </w:tcBorders>
          </w:tcPr>
          <w:p w:rsidR="00901C99" w:rsidRDefault="00901C99">
            <w:pPr>
              <w:pStyle w:val="ConsPlusNormal"/>
            </w:pPr>
            <w:r>
              <w:lastRenderedPageBreak/>
              <w:t>30 декабря 2019 г.,</w:t>
            </w:r>
          </w:p>
          <w:p w:rsidR="00901C99" w:rsidRDefault="00901C99">
            <w:pPr>
              <w:pStyle w:val="ConsPlusNormal"/>
            </w:pPr>
            <w:r>
              <w:t>30 декабря 2020 г.,</w:t>
            </w:r>
          </w:p>
          <w:p w:rsidR="00901C99" w:rsidRDefault="00901C99">
            <w:pPr>
              <w:pStyle w:val="ConsPlusNormal"/>
            </w:pPr>
            <w:r>
              <w:t>30 декабря 2021 г.</w:t>
            </w:r>
          </w:p>
          <w:p w:rsidR="00901C99" w:rsidRDefault="00901C99">
            <w:pPr>
              <w:pStyle w:val="ConsPlusNormal"/>
            </w:pPr>
          </w:p>
        </w:tc>
        <w:tc>
          <w:tcPr>
            <w:tcW w:w="2041" w:type="dxa"/>
            <w:gridSpan w:val="2"/>
            <w:tcBorders>
              <w:bottom w:val="nil"/>
            </w:tcBorders>
          </w:tcPr>
          <w:p w:rsidR="00901C99" w:rsidRDefault="00901C99">
            <w:pPr>
              <w:pStyle w:val="ConsPlusNormal"/>
            </w:pPr>
            <w:r>
              <w:t>информация на едином официальном сайте государственных органов, официальных сайтах органов местного самоуправления</w:t>
            </w:r>
          </w:p>
        </w:tc>
        <w:tc>
          <w:tcPr>
            <w:tcW w:w="1644" w:type="dxa"/>
            <w:tcBorders>
              <w:bottom w:val="nil"/>
            </w:tcBorders>
          </w:tcPr>
          <w:p w:rsidR="00901C99" w:rsidRDefault="00901C99">
            <w:pPr>
              <w:pStyle w:val="ConsPlusNormal"/>
            </w:pPr>
            <w:r>
              <w:t>Депстрой Югры, органы местного самоуправления (по согласованию)</w:t>
            </w:r>
          </w:p>
          <w:p w:rsidR="00901C99" w:rsidRDefault="00901C99">
            <w:pPr>
              <w:pStyle w:val="ConsPlusNormal"/>
            </w:pP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(п. 29.2 введен </w:t>
            </w:r>
            <w:hyperlink r:id="rId166"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30.</w:t>
            </w:r>
          </w:p>
        </w:tc>
        <w:tc>
          <w:tcPr>
            <w:tcW w:w="12925" w:type="dxa"/>
            <w:gridSpan w:val="7"/>
            <w:tcBorders>
              <w:bottom w:val="nil"/>
            </w:tcBorders>
          </w:tcPr>
          <w:p w:rsidR="00901C99" w:rsidRDefault="00901C99">
            <w:pPr>
              <w:pStyle w:val="ConsPlusNormal"/>
            </w:pPr>
            <w:r>
              <w:t>Рынок кадастровых и землеустроительных работ</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30 введен </w:t>
            </w:r>
            <w:hyperlink r:id="rId167"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30.1.</w:t>
            </w:r>
          </w:p>
        </w:tc>
        <w:tc>
          <w:tcPr>
            <w:tcW w:w="3628" w:type="dxa"/>
            <w:tcBorders>
              <w:bottom w:val="nil"/>
            </w:tcBorders>
          </w:tcPr>
          <w:p w:rsidR="00901C99" w:rsidRDefault="00901C99">
            <w:pPr>
              <w:pStyle w:val="ConsPlusNormal"/>
            </w:pPr>
            <w:r>
              <w:t>Исследование рынка кадастровых и землеустроительных работ</w:t>
            </w:r>
          </w:p>
        </w:tc>
        <w:tc>
          <w:tcPr>
            <w:tcW w:w="2324" w:type="dxa"/>
            <w:tcBorders>
              <w:bottom w:val="nil"/>
            </w:tcBorders>
          </w:tcPr>
          <w:p w:rsidR="00901C99" w:rsidRDefault="00901C99">
            <w:pPr>
              <w:pStyle w:val="ConsPlusNormal"/>
            </w:pPr>
            <w:r>
              <w:t>недостаточность имеющихся сведений для комплексной оценки ситуации</w:t>
            </w:r>
          </w:p>
        </w:tc>
        <w:tc>
          <w:tcPr>
            <w:tcW w:w="1871" w:type="dxa"/>
            <w:tcBorders>
              <w:bottom w:val="nil"/>
            </w:tcBorders>
          </w:tcPr>
          <w:p w:rsidR="00901C99" w:rsidRDefault="00901C99">
            <w:pPr>
              <w:pStyle w:val="ConsPlusNormal"/>
            </w:pPr>
            <w:r>
              <w:t>установление количества, доли участия организаций частной формы собственности на рынке кадастровых и землеустроительных работ</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p w:rsidR="00901C99" w:rsidRDefault="00901C99">
            <w:pPr>
              <w:pStyle w:val="ConsPlusNormal"/>
            </w:pPr>
          </w:p>
        </w:tc>
        <w:tc>
          <w:tcPr>
            <w:tcW w:w="2041" w:type="dxa"/>
            <w:gridSpan w:val="2"/>
            <w:tcBorders>
              <w:bottom w:val="nil"/>
            </w:tcBorders>
          </w:tcPr>
          <w:p w:rsidR="00901C99" w:rsidRDefault="00901C99">
            <w:pPr>
              <w:pStyle w:val="ConsPlusNormal"/>
            </w:pPr>
            <w:r>
              <w:t>информация в уполномоченный орган</w:t>
            </w:r>
          </w:p>
        </w:tc>
        <w:tc>
          <w:tcPr>
            <w:tcW w:w="1644" w:type="dxa"/>
            <w:tcBorders>
              <w:bottom w:val="nil"/>
            </w:tcBorders>
          </w:tcPr>
          <w:p w:rsidR="00901C99" w:rsidRDefault="00901C99">
            <w:pPr>
              <w:pStyle w:val="ConsPlusNormal"/>
            </w:pPr>
            <w:r>
              <w:t>Депимущества Югры,</w:t>
            </w:r>
          </w:p>
          <w:p w:rsidR="00901C99" w:rsidRDefault="00901C99">
            <w:pPr>
              <w:pStyle w:val="ConsPlusNormal"/>
            </w:pPr>
            <w:r>
              <w:t>Управление Росреестра по автономному округу (по согласованию),</w:t>
            </w:r>
          </w:p>
          <w:p w:rsidR="00901C99" w:rsidRDefault="00901C99">
            <w:pPr>
              <w:pStyle w:val="ConsPlusNormal"/>
            </w:pPr>
            <w:r>
              <w:t>органы местного самоуправления (по согласованию),</w:t>
            </w:r>
          </w:p>
          <w:p w:rsidR="00901C99" w:rsidRDefault="00901C99">
            <w:pPr>
              <w:pStyle w:val="ConsPlusNormal"/>
            </w:pPr>
            <w:r>
              <w:t>саморегулируемые организации кадастровых инженеров (по согласованию)</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30.1 введен </w:t>
            </w:r>
            <w:hyperlink r:id="rId168"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31.</w:t>
            </w:r>
          </w:p>
        </w:tc>
        <w:tc>
          <w:tcPr>
            <w:tcW w:w="12925" w:type="dxa"/>
            <w:gridSpan w:val="7"/>
            <w:tcBorders>
              <w:bottom w:val="nil"/>
            </w:tcBorders>
          </w:tcPr>
          <w:p w:rsidR="00901C99" w:rsidRDefault="00901C99">
            <w:pPr>
              <w:pStyle w:val="ConsPlusNormal"/>
            </w:pPr>
            <w:r>
              <w:t>Рынок вылова водных биоресурсов</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31 введен </w:t>
            </w:r>
            <w:hyperlink r:id="rId169"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31.1.</w:t>
            </w:r>
          </w:p>
        </w:tc>
        <w:tc>
          <w:tcPr>
            <w:tcW w:w="3628" w:type="dxa"/>
            <w:tcBorders>
              <w:bottom w:val="nil"/>
            </w:tcBorders>
          </w:tcPr>
          <w:p w:rsidR="00901C99" w:rsidRDefault="00901C99">
            <w:pPr>
              <w:pStyle w:val="ConsPlusNormal"/>
            </w:pPr>
            <w:r>
              <w:t xml:space="preserve">Размещение информации о </w:t>
            </w:r>
            <w:r>
              <w:lastRenderedPageBreak/>
              <w:t>рыболовных участках</w:t>
            </w:r>
          </w:p>
        </w:tc>
        <w:tc>
          <w:tcPr>
            <w:tcW w:w="2324" w:type="dxa"/>
            <w:tcBorders>
              <w:bottom w:val="nil"/>
            </w:tcBorders>
          </w:tcPr>
          <w:p w:rsidR="00901C99" w:rsidRDefault="00901C99">
            <w:pPr>
              <w:pStyle w:val="ConsPlusNormal"/>
            </w:pPr>
            <w:r>
              <w:lastRenderedPageBreak/>
              <w:t xml:space="preserve">недостаточная </w:t>
            </w:r>
            <w:r>
              <w:lastRenderedPageBreak/>
              <w:t>информированность организаций частной формы собственности</w:t>
            </w:r>
          </w:p>
        </w:tc>
        <w:tc>
          <w:tcPr>
            <w:tcW w:w="1871" w:type="dxa"/>
            <w:tcBorders>
              <w:bottom w:val="nil"/>
            </w:tcBorders>
          </w:tcPr>
          <w:p w:rsidR="00901C99" w:rsidRDefault="00901C99">
            <w:pPr>
              <w:pStyle w:val="ConsPlusNormal"/>
            </w:pPr>
            <w:r>
              <w:lastRenderedPageBreak/>
              <w:t xml:space="preserve">повышение </w:t>
            </w:r>
            <w:r>
              <w:lastRenderedPageBreak/>
              <w:t>информированности организаций частной формы собственности</w:t>
            </w:r>
          </w:p>
        </w:tc>
        <w:tc>
          <w:tcPr>
            <w:tcW w:w="1417" w:type="dxa"/>
            <w:tcBorders>
              <w:bottom w:val="nil"/>
            </w:tcBorders>
          </w:tcPr>
          <w:p w:rsidR="00901C99" w:rsidRDefault="00901C99">
            <w:pPr>
              <w:pStyle w:val="ConsPlusNormal"/>
            </w:pPr>
            <w:r>
              <w:lastRenderedPageBreak/>
              <w:t xml:space="preserve">30 декабря </w:t>
            </w:r>
            <w:r>
              <w:lastRenderedPageBreak/>
              <w:t>2019 г.,</w:t>
            </w:r>
          </w:p>
          <w:p w:rsidR="00901C99" w:rsidRDefault="00901C99">
            <w:pPr>
              <w:pStyle w:val="ConsPlusNormal"/>
            </w:pPr>
            <w:r>
              <w:t>30 декабря 2020 г.,</w:t>
            </w:r>
          </w:p>
          <w:p w:rsidR="00901C99" w:rsidRDefault="00901C99">
            <w:pPr>
              <w:pStyle w:val="ConsPlusNormal"/>
            </w:pPr>
            <w:r>
              <w:t>30 декабря 2021 г.</w:t>
            </w:r>
          </w:p>
        </w:tc>
        <w:tc>
          <w:tcPr>
            <w:tcW w:w="2041" w:type="dxa"/>
            <w:gridSpan w:val="2"/>
            <w:tcBorders>
              <w:bottom w:val="nil"/>
            </w:tcBorders>
          </w:tcPr>
          <w:p w:rsidR="00901C99" w:rsidRDefault="00901C99">
            <w:pPr>
              <w:pStyle w:val="ConsPlusNormal"/>
            </w:pPr>
            <w:r>
              <w:lastRenderedPageBreak/>
              <w:t xml:space="preserve">информация на </w:t>
            </w:r>
            <w:r>
              <w:lastRenderedPageBreak/>
              <w:t>едином официальном сайте государственных органов</w:t>
            </w:r>
          </w:p>
        </w:tc>
        <w:tc>
          <w:tcPr>
            <w:tcW w:w="1644" w:type="dxa"/>
            <w:tcBorders>
              <w:bottom w:val="nil"/>
            </w:tcBorders>
          </w:tcPr>
          <w:p w:rsidR="00901C99" w:rsidRDefault="00901C99">
            <w:pPr>
              <w:pStyle w:val="ConsPlusNormal"/>
            </w:pPr>
            <w:r>
              <w:lastRenderedPageBreak/>
              <w:t>Деппромышлен</w:t>
            </w:r>
            <w:r>
              <w:lastRenderedPageBreak/>
              <w:t>ности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(п. 31.1 введен </w:t>
            </w:r>
            <w:hyperlink r:id="rId170"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31.2.</w:t>
            </w:r>
          </w:p>
        </w:tc>
        <w:tc>
          <w:tcPr>
            <w:tcW w:w="3628" w:type="dxa"/>
            <w:tcBorders>
              <w:bottom w:val="nil"/>
            </w:tcBorders>
          </w:tcPr>
          <w:p w:rsidR="00901C99" w:rsidRDefault="00901C99">
            <w:pPr>
              <w:pStyle w:val="ConsPlusNormal"/>
            </w:pPr>
            <w:r>
              <w:t>Размещение информации о заключении договоров пользования водными биологическими ресурсами, общий допустимый улов которых не устанавливается</w:t>
            </w:r>
          </w:p>
        </w:tc>
        <w:tc>
          <w:tcPr>
            <w:tcW w:w="2324" w:type="dxa"/>
            <w:tcBorders>
              <w:bottom w:val="nil"/>
            </w:tcBorders>
          </w:tcPr>
          <w:p w:rsidR="00901C99" w:rsidRDefault="00901C99">
            <w:pPr>
              <w:pStyle w:val="ConsPlusNormal"/>
            </w:pPr>
            <w:r>
              <w:t>недостаточная информированность организаций частной формы собственности</w:t>
            </w:r>
          </w:p>
        </w:tc>
        <w:tc>
          <w:tcPr>
            <w:tcW w:w="1871" w:type="dxa"/>
            <w:tcBorders>
              <w:bottom w:val="nil"/>
            </w:tcBorders>
          </w:tcPr>
          <w:p w:rsidR="00901C99" w:rsidRDefault="00901C99">
            <w:pPr>
              <w:pStyle w:val="ConsPlusNormal"/>
            </w:pPr>
            <w:r>
              <w:t>доступность информации о ежегодном заключении договоров пользования водными биологическими ресурсами, общий допустимый улов которых не устанавливается</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2041" w:type="dxa"/>
            <w:gridSpan w:val="2"/>
            <w:tcBorders>
              <w:bottom w:val="nil"/>
            </w:tcBorders>
          </w:tcPr>
          <w:p w:rsidR="00901C99" w:rsidRDefault="00901C99">
            <w:pPr>
              <w:pStyle w:val="ConsPlusNormal"/>
            </w:pPr>
            <w:r>
              <w:t>информация на едином официальном сайте государственных органов</w:t>
            </w:r>
          </w:p>
        </w:tc>
        <w:tc>
          <w:tcPr>
            <w:tcW w:w="1644" w:type="dxa"/>
            <w:tcBorders>
              <w:bottom w:val="nil"/>
            </w:tcBorders>
          </w:tcPr>
          <w:p w:rsidR="00901C99" w:rsidRDefault="00901C99">
            <w:pPr>
              <w:pStyle w:val="ConsPlusNormal"/>
            </w:pPr>
            <w:r>
              <w:t>Деппромышленности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31.2 введен </w:t>
            </w:r>
            <w:hyperlink r:id="rId171"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32.</w:t>
            </w:r>
          </w:p>
        </w:tc>
        <w:tc>
          <w:tcPr>
            <w:tcW w:w="12925" w:type="dxa"/>
            <w:gridSpan w:val="7"/>
            <w:tcBorders>
              <w:bottom w:val="nil"/>
            </w:tcBorders>
          </w:tcPr>
          <w:p w:rsidR="00901C99" w:rsidRDefault="00901C99">
            <w:pPr>
              <w:pStyle w:val="ConsPlusNormal"/>
            </w:pPr>
            <w:r>
              <w:t>Рынок переработки водных биоресурсов</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32 введен </w:t>
            </w:r>
            <w:hyperlink r:id="rId172"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32.1.</w:t>
            </w:r>
          </w:p>
        </w:tc>
        <w:tc>
          <w:tcPr>
            <w:tcW w:w="3628" w:type="dxa"/>
            <w:tcBorders>
              <w:bottom w:val="nil"/>
            </w:tcBorders>
          </w:tcPr>
          <w:p w:rsidR="00901C99" w:rsidRDefault="00901C99">
            <w:pPr>
              <w:pStyle w:val="ConsPlusNormal"/>
            </w:pPr>
            <w:r>
              <w:t>Оказание содействия предприятиям, осуществляющим деятельность по переработке водных биоресурсов, в участии в выставочно-ярмарочных мероприятиях</w:t>
            </w:r>
          </w:p>
        </w:tc>
        <w:tc>
          <w:tcPr>
            <w:tcW w:w="2324" w:type="dxa"/>
            <w:tcBorders>
              <w:bottom w:val="nil"/>
            </w:tcBorders>
          </w:tcPr>
          <w:p w:rsidR="00901C99" w:rsidRDefault="00901C99">
            <w:pPr>
              <w:pStyle w:val="ConsPlusNormal"/>
            </w:pPr>
            <w:r>
              <w:t>низкая доля глубокой переработки рыбной продукции</w:t>
            </w:r>
          </w:p>
        </w:tc>
        <w:tc>
          <w:tcPr>
            <w:tcW w:w="1871" w:type="dxa"/>
            <w:tcBorders>
              <w:bottom w:val="nil"/>
            </w:tcBorders>
          </w:tcPr>
          <w:p w:rsidR="00901C99" w:rsidRDefault="00901C99">
            <w:pPr>
              <w:pStyle w:val="ConsPlusNormal"/>
            </w:pPr>
            <w:r>
              <w:t>повышение удовлетворенности потребителей за счет расширения ассортимента товаров, производимых рыбохозяйственн</w:t>
            </w:r>
            <w:r>
              <w:lastRenderedPageBreak/>
              <w:t>ым комплексом, повышения их качества и снижения цен;</w:t>
            </w:r>
          </w:p>
        </w:tc>
        <w:tc>
          <w:tcPr>
            <w:tcW w:w="1417" w:type="dxa"/>
            <w:tcBorders>
              <w:bottom w:val="nil"/>
            </w:tcBorders>
          </w:tcPr>
          <w:p w:rsidR="00901C99" w:rsidRDefault="00901C99">
            <w:pPr>
              <w:pStyle w:val="ConsPlusNormal"/>
            </w:pPr>
            <w:r>
              <w:lastRenderedPageBreak/>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2041" w:type="dxa"/>
            <w:gridSpan w:val="2"/>
            <w:tcBorders>
              <w:bottom w:val="nil"/>
            </w:tcBorders>
          </w:tcPr>
          <w:p w:rsidR="00901C99" w:rsidRDefault="00901C99">
            <w:pPr>
              <w:pStyle w:val="ConsPlusNormal"/>
            </w:pPr>
            <w:r>
              <w:t>информация в уполномоченный орган</w:t>
            </w:r>
          </w:p>
        </w:tc>
        <w:tc>
          <w:tcPr>
            <w:tcW w:w="1644" w:type="dxa"/>
            <w:tcBorders>
              <w:bottom w:val="nil"/>
            </w:tcBorders>
          </w:tcPr>
          <w:p w:rsidR="00901C99" w:rsidRDefault="00901C99">
            <w:pPr>
              <w:pStyle w:val="ConsPlusNormal"/>
            </w:pPr>
            <w:r>
              <w:t>Деппромышленности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lastRenderedPageBreak/>
              <w:t xml:space="preserve">(п. 32.1 введен </w:t>
            </w:r>
            <w:hyperlink r:id="rId173"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outlineLvl w:val="2"/>
            </w:pPr>
            <w:r>
              <w:t>33.</w:t>
            </w:r>
          </w:p>
        </w:tc>
        <w:tc>
          <w:tcPr>
            <w:tcW w:w="12925" w:type="dxa"/>
            <w:gridSpan w:val="7"/>
            <w:tcBorders>
              <w:bottom w:val="nil"/>
            </w:tcBorders>
          </w:tcPr>
          <w:p w:rsidR="00901C99" w:rsidRDefault="00901C99">
            <w:pPr>
              <w:pStyle w:val="ConsPlusNormal"/>
            </w:pPr>
            <w:r>
              <w:t>Рынок товарной аквакультуры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33 введен </w:t>
            </w:r>
            <w:hyperlink r:id="rId174"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683" w:type="dxa"/>
            <w:tcBorders>
              <w:bottom w:val="nil"/>
            </w:tcBorders>
          </w:tcPr>
          <w:p w:rsidR="00901C99" w:rsidRDefault="00901C99">
            <w:pPr>
              <w:pStyle w:val="ConsPlusNormal"/>
              <w:jc w:val="center"/>
            </w:pPr>
            <w:r>
              <w:t>33.1.</w:t>
            </w:r>
          </w:p>
        </w:tc>
        <w:tc>
          <w:tcPr>
            <w:tcW w:w="3628" w:type="dxa"/>
            <w:tcBorders>
              <w:bottom w:val="nil"/>
            </w:tcBorders>
          </w:tcPr>
          <w:p w:rsidR="00901C99" w:rsidRDefault="00901C99">
            <w:pPr>
              <w:pStyle w:val="ConsPlusNormal"/>
            </w:pPr>
            <w:r>
              <w:t>Оказание содействия предприятиям в участии в выставочно-ярмарочных мероприятиях</w:t>
            </w:r>
          </w:p>
        </w:tc>
        <w:tc>
          <w:tcPr>
            <w:tcW w:w="2324" w:type="dxa"/>
            <w:tcBorders>
              <w:bottom w:val="nil"/>
            </w:tcBorders>
          </w:tcPr>
          <w:p w:rsidR="00901C99" w:rsidRDefault="00901C99">
            <w:pPr>
              <w:pStyle w:val="ConsPlusNormal"/>
            </w:pPr>
            <w:r>
              <w:t>выход на рынок автономного округа новых хозяйствующих осуществляющих деятельность в сфере аквакультуры (рыбоводства)</w:t>
            </w:r>
          </w:p>
        </w:tc>
        <w:tc>
          <w:tcPr>
            <w:tcW w:w="1871" w:type="dxa"/>
            <w:tcBorders>
              <w:bottom w:val="nil"/>
            </w:tcBorders>
          </w:tcPr>
          <w:p w:rsidR="00901C99" w:rsidRDefault="00901C99">
            <w:pPr>
              <w:pStyle w:val="ConsPlusNormal"/>
            </w:pPr>
            <w:r>
              <w:t>повышение экономической эффективности и конкурентоспособности хозяйствующих субъектов на рынке товарной аквакультуры (рыбоводства)</w:t>
            </w:r>
          </w:p>
        </w:tc>
        <w:tc>
          <w:tcPr>
            <w:tcW w:w="1417"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2041" w:type="dxa"/>
            <w:gridSpan w:val="2"/>
            <w:tcBorders>
              <w:bottom w:val="nil"/>
            </w:tcBorders>
          </w:tcPr>
          <w:p w:rsidR="00901C99" w:rsidRDefault="00901C99">
            <w:pPr>
              <w:pStyle w:val="ConsPlusNormal"/>
            </w:pPr>
            <w:r>
              <w:t>информация в уполномоченный орган</w:t>
            </w:r>
          </w:p>
        </w:tc>
        <w:tc>
          <w:tcPr>
            <w:tcW w:w="1644" w:type="dxa"/>
            <w:tcBorders>
              <w:bottom w:val="nil"/>
            </w:tcBorders>
          </w:tcPr>
          <w:p w:rsidR="00901C99" w:rsidRDefault="00901C99">
            <w:pPr>
              <w:pStyle w:val="ConsPlusNormal"/>
            </w:pPr>
            <w:r>
              <w:t>Деппромышленности Югры</w:t>
            </w:r>
          </w:p>
        </w:tc>
      </w:tr>
      <w:tr w:rsidR="00901C99">
        <w:tblPrEx>
          <w:tblBorders>
            <w:insideH w:val="nil"/>
          </w:tblBorders>
        </w:tblPrEx>
        <w:tc>
          <w:tcPr>
            <w:tcW w:w="13608" w:type="dxa"/>
            <w:gridSpan w:val="8"/>
            <w:tcBorders>
              <w:top w:val="nil"/>
            </w:tcBorders>
          </w:tcPr>
          <w:p w:rsidR="00901C99" w:rsidRDefault="00901C99">
            <w:pPr>
              <w:pStyle w:val="ConsPlusNormal"/>
              <w:jc w:val="both"/>
            </w:pPr>
            <w:r>
              <w:t xml:space="preserve">(п. 33.1 введен </w:t>
            </w:r>
            <w:hyperlink r:id="rId175" w:history="1">
              <w:r>
                <w:rPr>
                  <w:color w:val="0000FF"/>
                </w:rPr>
                <w:t>распоряжением</w:t>
              </w:r>
            </w:hyperlink>
            <w:r>
              <w:t xml:space="preserve"> Правительства ХМАО - Югры от 14.03.2019 N 129-рп)</w:t>
            </w:r>
          </w:p>
        </w:tc>
      </w:tr>
    </w:tbl>
    <w:p w:rsidR="00901C99" w:rsidRDefault="00901C99">
      <w:pPr>
        <w:sectPr w:rsidR="00901C99">
          <w:pgSz w:w="16838" w:h="11905" w:orient="landscape"/>
          <w:pgMar w:top="1701" w:right="1134" w:bottom="850" w:left="1134" w:header="0" w:footer="0" w:gutter="0"/>
          <w:cols w:space="720"/>
        </w:sectPr>
      </w:pPr>
    </w:p>
    <w:p w:rsidR="00901C99" w:rsidRDefault="00901C99">
      <w:pPr>
        <w:pStyle w:val="ConsPlusNormal"/>
        <w:jc w:val="both"/>
      </w:pPr>
    </w:p>
    <w:p w:rsidR="00901C99" w:rsidRDefault="00901C99">
      <w:pPr>
        <w:pStyle w:val="ConsPlusTitle"/>
        <w:jc w:val="center"/>
        <w:outlineLvl w:val="1"/>
      </w:pPr>
      <w:r>
        <w:t>Раздел III. ЦЕЛЕВЫЕ ПОКАЗАТЕЛИ, НА ДОСТИЖЕНИЕ КОТОРЫХ</w:t>
      </w:r>
    </w:p>
    <w:p w:rsidR="00901C99" w:rsidRDefault="00901C99">
      <w:pPr>
        <w:pStyle w:val="ConsPlusTitle"/>
        <w:jc w:val="center"/>
      </w:pPr>
      <w:r>
        <w:t>НАПРАВЛЕНЫ СИСТЕМНЫЕ МЕРОПРИЯТИЯ "ДОРОЖНОЙ КАРТЫ"</w:t>
      </w:r>
    </w:p>
    <w:p w:rsidR="00901C99" w:rsidRDefault="00901C99">
      <w:pPr>
        <w:pStyle w:val="ConsPlusNormal"/>
        <w:jc w:val="center"/>
      </w:pPr>
      <w:r>
        <w:t xml:space="preserve">(в ред. </w:t>
      </w:r>
      <w:hyperlink r:id="rId176" w:history="1">
        <w:r>
          <w:rPr>
            <w:color w:val="0000FF"/>
          </w:rPr>
          <w:t>распоряжения</w:t>
        </w:r>
      </w:hyperlink>
      <w:r>
        <w:t xml:space="preserve"> Правительства ХМАО - Югры</w:t>
      </w:r>
    </w:p>
    <w:p w:rsidR="00901C99" w:rsidRDefault="00901C99">
      <w:pPr>
        <w:pStyle w:val="ConsPlusNormal"/>
        <w:jc w:val="center"/>
      </w:pPr>
      <w:r>
        <w:t>от 14.03.2019 N 129-рп)</w:t>
      </w:r>
    </w:p>
    <w:p w:rsidR="00901C99" w:rsidRDefault="00901C99">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398"/>
        <w:gridCol w:w="1020"/>
        <w:gridCol w:w="708"/>
        <w:gridCol w:w="709"/>
        <w:gridCol w:w="709"/>
        <w:gridCol w:w="2125"/>
      </w:tblGrid>
      <w:tr w:rsidR="00901C99">
        <w:tc>
          <w:tcPr>
            <w:tcW w:w="660" w:type="dxa"/>
          </w:tcPr>
          <w:p w:rsidR="00901C99" w:rsidRDefault="00901C99">
            <w:pPr>
              <w:pStyle w:val="ConsPlusNormal"/>
              <w:jc w:val="center"/>
            </w:pPr>
            <w:r>
              <w:t>N п/п</w:t>
            </w:r>
          </w:p>
        </w:tc>
        <w:tc>
          <w:tcPr>
            <w:tcW w:w="4398" w:type="dxa"/>
          </w:tcPr>
          <w:p w:rsidR="00901C99" w:rsidRDefault="00901C99">
            <w:pPr>
              <w:pStyle w:val="ConsPlusNormal"/>
              <w:jc w:val="center"/>
            </w:pPr>
            <w:r>
              <w:t>Наименование контрольного (целевого) показателя</w:t>
            </w:r>
          </w:p>
        </w:tc>
        <w:tc>
          <w:tcPr>
            <w:tcW w:w="1020" w:type="dxa"/>
          </w:tcPr>
          <w:p w:rsidR="00901C99" w:rsidRDefault="00901C99">
            <w:pPr>
              <w:pStyle w:val="ConsPlusNormal"/>
              <w:jc w:val="center"/>
            </w:pPr>
            <w:r>
              <w:t>Ед. изм.</w:t>
            </w:r>
          </w:p>
        </w:tc>
        <w:tc>
          <w:tcPr>
            <w:tcW w:w="708" w:type="dxa"/>
          </w:tcPr>
          <w:p w:rsidR="00901C99" w:rsidRDefault="00901C99">
            <w:pPr>
              <w:pStyle w:val="ConsPlusNormal"/>
              <w:jc w:val="center"/>
            </w:pPr>
            <w:r>
              <w:t>2019</w:t>
            </w:r>
          </w:p>
        </w:tc>
        <w:tc>
          <w:tcPr>
            <w:tcW w:w="709" w:type="dxa"/>
          </w:tcPr>
          <w:p w:rsidR="00901C99" w:rsidRDefault="00901C99">
            <w:pPr>
              <w:pStyle w:val="ConsPlusNormal"/>
              <w:jc w:val="center"/>
            </w:pPr>
            <w:r>
              <w:t>2020</w:t>
            </w:r>
          </w:p>
        </w:tc>
        <w:tc>
          <w:tcPr>
            <w:tcW w:w="709" w:type="dxa"/>
          </w:tcPr>
          <w:p w:rsidR="00901C99" w:rsidRDefault="00901C99">
            <w:pPr>
              <w:pStyle w:val="ConsPlusNormal"/>
              <w:jc w:val="center"/>
            </w:pPr>
            <w:r>
              <w:t>2021</w:t>
            </w:r>
          </w:p>
        </w:tc>
        <w:tc>
          <w:tcPr>
            <w:tcW w:w="2125" w:type="dxa"/>
          </w:tcPr>
          <w:p w:rsidR="00901C99" w:rsidRDefault="00901C99">
            <w:pPr>
              <w:pStyle w:val="ConsPlusNormal"/>
              <w:jc w:val="center"/>
            </w:pPr>
            <w:r>
              <w:t>Исполнитель</w:t>
            </w:r>
          </w:p>
        </w:tc>
      </w:tr>
      <w:tr w:rsidR="00901C99">
        <w:tc>
          <w:tcPr>
            <w:tcW w:w="660" w:type="dxa"/>
          </w:tcPr>
          <w:p w:rsidR="00901C99" w:rsidRDefault="00901C99">
            <w:pPr>
              <w:pStyle w:val="ConsPlusNormal"/>
              <w:jc w:val="center"/>
            </w:pPr>
            <w:r>
              <w:t>1</w:t>
            </w:r>
          </w:p>
        </w:tc>
        <w:tc>
          <w:tcPr>
            <w:tcW w:w="4398" w:type="dxa"/>
          </w:tcPr>
          <w:p w:rsidR="00901C99" w:rsidRDefault="00901C99">
            <w:pPr>
              <w:pStyle w:val="ConsPlusNormal"/>
              <w:jc w:val="center"/>
            </w:pPr>
            <w:r>
              <w:t>2</w:t>
            </w:r>
          </w:p>
        </w:tc>
        <w:tc>
          <w:tcPr>
            <w:tcW w:w="1020" w:type="dxa"/>
          </w:tcPr>
          <w:p w:rsidR="00901C99" w:rsidRDefault="00901C99">
            <w:pPr>
              <w:pStyle w:val="ConsPlusNormal"/>
              <w:jc w:val="center"/>
            </w:pPr>
            <w:r>
              <w:t>3</w:t>
            </w:r>
          </w:p>
        </w:tc>
        <w:tc>
          <w:tcPr>
            <w:tcW w:w="708" w:type="dxa"/>
          </w:tcPr>
          <w:p w:rsidR="00901C99" w:rsidRDefault="00901C99">
            <w:pPr>
              <w:pStyle w:val="ConsPlusNormal"/>
              <w:jc w:val="center"/>
            </w:pPr>
            <w:r>
              <w:t>4</w:t>
            </w:r>
          </w:p>
        </w:tc>
        <w:tc>
          <w:tcPr>
            <w:tcW w:w="709" w:type="dxa"/>
          </w:tcPr>
          <w:p w:rsidR="00901C99" w:rsidRDefault="00901C99">
            <w:pPr>
              <w:pStyle w:val="ConsPlusNormal"/>
              <w:jc w:val="center"/>
            </w:pPr>
            <w:r>
              <w:t>5</w:t>
            </w:r>
          </w:p>
        </w:tc>
        <w:tc>
          <w:tcPr>
            <w:tcW w:w="709" w:type="dxa"/>
          </w:tcPr>
          <w:p w:rsidR="00901C99" w:rsidRDefault="00901C99">
            <w:pPr>
              <w:pStyle w:val="ConsPlusNormal"/>
              <w:jc w:val="center"/>
            </w:pPr>
            <w:r>
              <w:t>6</w:t>
            </w:r>
          </w:p>
        </w:tc>
        <w:tc>
          <w:tcPr>
            <w:tcW w:w="2125" w:type="dxa"/>
          </w:tcPr>
          <w:p w:rsidR="00901C99" w:rsidRDefault="00901C99">
            <w:pPr>
              <w:pStyle w:val="ConsPlusNormal"/>
              <w:jc w:val="center"/>
            </w:pPr>
            <w:r>
              <w:t>7</w:t>
            </w:r>
          </w:p>
        </w:tc>
      </w:tr>
      <w:tr w:rsidR="00901C99">
        <w:tc>
          <w:tcPr>
            <w:tcW w:w="660" w:type="dxa"/>
          </w:tcPr>
          <w:p w:rsidR="00901C99" w:rsidRDefault="00901C99">
            <w:pPr>
              <w:pStyle w:val="ConsPlusNormal"/>
              <w:outlineLvl w:val="2"/>
            </w:pPr>
            <w:r>
              <w:t>1.</w:t>
            </w:r>
          </w:p>
        </w:tc>
        <w:tc>
          <w:tcPr>
            <w:tcW w:w="9669" w:type="dxa"/>
            <w:gridSpan w:val="6"/>
          </w:tcPr>
          <w:p w:rsidR="00901C99" w:rsidRDefault="00901C99">
            <w:pPr>
              <w:pStyle w:val="ConsPlusNormal"/>
            </w:pPr>
            <w: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901C99">
        <w:tc>
          <w:tcPr>
            <w:tcW w:w="660" w:type="dxa"/>
          </w:tcPr>
          <w:p w:rsidR="00901C99" w:rsidRDefault="00901C99">
            <w:pPr>
              <w:pStyle w:val="ConsPlusNormal"/>
            </w:pPr>
            <w:r>
              <w:t>1.1.</w:t>
            </w:r>
          </w:p>
        </w:tc>
        <w:tc>
          <w:tcPr>
            <w:tcW w:w="4398" w:type="dxa"/>
          </w:tcPr>
          <w:p w:rsidR="00901C99" w:rsidRDefault="00901C99">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77" w:history="1">
              <w:r>
                <w:rPr>
                  <w:color w:val="0000FF"/>
                </w:rPr>
                <w:t>законом</w:t>
              </w:r>
            </w:hyperlink>
            <w:r>
              <w:t xml:space="preserve"> от 18 июля 2011 года N 222-ФЗ "О закупках товаров, работ, услуг отдельными видами юридических лиц"</w:t>
            </w:r>
          </w:p>
        </w:tc>
        <w:tc>
          <w:tcPr>
            <w:tcW w:w="1020" w:type="dxa"/>
          </w:tcPr>
          <w:p w:rsidR="00901C99" w:rsidRDefault="00901C99">
            <w:pPr>
              <w:pStyle w:val="ConsPlusNormal"/>
            </w:pPr>
            <w:r>
              <w:t>процент</w:t>
            </w:r>
          </w:p>
        </w:tc>
        <w:tc>
          <w:tcPr>
            <w:tcW w:w="708" w:type="dxa"/>
          </w:tcPr>
          <w:p w:rsidR="00901C99" w:rsidRDefault="00901C99">
            <w:pPr>
              <w:pStyle w:val="ConsPlusNormal"/>
            </w:pPr>
            <w:r>
              <w:t>18</w:t>
            </w:r>
          </w:p>
        </w:tc>
        <w:tc>
          <w:tcPr>
            <w:tcW w:w="709" w:type="dxa"/>
          </w:tcPr>
          <w:p w:rsidR="00901C99" w:rsidRDefault="00901C99">
            <w:pPr>
              <w:pStyle w:val="ConsPlusNormal"/>
            </w:pPr>
            <w:r>
              <w:t>18</w:t>
            </w:r>
          </w:p>
        </w:tc>
        <w:tc>
          <w:tcPr>
            <w:tcW w:w="709" w:type="dxa"/>
          </w:tcPr>
          <w:p w:rsidR="00901C99" w:rsidRDefault="00901C99">
            <w:pPr>
              <w:pStyle w:val="ConsPlusNormal"/>
            </w:pPr>
            <w:r>
              <w:t>18</w:t>
            </w:r>
          </w:p>
        </w:tc>
        <w:tc>
          <w:tcPr>
            <w:tcW w:w="2125" w:type="dxa"/>
          </w:tcPr>
          <w:p w:rsidR="00901C99" w:rsidRDefault="00901C99">
            <w:pPr>
              <w:pStyle w:val="ConsPlusNormal"/>
            </w:pPr>
            <w:r>
              <w:t>Департамент государственного заказа автономного округа (далее - Депгосзаказа Югры),</w:t>
            </w:r>
          </w:p>
          <w:p w:rsidR="00901C99" w:rsidRDefault="00901C99">
            <w:pPr>
              <w:pStyle w:val="ConsPlusNormal"/>
            </w:pPr>
            <w:r>
              <w:t>Депимущества Югры,</w:t>
            </w:r>
          </w:p>
          <w:p w:rsidR="00901C99" w:rsidRDefault="00901C99">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901C99">
        <w:tc>
          <w:tcPr>
            <w:tcW w:w="660" w:type="dxa"/>
          </w:tcPr>
          <w:p w:rsidR="00901C99" w:rsidRDefault="00901C99">
            <w:pPr>
              <w:pStyle w:val="ConsPlusNormal"/>
            </w:pPr>
            <w:r>
              <w:t>1.2.</w:t>
            </w:r>
          </w:p>
        </w:tc>
        <w:tc>
          <w:tcPr>
            <w:tcW w:w="4398" w:type="dxa"/>
          </w:tcPr>
          <w:p w:rsidR="00901C99" w:rsidRDefault="00901C99">
            <w:pPr>
              <w:pStyle w:val="ConsPlusNormal"/>
            </w:pPr>
            <w:r>
              <w:t xml:space="preserve">Среднее число участников конкурентных </w:t>
            </w:r>
            <w:r>
              <w:lastRenderedPageBreak/>
              <w:t xml:space="preserve">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7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1020" w:type="dxa"/>
          </w:tcPr>
          <w:p w:rsidR="00901C99" w:rsidRDefault="00901C99">
            <w:pPr>
              <w:pStyle w:val="ConsPlusNormal"/>
            </w:pPr>
            <w:r>
              <w:lastRenderedPageBreak/>
              <w:t>ед.</w:t>
            </w:r>
          </w:p>
        </w:tc>
        <w:tc>
          <w:tcPr>
            <w:tcW w:w="708" w:type="dxa"/>
          </w:tcPr>
          <w:p w:rsidR="00901C99" w:rsidRDefault="00901C99">
            <w:pPr>
              <w:pStyle w:val="ConsPlusNormal"/>
            </w:pPr>
            <w:r>
              <w:t>3</w:t>
            </w:r>
          </w:p>
        </w:tc>
        <w:tc>
          <w:tcPr>
            <w:tcW w:w="709" w:type="dxa"/>
          </w:tcPr>
          <w:p w:rsidR="00901C99" w:rsidRDefault="00901C99">
            <w:pPr>
              <w:pStyle w:val="ConsPlusNormal"/>
            </w:pPr>
            <w:r>
              <w:t>3</w:t>
            </w:r>
          </w:p>
        </w:tc>
        <w:tc>
          <w:tcPr>
            <w:tcW w:w="709" w:type="dxa"/>
          </w:tcPr>
          <w:p w:rsidR="00901C99" w:rsidRDefault="00901C99">
            <w:pPr>
              <w:pStyle w:val="ConsPlusNormal"/>
            </w:pPr>
            <w:r>
              <w:t>3</w:t>
            </w:r>
          </w:p>
        </w:tc>
        <w:tc>
          <w:tcPr>
            <w:tcW w:w="2125" w:type="dxa"/>
          </w:tcPr>
          <w:p w:rsidR="00901C99" w:rsidRDefault="00901C99">
            <w:pPr>
              <w:pStyle w:val="ConsPlusNormal"/>
            </w:pPr>
            <w:r>
              <w:t>Депгосзаказа Югры,</w:t>
            </w:r>
          </w:p>
          <w:p w:rsidR="00901C99" w:rsidRDefault="00901C99">
            <w:pPr>
              <w:pStyle w:val="ConsPlusNormal"/>
            </w:pPr>
            <w:r>
              <w:lastRenderedPageBreak/>
              <w:t>органы местного самоуправления (по согласованию)</w:t>
            </w:r>
          </w:p>
        </w:tc>
      </w:tr>
      <w:tr w:rsidR="00901C99">
        <w:tc>
          <w:tcPr>
            <w:tcW w:w="660" w:type="dxa"/>
          </w:tcPr>
          <w:p w:rsidR="00901C99" w:rsidRDefault="00901C99">
            <w:pPr>
              <w:pStyle w:val="ConsPlusNormal"/>
            </w:pPr>
            <w:r>
              <w:lastRenderedPageBreak/>
              <w:t>1.3.</w:t>
            </w:r>
          </w:p>
        </w:tc>
        <w:tc>
          <w:tcPr>
            <w:tcW w:w="4398" w:type="dxa"/>
          </w:tcPr>
          <w:p w:rsidR="00901C99" w:rsidRDefault="00901C99">
            <w:pPr>
              <w:pStyle w:val="ConsPlusNormal"/>
            </w:pPr>
            <w: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17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1020" w:type="dxa"/>
          </w:tcPr>
          <w:p w:rsidR="00901C99" w:rsidRDefault="00901C99">
            <w:pPr>
              <w:pStyle w:val="ConsPlusNormal"/>
            </w:pPr>
            <w:r>
              <w:t>процент</w:t>
            </w:r>
          </w:p>
        </w:tc>
        <w:tc>
          <w:tcPr>
            <w:tcW w:w="708" w:type="dxa"/>
          </w:tcPr>
          <w:p w:rsidR="00901C99" w:rsidRDefault="00901C99">
            <w:pPr>
              <w:pStyle w:val="ConsPlusNormal"/>
            </w:pPr>
            <w:r>
              <w:t>25</w:t>
            </w:r>
          </w:p>
        </w:tc>
        <w:tc>
          <w:tcPr>
            <w:tcW w:w="709" w:type="dxa"/>
          </w:tcPr>
          <w:p w:rsidR="00901C99" w:rsidRDefault="00901C99">
            <w:pPr>
              <w:pStyle w:val="ConsPlusNormal"/>
            </w:pPr>
            <w:r>
              <w:t>25</w:t>
            </w:r>
          </w:p>
        </w:tc>
        <w:tc>
          <w:tcPr>
            <w:tcW w:w="709" w:type="dxa"/>
          </w:tcPr>
          <w:p w:rsidR="00901C99" w:rsidRDefault="00901C99">
            <w:pPr>
              <w:pStyle w:val="ConsPlusNormal"/>
            </w:pPr>
            <w:r>
              <w:t>25</w:t>
            </w:r>
          </w:p>
        </w:tc>
        <w:tc>
          <w:tcPr>
            <w:tcW w:w="2125" w:type="dxa"/>
          </w:tcPr>
          <w:p w:rsidR="00901C99" w:rsidRDefault="00901C99">
            <w:pPr>
              <w:pStyle w:val="ConsPlusNormal"/>
            </w:pPr>
            <w:r>
              <w:t>Депгосзаказа Югры,</w:t>
            </w:r>
          </w:p>
          <w:p w:rsidR="00901C99" w:rsidRDefault="00901C99">
            <w:pPr>
              <w:pStyle w:val="ConsPlusNormal"/>
            </w:pPr>
            <w:r>
              <w:t>органы местного самоуправления (по согласованию)</w:t>
            </w:r>
          </w:p>
        </w:tc>
      </w:tr>
      <w:tr w:rsidR="00901C99">
        <w:tc>
          <w:tcPr>
            <w:tcW w:w="660" w:type="dxa"/>
          </w:tcPr>
          <w:p w:rsidR="00901C99" w:rsidRDefault="00901C99">
            <w:pPr>
              <w:pStyle w:val="ConsPlusNormal"/>
              <w:outlineLvl w:val="2"/>
            </w:pPr>
            <w:r>
              <w:t>2.</w:t>
            </w:r>
          </w:p>
        </w:tc>
        <w:tc>
          <w:tcPr>
            <w:tcW w:w="9669" w:type="dxa"/>
            <w:gridSpan w:val="6"/>
          </w:tcPr>
          <w:p w:rsidR="00901C99" w:rsidRDefault="00901C99">
            <w:pPr>
              <w:pStyle w:val="ConsPlusNormal"/>
            </w:pPr>
            <w:r>
              <w:t>Ограничение влияния государственных предприятий на конкуренцию</w:t>
            </w:r>
          </w:p>
        </w:tc>
      </w:tr>
      <w:tr w:rsidR="00901C99">
        <w:tc>
          <w:tcPr>
            <w:tcW w:w="660" w:type="dxa"/>
          </w:tcPr>
          <w:p w:rsidR="00901C99" w:rsidRDefault="00901C99">
            <w:pPr>
              <w:pStyle w:val="ConsPlusNormal"/>
            </w:pPr>
            <w:r>
              <w:t>2.1.</w:t>
            </w:r>
          </w:p>
        </w:tc>
        <w:tc>
          <w:tcPr>
            <w:tcW w:w="4398" w:type="dxa"/>
          </w:tcPr>
          <w:p w:rsidR="00901C99" w:rsidRDefault="00901C99">
            <w:pPr>
              <w:pStyle w:val="ConsPlusNormal"/>
            </w:pPr>
            <w:r>
              <w:t>Соотношение количества приватизированных в 2013 - 2021 годах имущественных комплексов государственных унитарных предприятий и общего количества государственных унитарных предприятий, осуществлявших деятельность в 2013 - 2021 годах, в автономном округе</w:t>
            </w:r>
          </w:p>
        </w:tc>
        <w:tc>
          <w:tcPr>
            <w:tcW w:w="1020" w:type="dxa"/>
          </w:tcPr>
          <w:p w:rsidR="00901C99" w:rsidRDefault="00901C99">
            <w:pPr>
              <w:pStyle w:val="ConsPlusNormal"/>
            </w:pPr>
            <w:r>
              <w:t>процент</w:t>
            </w:r>
          </w:p>
        </w:tc>
        <w:tc>
          <w:tcPr>
            <w:tcW w:w="708" w:type="dxa"/>
          </w:tcPr>
          <w:p w:rsidR="00901C99" w:rsidRDefault="00901C99">
            <w:pPr>
              <w:pStyle w:val="ConsPlusNormal"/>
            </w:pPr>
            <w:r>
              <w:t>75</w:t>
            </w:r>
          </w:p>
        </w:tc>
        <w:tc>
          <w:tcPr>
            <w:tcW w:w="709" w:type="dxa"/>
          </w:tcPr>
          <w:p w:rsidR="00901C99" w:rsidRDefault="00901C99">
            <w:pPr>
              <w:pStyle w:val="ConsPlusNormal"/>
            </w:pPr>
            <w:r>
              <w:t>75</w:t>
            </w:r>
          </w:p>
        </w:tc>
        <w:tc>
          <w:tcPr>
            <w:tcW w:w="709" w:type="dxa"/>
          </w:tcPr>
          <w:p w:rsidR="00901C99" w:rsidRDefault="00901C99">
            <w:pPr>
              <w:pStyle w:val="ConsPlusNormal"/>
            </w:pPr>
            <w:r>
              <w:t>75</w:t>
            </w:r>
          </w:p>
        </w:tc>
        <w:tc>
          <w:tcPr>
            <w:tcW w:w="2125" w:type="dxa"/>
          </w:tcPr>
          <w:p w:rsidR="00901C99" w:rsidRDefault="00901C99">
            <w:pPr>
              <w:pStyle w:val="ConsPlusNormal"/>
            </w:pPr>
            <w:r>
              <w:t>Депимущества Югры</w:t>
            </w:r>
          </w:p>
        </w:tc>
      </w:tr>
      <w:tr w:rsidR="00901C99">
        <w:tc>
          <w:tcPr>
            <w:tcW w:w="660" w:type="dxa"/>
          </w:tcPr>
          <w:p w:rsidR="00901C99" w:rsidRDefault="00901C99">
            <w:pPr>
              <w:pStyle w:val="ConsPlusNormal"/>
            </w:pPr>
            <w:r>
              <w:t>2.2.</w:t>
            </w:r>
          </w:p>
        </w:tc>
        <w:tc>
          <w:tcPr>
            <w:tcW w:w="4398" w:type="dxa"/>
          </w:tcPr>
          <w:p w:rsidR="00901C99" w:rsidRDefault="00901C99">
            <w:pPr>
              <w:pStyle w:val="ConsPlusNormal"/>
            </w:pPr>
            <w:r>
              <w:t xml:space="preserve">Соотношение числа хозяйственных обществ, акции (доли) которых были полностью приватизированы в 2013 - 2021 годах, и </w:t>
            </w:r>
            <w:r>
              <w:lastRenderedPageBreak/>
              <w:t>числа хозяйственных обществ с государственным участием в капитале, осуществлявших деятельность в 2013 - 2021 годах, в автономном округе</w:t>
            </w:r>
          </w:p>
        </w:tc>
        <w:tc>
          <w:tcPr>
            <w:tcW w:w="1020" w:type="dxa"/>
          </w:tcPr>
          <w:p w:rsidR="00901C99" w:rsidRDefault="00901C99">
            <w:pPr>
              <w:pStyle w:val="ConsPlusNormal"/>
            </w:pPr>
            <w:r>
              <w:lastRenderedPageBreak/>
              <w:t>процент</w:t>
            </w:r>
          </w:p>
        </w:tc>
        <w:tc>
          <w:tcPr>
            <w:tcW w:w="708" w:type="dxa"/>
          </w:tcPr>
          <w:p w:rsidR="00901C99" w:rsidRDefault="00901C99">
            <w:pPr>
              <w:pStyle w:val="ConsPlusNormal"/>
            </w:pPr>
            <w:r>
              <w:t>25</w:t>
            </w:r>
          </w:p>
        </w:tc>
        <w:tc>
          <w:tcPr>
            <w:tcW w:w="709" w:type="dxa"/>
          </w:tcPr>
          <w:p w:rsidR="00901C99" w:rsidRDefault="00901C99">
            <w:pPr>
              <w:pStyle w:val="ConsPlusNormal"/>
            </w:pPr>
            <w:r>
              <w:t>25</w:t>
            </w:r>
          </w:p>
        </w:tc>
        <w:tc>
          <w:tcPr>
            <w:tcW w:w="709" w:type="dxa"/>
          </w:tcPr>
          <w:p w:rsidR="00901C99" w:rsidRDefault="00901C99">
            <w:pPr>
              <w:pStyle w:val="ConsPlusNormal"/>
            </w:pPr>
            <w:r>
              <w:t>25</w:t>
            </w:r>
          </w:p>
        </w:tc>
        <w:tc>
          <w:tcPr>
            <w:tcW w:w="2125" w:type="dxa"/>
          </w:tcPr>
          <w:p w:rsidR="00901C99" w:rsidRDefault="00901C99">
            <w:pPr>
              <w:pStyle w:val="ConsPlusNormal"/>
            </w:pPr>
            <w:r>
              <w:t>Депимущества Югры</w:t>
            </w:r>
          </w:p>
        </w:tc>
      </w:tr>
      <w:tr w:rsidR="00901C99">
        <w:tc>
          <w:tcPr>
            <w:tcW w:w="660" w:type="dxa"/>
          </w:tcPr>
          <w:p w:rsidR="00901C99" w:rsidRDefault="00901C99">
            <w:pPr>
              <w:pStyle w:val="ConsPlusNormal"/>
              <w:outlineLvl w:val="2"/>
            </w:pPr>
            <w:r>
              <w:lastRenderedPageBreak/>
              <w:t>3.</w:t>
            </w:r>
          </w:p>
        </w:tc>
        <w:tc>
          <w:tcPr>
            <w:tcW w:w="9669" w:type="dxa"/>
            <w:gridSpan w:val="6"/>
          </w:tcPr>
          <w:p w:rsidR="00901C99" w:rsidRDefault="00901C99">
            <w:pPr>
              <w:pStyle w:val="ConsPlusNormal"/>
            </w:pPr>
            <w:r>
              <w:t>Наличие в региональной практике проектов с применением механизмов государственно-частного партнерства</w:t>
            </w:r>
          </w:p>
        </w:tc>
      </w:tr>
      <w:tr w:rsidR="00901C99">
        <w:tc>
          <w:tcPr>
            <w:tcW w:w="660" w:type="dxa"/>
          </w:tcPr>
          <w:p w:rsidR="00901C99" w:rsidRDefault="00901C99">
            <w:pPr>
              <w:pStyle w:val="ConsPlusNormal"/>
            </w:pPr>
            <w:r>
              <w:t>3.1.</w:t>
            </w:r>
          </w:p>
        </w:tc>
        <w:tc>
          <w:tcPr>
            <w:tcW w:w="4398" w:type="dxa"/>
          </w:tcPr>
          <w:p w:rsidR="00901C99" w:rsidRDefault="00901C99">
            <w:pPr>
              <w:pStyle w:val="ConsPlusNormal"/>
            </w:pPr>
            <w:r>
              <w:t>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c>
          <w:tcPr>
            <w:tcW w:w="1020" w:type="dxa"/>
          </w:tcPr>
          <w:p w:rsidR="00901C99" w:rsidRDefault="00901C99">
            <w:pPr>
              <w:pStyle w:val="ConsPlusNormal"/>
            </w:pPr>
          </w:p>
        </w:tc>
        <w:tc>
          <w:tcPr>
            <w:tcW w:w="708" w:type="dxa"/>
          </w:tcPr>
          <w:p w:rsidR="00901C99" w:rsidRDefault="00901C99">
            <w:pPr>
              <w:pStyle w:val="ConsPlusNormal"/>
            </w:pPr>
          </w:p>
        </w:tc>
        <w:tc>
          <w:tcPr>
            <w:tcW w:w="709" w:type="dxa"/>
          </w:tcPr>
          <w:p w:rsidR="00901C99" w:rsidRDefault="00901C99">
            <w:pPr>
              <w:pStyle w:val="ConsPlusNormal"/>
            </w:pPr>
          </w:p>
        </w:tc>
        <w:tc>
          <w:tcPr>
            <w:tcW w:w="709" w:type="dxa"/>
          </w:tcPr>
          <w:p w:rsidR="00901C99" w:rsidRDefault="00901C99">
            <w:pPr>
              <w:pStyle w:val="ConsPlusNormal"/>
            </w:pPr>
          </w:p>
        </w:tc>
        <w:tc>
          <w:tcPr>
            <w:tcW w:w="2125" w:type="dxa"/>
          </w:tcPr>
          <w:p w:rsidR="00901C99" w:rsidRDefault="00901C99">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901C99">
        <w:tc>
          <w:tcPr>
            <w:tcW w:w="660" w:type="dxa"/>
          </w:tcPr>
          <w:p w:rsidR="00901C99" w:rsidRDefault="00901C99">
            <w:pPr>
              <w:pStyle w:val="ConsPlusNormal"/>
            </w:pPr>
            <w:r>
              <w:t>а)</w:t>
            </w:r>
          </w:p>
        </w:tc>
        <w:tc>
          <w:tcPr>
            <w:tcW w:w="4398" w:type="dxa"/>
          </w:tcPr>
          <w:p w:rsidR="00901C99" w:rsidRDefault="00901C99">
            <w:pPr>
              <w:pStyle w:val="ConsPlusNormal"/>
            </w:pPr>
            <w:r>
              <w:t>дошкольное образование</w:t>
            </w:r>
          </w:p>
        </w:tc>
        <w:tc>
          <w:tcPr>
            <w:tcW w:w="1020" w:type="dxa"/>
          </w:tcPr>
          <w:p w:rsidR="00901C99" w:rsidRDefault="00901C99">
            <w:pPr>
              <w:pStyle w:val="ConsPlusNormal"/>
            </w:pPr>
            <w:r>
              <w:t>ед.</w:t>
            </w:r>
          </w:p>
        </w:tc>
        <w:tc>
          <w:tcPr>
            <w:tcW w:w="708" w:type="dxa"/>
          </w:tcPr>
          <w:p w:rsidR="00901C99" w:rsidRDefault="00901C99">
            <w:pPr>
              <w:pStyle w:val="ConsPlusNormal"/>
            </w:pPr>
            <w:r>
              <w:t>2</w:t>
            </w:r>
          </w:p>
        </w:tc>
        <w:tc>
          <w:tcPr>
            <w:tcW w:w="709" w:type="dxa"/>
          </w:tcPr>
          <w:p w:rsidR="00901C99" w:rsidRDefault="00901C99">
            <w:pPr>
              <w:pStyle w:val="ConsPlusNormal"/>
            </w:pPr>
            <w:r>
              <w:t>2</w:t>
            </w:r>
          </w:p>
        </w:tc>
        <w:tc>
          <w:tcPr>
            <w:tcW w:w="709" w:type="dxa"/>
          </w:tcPr>
          <w:p w:rsidR="00901C99" w:rsidRDefault="00901C99">
            <w:pPr>
              <w:pStyle w:val="ConsPlusNormal"/>
            </w:pPr>
            <w:r>
              <w:t>2</w:t>
            </w:r>
          </w:p>
        </w:tc>
        <w:tc>
          <w:tcPr>
            <w:tcW w:w="2125" w:type="dxa"/>
          </w:tcPr>
          <w:p w:rsidR="00901C99" w:rsidRDefault="00901C99">
            <w:pPr>
              <w:pStyle w:val="ConsPlusNormal"/>
            </w:pPr>
            <w:r>
              <w:t>Депобразования и молодежи Югры</w:t>
            </w:r>
          </w:p>
        </w:tc>
      </w:tr>
      <w:tr w:rsidR="00901C99">
        <w:tc>
          <w:tcPr>
            <w:tcW w:w="660" w:type="dxa"/>
          </w:tcPr>
          <w:p w:rsidR="00901C99" w:rsidRDefault="00901C99">
            <w:pPr>
              <w:pStyle w:val="ConsPlusNormal"/>
            </w:pPr>
            <w:r>
              <w:t>б)</w:t>
            </w:r>
          </w:p>
        </w:tc>
        <w:tc>
          <w:tcPr>
            <w:tcW w:w="4398" w:type="dxa"/>
          </w:tcPr>
          <w:p w:rsidR="00901C99" w:rsidRDefault="00901C99">
            <w:pPr>
              <w:pStyle w:val="ConsPlusNormal"/>
            </w:pPr>
            <w:r>
              <w:t>детский отдых и оздоровление</w:t>
            </w:r>
          </w:p>
        </w:tc>
        <w:tc>
          <w:tcPr>
            <w:tcW w:w="1020" w:type="dxa"/>
          </w:tcPr>
          <w:p w:rsidR="00901C99" w:rsidRDefault="00901C99">
            <w:pPr>
              <w:pStyle w:val="ConsPlusNormal"/>
            </w:pPr>
            <w:r>
              <w:t>ед.</w:t>
            </w:r>
          </w:p>
        </w:tc>
        <w:tc>
          <w:tcPr>
            <w:tcW w:w="708" w:type="dxa"/>
          </w:tcPr>
          <w:p w:rsidR="00901C99" w:rsidRDefault="00901C99">
            <w:pPr>
              <w:pStyle w:val="ConsPlusNormal"/>
            </w:pPr>
            <w:r>
              <w:t>1</w:t>
            </w:r>
          </w:p>
        </w:tc>
        <w:tc>
          <w:tcPr>
            <w:tcW w:w="709" w:type="dxa"/>
          </w:tcPr>
          <w:p w:rsidR="00901C99" w:rsidRDefault="00901C99">
            <w:pPr>
              <w:pStyle w:val="ConsPlusNormal"/>
            </w:pPr>
            <w:r>
              <w:t>1</w:t>
            </w:r>
          </w:p>
        </w:tc>
        <w:tc>
          <w:tcPr>
            <w:tcW w:w="709" w:type="dxa"/>
          </w:tcPr>
          <w:p w:rsidR="00901C99" w:rsidRDefault="00901C99">
            <w:pPr>
              <w:pStyle w:val="ConsPlusNormal"/>
            </w:pPr>
            <w:r>
              <w:t>1</w:t>
            </w:r>
          </w:p>
        </w:tc>
        <w:tc>
          <w:tcPr>
            <w:tcW w:w="2125" w:type="dxa"/>
          </w:tcPr>
          <w:p w:rsidR="00901C99" w:rsidRDefault="00901C99">
            <w:pPr>
              <w:pStyle w:val="ConsPlusNormal"/>
            </w:pPr>
            <w:r>
              <w:t>Депобразования и молодежи Югры</w:t>
            </w:r>
          </w:p>
        </w:tc>
      </w:tr>
      <w:tr w:rsidR="00901C99">
        <w:tc>
          <w:tcPr>
            <w:tcW w:w="660" w:type="dxa"/>
          </w:tcPr>
          <w:p w:rsidR="00901C99" w:rsidRDefault="00901C99">
            <w:pPr>
              <w:pStyle w:val="ConsPlusNormal"/>
            </w:pPr>
            <w:r>
              <w:t>в)</w:t>
            </w:r>
          </w:p>
        </w:tc>
        <w:tc>
          <w:tcPr>
            <w:tcW w:w="4398" w:type="dxa"/>
          </w:tcPr>
          <w:p w:rsidR="00901C99" w:rsidRDefault="00901C99">
            <w:pPr>
              <w:pStyle w:val="ConsPlusNormal"/>
            </w:pPr>
            <w:r>
              <w:t>здравоохранение</w:t>
            </w:r>
          </w:p>
        </w:tc>
        <w:tc>
          <w:tcPr>
            <w:tcW w:w="1020" w:type="dxa"/>
          </w:tcPr>
          <w:p w:rsidR="00901C99" w:rsidRDefault="00901C99">
            <w:pPr>
              <w:pStyle w:val="ConsPlusNormal"/>
            </w:pPr>
            <w:r>
              <w:t>ед.</w:t>
            </w:r>
          </w:p>
        </w:tc>
        <w:tc>
          <w:tcPr>
            <w:tcW w:w="708" w:type="dxa"/>
          </w:tcPr>
          <w:p w:rsidR="00901C99" w:rsidRDefault="00901C99">
            <w:pPr>
              <w:pStyle w:val="ConsPlusNormal"/>
            </w:pPr>
            <w:r>
              <w:t>1</w:t>
            </w:r>
          </w:p>
        </w:tc>
        <w:tc>
          <w:tcPr>
            <w:tcW w:w="709" w:type="dxa"/>
          </w:tcPr>
          <w:p w:rsidR="00901C99" w:rsidRDefault="00901C99">
            <w:pPr>
              <w:pStyle w:val="ConsPlusNormal"/>
            </w:pPr>
            <w:r>
              <w:t>1</w:t>
            </w:r>
          </w:p>
        </w:tc>
        <w:tc>
          <w:tcPr>
            <w:tcW w:w="709" w:type="dxa"/>
          </w:tcPr>
          <w:p w:rsidR="00901C99" w:rsidRDefault="00901C99">
            <w:pPr>
              <w:pStyle w:val="ConsPlusNormal"/>
            </w:pPr>
            <w:r>
              <w:t>1</w:t>
            </w:r>
          </w:p>
        </w:tc>
        <w:tc>
          <w:tcPr>
            <w:tcW w:w="2125" w:type="dxa"/>
          </w:tcPr>
          <w:p w:rsidR="00901C99" w:rsidRDefault="00901C99">
            <w:pPr>
              <w:pStyle w:val="ConsPlusNormal"/>
            </w:pPr>
            <w:r>
              <w:t>Депздрав Югры</w:t>
            </w:r>
          </w:p>
        </w:tc>
      </w:tr>
      <w:tr w:rsidR="00901C99">
        <w:tc>
          <w:tcPr>
            <w:tcW w:w="660" w:type="dxa"/>
          </w:tcPr>
          <w:p w:rsidR="00901C99" w:rsidRDefault="00901C99">
            <w:pPr>
              <w:pStyle w:val="ConsPlusNormal"/>
            </w:pPr>
            <w:r>
              <w:t>г)</w:t>
            </w:r>
          </w:p>
        </w:tc>
        <w:tc>
          <w:tcPr>
            <w:tcW w:w="4398" w:type="dxa"/>
          </w:tcPr>
          <w:p w:rsidR="00901C99" w:rsidRDefault="00901C99">
            <w:pPr>
              <w:pStyle w:val="ConsPlusNormal"/>
            </w:pPr>
            <w:r>
              <w:t>социальное обслуживание</w:t>
            </w:r>
          </w:p>
        </w:tc>
        <w:tc>
          <w:tcPr>
            <w:tcW w:w="1020" w:type="dxa"/>
          </w:tcPr>
          <w:p w:rsidR="00901C99" w:rsidRDefault="00901C99">
            <w:pPr>
              <w:pStyle w:val="ConsPlusNormal"/>
            </w:pPr>
            <w:r>
              <w:t>ед.</w:t>
            </w:r>
          </w:p>
        </w:tc>
        <w:tc>
          <w:tcPr>
            <w:tcW w:w="708" w:type="dxa"/>
          </w:tcPr>
          <w:p w:rsidR="00901C99" w:rsidRDefault="00901C99">
            <w:pPr>
              <w:pStyle w:val="ConsPlusNormal"/>
            </w:pPr>
            <w:r>
              <w:t>2</w:t>
            </w:r>
          </w:p>
        </w:tc>
        <w:tc>
          <w:tcPr>
            <w:tcW w:w="709" w:type="dxa"/>
          </w:tcPr>
          <w:p w:rsidR="00901C99" w:rsidRDefault="00901C99">
            <w:pPr>
              <w:pStyle w:val="ConsPlusNormal"/>
            </w:pPr>
            <w:r>
              <w:t>2</w:t>
            </w:r>
          </w:p>
        </w:tc>
        <w:tc>
          <w:tcPr>
            <w:tcW w:w="709" w:type="dxa"/>
          </w:tcPr>
          <w:p w:rsidR="00901C99" w:rsidRDefault="00901C99">
            <w:pPr>
              <w:pStyle w:val="ConsPlusNormal"/>
            </w:pPr>
            <w:r>
              <w:t>2</w:t>
            </w:r>
          </w:p>
        </w:tc>
        <w:tc>
          <w:tcPr>
            <w:tcW w:w="2125" w:type="dxa"/>
          </w:tcPr>
          <w:p w:rsidR="00901C99" w:rsidRDefault="00901C99">
            <w:pPr>
              <w:pStyle w:val="ConsPlusNormal"/>
            </w:pPr>
            <w:r>
              <w:t>Депсоцразвития Югры</w:t>
            </w:r>
          </w:p>
        </w:tc>
      </w:tr>
      <w:tr w:rsidR="00901C99">
        <w:tc>
          <w:tcPr>
            <w:tcW w:w="660" w:type="dxa"/>
          </w:tcPr>
          <w:p w:rsidR="00901C99" w:rsidRDefault="00901C99">
            <w:pPr>
              <w:pStyle w:val="ConsPlusNormal"/>
            </w:pPr>
            <w:r>
              <w:t>3.2.</w:t>
            </w:r>
          </w:p>
        </w:tc>
        <w:tc>
          <w:tcPr>
            <w:tcW w:w="4398" w:type="dxa"/>
          </w:tcPr>
          <w:p w:rsidR="00901C99" w:rsidRDefault="00901C99">
            <w:pPr>
              <w:pStyle w:val="ConsPlusNormal"/>
            </w:pPr>
            <w:r>
              <w:t>Наличие в региональной практике проектов с применением механизмов государственно-</w:t>
            </w:r>
            <w:r>
              <w:lastRenderedPageBreak/>
              <w:t>частного партнерства, в том числе посредством заключения концессионного соглашения, в следующих сферах:</w:t>
            </w:r>
          </w:p>
        </w:tc>
        <w:tc>
          <w:tcPr>
            <w:tcW w:w="1020" w:type="dxa"/>
          </w:tcPr>
          <w:p w:rsidR="00901C99" w:rsidRDefault="00901C99">
            <w:pPr>
              <w:pStyle w:val="ConsPlusNormal"/>
            </w:pPr>
          </w:p>
        </w:tc>
        <w:tc>
          <w:tcPr>
            <w:tcW w:w="708" w:type="dxa"/>
          </w:tcPr>
          <w:p w:rsidR="00901C99" w:rsidRDefault="00901C99">
            <w:pPr>
              <w:pStyle w:val="ConsPlusNormal"/>
            </w:pPr>
          </w:p>
        </w:tc>
        <w:tc>
          <w:tcPr>
            <w:tcW w:w="709" w:type="dxa"/>
          </w:tcPr>
          <w:p w:rsidR="00901C99" w:rsidRDefault="00901C99">
            <w:pPr>
              <w:pStyle w:val="ConsPlusNormal"/>
            </w:pPr>
          </w:p>
        </w:tc>
        <w:tc>
          <w:tcPr>
            <w:tcW w:w="709" w:type="dxa"/>
          </w:tcPr>
          <w:p w:rsidR="00901C99" w:rsidRDefault="00901C99">
            <w:pPr>
              <w:pStyle w:val="ConsPlusNormal"/>
            </w:pPr>
          </w:p>
        </w:tc>
        <w:tc>
          <w:tcPr>
            <w:tcW w:w="2125" w:type="dxa"/>
          </w:tcPr>
          <w:p w:rsidR="00901C99" w:rsidRDefault="00901C99">
            <w:pPr>
              <w:pStyle w:val="ConsPlusNormal"/>
            </w:pPr>
            <w:r>
              <w:t xml:space="preserve">исполнительные органы </w:t>
            </w:r>
            <w:r>
              <w:lastRenderedPageBreak/>
              <w:t>государственной власти автономного округа, органы местного самоуправления (по согласованию)</w:t>
            </w:r>
          </w:p>
        </w:tc>
      </w:tr>
      <w:tr w:rsidR="00901C99">
        <w:tc>
          <w:tcPr>
            <w:tcW w:w="660" w:type="dxa"/>
          </w:tcPr>
          <w:p w:rsidR="00901C99" w:rsidRDefault="00901C99">
            <w:pPr>
              <w:pStyle w:val="ConsPlusNormal"/>
            </w:pPr>
            <w:r>
              <w:lastRenderedPageBreak/>
              <w:t>а)</w:t>
            </w:r>
          </w:p>
        </w:tc>
        <w:tc>
          <w:tcPr>
            <w:tcW w:w="4398" w:type="dxa"/>
          </w:tcPr>
          <w:p w:rsidR="00901C99" w:rsidRDefault="00901C99">
            <w:pPr>
              <w:pStyle w:val="ConsPlusNormal"/>
            </w:pPr>
            <w:r>
              <w:t>детский отдых и оздоровление</w:t>
            </w:r>
          </w:p>
        </w:tc>
        <w:tc>
          <w:tcPr>
            <w:tcW w:w="1020" w:type="dxa"/>
          </w:tcPr>
          <w:p w:rsidR="00901C99" w:rsidRDefault="00901C99">
            <w:pPr>
              <w:pStyle w:val="ConsPlusNormal"/>
            </w:pPr>
            <w:r>
              <w:t>ед.</w:t>
            </w:r>
          </w:p>
        </w:tc>
        <w:tc>
          <w:tcPr>
            <w:tcW w:w="708" w:type="dxa"/>
          </w:tcPr>
          <w:p w:rsidR="00901C99" w:rsidRDefault="00901C99">
            <w:pPr>
              <w:pStyle w:val="ConsPlusNormal"/>
            </w:pPr>
            <w:r>
              <w:t>1</w:t>
            </w:r>
          </w:p>
        </w:tc>
        <w:tc>
          <w:tcPr>
            <w:tcW w:w="709" w:type="dxa"/>
          </w:tcPr>
          <w:p w:rsidR="00901C99" w:rsidRDefault="00901C99">
            <w:pPr>
              <w:pStyle w:val="ConsPlusNormal"/>
            </w:pPr>
            <w:r>
              <w:t>1</w:t>
            </w:r>
          </w:p>
        </w:tc>
        <w:tc>
          <w:tcPr>
            <w:tcW w:w="709" w:type="dxa"/>
          </w:tcPr>
          <w:p w:rsidR="00901C99" w:rsidRDefault="00901C99">
            <w:pPr>
              <w:pStyle w:val="ConsPlusNormal"/>
            </w:pPr>
            <w:r>
              <w:t>1</w:t>
            </w:r>
          </w:p>
        </w:tc>
        <w:tc>
          <w:tcPr>
            <w:tcW w:w="2125" w:type="dxa"/>
          </w:tcPr>
          <w:p w:rsidR="00901C99" w:rsidRDefault="00901C99">
            <w:pPr>
              <w:pStyle w:val="ConsPlusNormal"/>
            </w:pPr>
            <w:r>
              <w:t>Депобразования и молодежи Югры</w:t>
            </w:r>
          </w:p>
        </w:tc>
      </w:tr>
      <w:tr w:rsidR="00901C99">
        <w:tc>
          <w:tcPr>
            <w:tcW w:w="660" w:type="dxa"/>
          </w:tcPr>
          <w:p w:rsidR="00901C99" w:rsidRDefault="00901C99">
            <w:pPr>
              <w:pStyle w:val="ConsPlusNormal"/>
            </w:pPr>
            <w:r>
              <w:t>б)</w:t>
            </w:r>
          </w:p>
        </w:tc>
        <w:tc>
          <w:tcPr>
            <w:tcW w:w="4398" w:type="dxa"/>
          </w:tcPr>
          <w:p w:rsidR="00901C99" w:rsidRDefault="00901C99">
            <w:pPr>
              <w:pStyle w:val="ConsPlusNormal"/>
            </w:pPr>
            <w:r>
              <w:t>спорт</w:t>
            </w:r>
          </w:p>
        </w:tc>
        <w:tc>
          <w:tcPr>
            <w:tcW w:w="1020" w:type="dxa"/>
          </w:tcPr>
          <w:p w:rsidR="00901C99" w:rsidRDefault="00901C99">
            <w:pPr>
              <w:pStyle w:val="ConsPlusNormal"/>
            </w:pPr>
            <w:r>
              <w:t>ед.</w:t>
            </w:r>
          </w:p>
        </w:tc>
        <w:tc>
          <w:tcPr>
            <w:tcW w:w="708" w:type="dxa"/>
          </w:tcPr>
          <w:p w:rsidR="00901C99" w:rsidRDefault="00901C99">
            <w:pPr>
              <w:pStyle w:val="ConsPlusNormal"/>
            </w:pPr>
            <w:r>
              <w:t>1</w:t>
            </w:r>
          </w:p>
        </w:tc>
        <w:tc>
          <w:tcPr>
            <w:tcW w:w="709" w:type="dxa"/>
          </w:tcPr>
          <w:p w:rsidR="00901C99" w:rsidRDefault="00901C99">
            <w:pPr>
              <w:pStyle w:val="ConsPlusNormal"/>
            </w:pPr>
            <w:r>
              <w:t>1</w:t>
            </w:r>
          </w:p>
        </w:tc>
        <w:tc>
          <w:tcPr>
            <w:tcW w:w="709" w:type="dxa"/>
          </w:tcPr>
          <w:p w:rsidR="00901C99" w:rsidRDefault="00901C99">
            <w:pPr>
              <w:pStyle w:val="ConsPlusNormal"/>
            </w:pPr>
            <w:r>
              <w:t>1</w:t>
            </w:r>
          </w:p>
        </w:tc>
        <w:tc>
          <w:tcPr>
            <w:tcW w:w="2125" w:type="dxa"/>
          </w:tcPr>
          <w:p w:rsidR="00901C99" w:rsidRDefault="00901C99">
            <w:pPr>
              <w:pStyle w:val="ConsPlusNormal"/>
            </w:pPr>
            <w:r>
              <w:t>Депспорт Югры</w:t>
            </w:r>
          </w:p>
        </w:tc>
      </w:tr>
      <w:tr w:rsidR="00901C99">
        <w:tc>
          <w:tcPr>
            <w:tcW w:w="660" w:type="dxa"/>
          </w:tcPr>
          <w:p w:rsidR="00901C99" w:rsidRDefault="00901C99">
            <w:pPr>
              <w:pStyle w:val="ConsPlusNormal"/>
            </w:pPr>
            <w:r>
              <w:t>в)</w:t>
            </w:r>
          </w:p>
        </w:tc>
        <w:tc>
          <w:tcPr>
            <w:tcW w:w="4398" w:type="dxa"/>
          </w:tcPr>
          <w:p w:rsidR="00901C99" w:rsidRDefault="00901C99">
            <w:pPr>
              <w:pStyle w:val="ConsPlusNormal"/>
            </w:pPr>
            <w:r>
              <w:t>здравоохранение</w:t>
            </w:r>
          </w:p>
        </w:tc>
        <w:tc>
          <w:tcPr>
            <w:tcW w:w="1020" w:type="dxa"/>
          </w:tcPr>
          <w:p w:rsidR="00901C99" w:rsidRDefault="00901C99">
            <w:pPr>
              <w:pStyle w:val="ConsPlusNormal"/>
            </w:pPr>
            <w:r>
              <w:t>ед.</w:t>
            </w:r>
          </w:p>
        </w:tc>
        <w:tc>
          <w:tcPr>
            <w:tcW w:w="708" w:type="dxa"/>
          </w:tcPr>
          <w:p w:rsidR="00901C99" w:rsidRDefault="00901C99">
            <w:pPr>
              <w:pStyle w:val="ConsPlusNormal"/>
            </w:pPr>
            <w:r>
              <w:t>1</w:t>
            </w:r>
          </w:p>
        </w:tc>
        <w:tc>
          <w:tcPr>
            <w:tcW w:w="709" w:type="dxa"/>
          </w:tcPr>
          <w:p w:rsidR="00901C99" w:rsidRDefault="00901C99">
            <w:pPr>
              <w:pStyle w:val="ConsPlusNormal"/>
            </w:pPr>
            <w:r>
              <w:t>1</w:t>
            </w:r>
          </w:p>
        </w:tc>
        <w:tc>
          <w:tcPr>
            <w:tcW w:w="709" w:type="dxa"/>
          </w:tcPr>
          <w:p w:rsidR="00901C99" w:rsidRDefault="00901C99">
            <w:pPr>
              <w:pStyle w:val="ConsPlusNormal"/>
            </w:pPr>
            <w:r>
              <w:t>1</w:t>
            </w:r>
          </w:p>
        </w:tc>
        <w:tc>
          <w:tcPr>
            <w:tcW w:w="2125" w:type="dxa"/>
          </w:tcPr>
          <w:p w:rsidR="00901C99" w:rsidRDefault="00901C99">
            <w:pPr>
              <w:pStyle w:val="ConsPlusNormal"/>
            </w:pPr>
            <w:r>
              <w:t>Депздрав Югры</w:t>
            </w:r>
          </w:p>
        </w:tc>
      </w:tr>
      <w:tr w:rsidR="00901C99">
        <w:tc>
          <w:tcPr>
            <w:tcW w:w="660" w:type="dxa"/>
          </w:tcPr>
          <w:p w:rsidR="00901C99" w:rsidRDefault="00901C99">
            <w:pPr>
              <w:pStyle w:val="ConsPlusNormal"/>
            </w:pPr>
            <w:r>
              <w:t>г)</w:t>
            </w:r>
          </w:p>
        </w:tc>
        <w:tc>
          <w:tcPr>
            <w:tcW w:w="4398" w:type="dxa"/>
          </w:tcPr>
          <w:p w:rsidR="00901C99" w:rsidRDefault="00901C99">
            <w:pPr>
              <w:pStyle w:val="ConsPlusNormal"/>
            </w:pPr>
            <w:r>
              <w:t>социальное обслуживание</w:t>
            </w:r>
          </w:p>
        </w:tc>
        <w:tc>
          <w:tcPr>
            <w:tcW w:w="1020" w:type="dxa"/>
          </w:tcPr>
          <w:p w:rsidR="00901C99" w:rsidRDefault="00901C99">
            <w:pPr>
              <w:pStyle w:val="ConsPlusNormal"/>
            </w:pPr>
            <w:r>
              <w:t>ед.</w:t>
            </w:r>
          </w:p>
        </w:tc>
        <w:tc>
          <w:tcPr>
            <w:tcW w:w="708" w:type="dxa"/>
          </w:tcPr>
          <w:p w:rsidR="00901C99" w:rsidRDefault="00901C99">
            <w:pPr>
              <w:pStyle w:val="ConsPlusNormal"/>
            </w:pPr>
            <w:r>
              <w:t>1</w:t>
            </w:r>
          </w:p>
        </w:tc>
        <w:tc>
          <w:tcPr>
            <w:tcW w:w="709" w:type="dxa"/>
          </w:tcPr>
          <w:p w:rsidR="00901C99" w:rsidRDefault="00901C99">
            <w:pPr>
              <w:pStyle w:val="ConsPlusNormal"/>
            </w:pPr>
            <w:r>
              <w:t>1</w:t>
            </w:r>
          </w:p>
        </w:tc>
        <w:tc>
          <w:tcPr>
            <w:tcW w:w="709" w:type="dxa"/>
          </w:tcPr>
          <w:p w:rsidR="00901C99" w:rsidRDefault="00901C99">
            <w:pPr>
              <w:pStyle w:val="ConsPlusNormal"/>
            </w:pPr>
            <w:r>
              <w:t>1</w:t>
            </w:r>
          </w:p>
        </w:tc>
        <w:tc>
          <w:tcPr>
            <w:tcW w:w="2125" w:type="dxa"/>
          </w:tcPr>
          <w:p w:rsidR="00901C99" w:rsidRDefault="00901C99">
            <w:pPr>
              <w:pStyle w:val="ConsPlusNormal"/>
            </w:pPr>
            <w:r>
              <w:t>Депсоцразвития Югры</w:t>
            </w:r>
          </w:p>
        </w:tc>
      </w:tr>
      <w:tr w:rsidR="00901C99">
        <w:tc>
          <w:tcPr>
            <w:tcW w:w="660" w:type="dxa"/>
          </w:tcPr>
          <w:p w:rsidR="00901C99" w:rsidRDefault="00901C99">
            <w:pPr>
              <w:pStyle w:val="ConsPlusNormal"/>
            </w:pPr>
            <w:r>
              <w:t>д)</w:t>
            </w:r>
          </w:p>
        </w:tc>
        <w:tc>
          <w:tcPr>
            <w:tcW w:w="4398" w:type="dxa"/>
          </w:tcPr>
          <w:p w:rsidR="00901C99" w:rsidRDefault="00901C99">
            <w:pPr>
              <w:pStyle w:val="ConsPlusNormal"/>
            </w:pPr>
            <w:r>
              <w:t>дошкольное образование</w:t>
            </w:r>
          </w:p>
        </w:tc>
        <w:tc>
          <w:tcPr>
            <w:tcW w:w="1020" w:type="dxa"/>
          </w:tcPr>
          <w:p w:rsidR="00901C99" w:rsidRDefault="00901C99">
            <w:pPr>
              <w:pStyle w:val="ConsPlusNormal"/>
            </w:pPr>
            <w:r>
              <w:t>ед.</w:t>
            </w:r>
          </w:p>
        </w:tc>
        <w:tc>
          <w:tcPr>
            <w:tcW w:w="708" w:type="dxa"/>
          </w:tcPr>
          <w:p w:rsidR="00901C99" w:rsidRDefault="00901C99">
            <w:pPr>
              <w:pStyle w:val="ConsPlusNormal"/>
            </w:pPr>
            <w:r>
              <w:t>21</w:t>
            </w:r>
          </w:p>
        </w:tc>
        <w:tc>
          <w:tcPr>
            <w:tcW w:w="709" w:type="dxa"/>
          </w:tcPr>
          <w:p w:rsidR="00901C99" w:rsidRDefault="00901C99">
            <w:pPr>
              <w:pStyle w:val="ConsPlusNormal"/>
            </w:pPr>
            <w:r>
              <w:t>21</w:t>
            </w:r>
          </w:p>
        </w:tc>
        <w:tc>
          <w:tcPr>
            <w:tcW w:w="709" w:type="dxa"/>
          </w:tcPr>
          <w:p w:rsidR="00901C99" w:rsidRDefault="00901C99">
            <w:pPr>
              <w:pStyle w:val="ConsPlusNormal"/>
            </w:pPr>
            <w:r>
              <w:t>21</w:t>
            </w:r>
          </w:p>
        </w:tc>
        <w:tc>
          <w:tcPr>
            <w:tcW w:w="2125" w:type="dxa"/>
          </w:tcPr>
          <w:p w:rsidR="00901C99" w:rsidRDefault="00901C99">
            <w:pPr>
              <w:pStyle w:val="ConsPlusNormal"/>
            </w:pPr>
            <w:r>
              <w:t>Депобразования и молодежи Югры</w:t>
            </w:r>
          </w:p>
        </w:tc>
      </w:tr>
      <w:tr w:rsidR="00901C99">
        <w:tc>
          <w:tcPr>
            <w:tcW w:w="660" w:type="dxa"/>
          </w:tcPr>
          <w:p w:rsidR="00901C99" w:rsidRDefault="00901C99">
            <w:pPr>
              <w:pStyle w:val="ConsPlusNormal"/>
            </w:pPr>
            <w:r>
              <w:t>е)</w:t>
            </w:r>
          </w:p>
        </w:tc>
        <w:tc>
          <w:tcPr>
            <w:tcW w:w="4398" w:type="dxa"/>
          </w:tcPr>
          <w:p w:rsidR="00901C99" w:rsidRDefault="00901C99">
            <w:pPr>
              <w:pStyle w:val="ConsPlusNormal"/>
            </w:pPr>
            <w:r>
              <w:t>культура</w:t>
            </w:r>
          </w:p>
        </w:tc>
        <w:tc>
          <w:tcPr>
            <w:tcW w:w="1020" w:type="dxa"/>
          </w:tcPr>
          <w:p w:rsidR="00901C99" w:rsidRDefault="00901C99">
            <w:pPr>
              <w:pStyle w:val="ConsPlusNormal"/>
            </w:pPr>
            <w:r>
              <w:t>ед.</w:t>
            </w:r>
          </w:p>
        </w:tc>
        <w:tc>
          <w:tcPr>
            <w:tcW w:w="708" w:type="dxa"/>
          </w:tcPr>
          <w:p w:rsidR="00901C99" w:rsidRDefault="00901C99">
            <w:pPr>
              <w:pStyle w:val="ConsPlusNormal"/>
            </w:pPr>
            <w:r>
              <w:t>2</w:t>
            </w:r>
          </w:p>
        </w:tc>
        <w:tc>
          <w:tcPr>
            <w:tcW w:w="709" w:type="dxa"/>
          </w:tcPr>
          <w:p w:rsidR="00901C99" w:rsidRDefault="00901C99">
            <w:pPr>
              <w:pStyle w:val="ConsPlusNormal"/>
            </w:pPr>
            <w:r>
              <w:t>2</w:t>
            </w:r>
          </w:p>
        </w:tc>
        <w:tc>
          <w:tcPr>
            <w:tcW w:w="709" w:type="dxa"/>
          </w:tcPr>
          <w:p w:rsidR="00901C99" w:rsidRDefault="00901C99">
            <w:pPr>
              <w:pStyle w:val="ConsPlusNormal"/>
            </w:pPr>
            <w:r>
              <w:t>2</w:t>
            </w:r>
          </w:p>
        </w:tc>
        <w:tc>
          <w:tcPr>
            <w:tcW w:w="2125" w:type="dxa"/>
          </w:tcPr>
          <w:p w:rsidR="00901C99" w:rsidRDefault="00901C99">
            <w:pPr>
              <w:pStyle w:val="ConsPlusNormal"/>
            </w:pPr>
            <w:r>
              <w:t>Депкультуры Югры</w:t>
            </w:r>
          </w:p>
        </w:tc>
      </w:tr>
      <w:tr w:rsidR="00901C99">
        <w:tc>
          <w:tcPr>
            <w:tcW w:w="660" w:type="dxa"/>
          </w:tcPr>
          <w:p w:rsidR="00901C99" w:rsidRDefault="00901C99">
            <w:pPr>
              <w:pStyle w:val="ConsPlusNormal"/>
              <w:outlineLvl w:val="2"/>
            </w:pPr>
            <w:r>
              <w:t>4.</w:t>
            </w:r>
          </w:p>
        </w:tc>
        <w:tc>
          <w:tcPr>
            <w:tcW w:w="9669" w:type="dxa"/>
            <w:gridSpan w:val="6"/>
          </w:tcPr>
          <w:p w:rsidR="00901C99" w:rsidRDefault="00901C99">
            <w:pPr>
              <w:pStyle w:val="ConsPlusNormal"/>
            </w:pPr>
            <w:r>
              <w:t>Иные направления</w:t>
            </w:r>
          </w:p>
        </w:tc>
      </w:tr>
      <w:tr w:rsidR="00901C99">
        <w:tc>
          <w:tcPr>
            <w:tcW w:w="660" w:type="dxa"/>
          </w:tcPr>
          <w:p w:rsidR="00901C99" w:rsidRDefault="00901C99">
            <w:pPr>
              <w:pStyle w:val="ConsPlusNormal"/>
            </w:pPr>
            <w:r>
              <w:t>4.1.</w:t>
            </w:r>
          </w:p>
        </w:tc>
        <w:tc>
          <w:tcPr>
            <w:tcW w:w="4398" w:type="dxa"/>
          </w:tcPr>
          <w:p w:rsidR="00901C99" w:rsidRDefault="00901C99">
            <w:pPr>
              <w:pStyle w:val="ConsPlusNormal"/>
            </w:pPr>
            <w:r>
              <w:t>Наличие в региональных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c>
          <w:tcPr>
            <w:tcW w:w="1020" w:type="dxa"/>
          </w:tcPr>
          <w:p w:rsidR="00901C99" w:rsidRDefault="00901C99">
            <w:pPr>
              <w:pStyle w:val="ConsPlusNormal"/>
            </w:pPr>
          </w:p>
        </w:tc>
        <w:tc>
          <w:tcPr>
            <w:tcW w:w="708" w:type="dxa"/>
          </w:tcPr>
          <w:p w:rsidR="00901C99" w:rsidRDefault="00901C99">
            <w:pPr>
              <w:pStyle w:val="ConsPlusNormal"/>
            </w:pPr>
          </w:p>
        </w:tc>
        <w:tc>
          <w:tcPr>
            <w:tcW w:w="709" w:type="dxa"/>
          </w:tcPr>
          <w:p w:rsidR="00901C99" w:rsidRDefault="00901C99">
            <w:pPr>
              <w:pStyle w:val="ConsPlusNormal"/>
            </w:pPr>
          </w:p>
        </w:tc>
        <w:tc>
          <w:tcPr>
            <w:tcW w:w="709" w:type="dxa"/>
          </w:tcPr>
          <w:p w:rsidR="00901C99" w:rsidRDefault="00901C99">
            <w:pPr>
              <w:pStyle w:val="ConsPlusNormal"/>
            </w:pPr>
          </w:p>
        </w:tc>
        <w:tc>
          <w:tcPr>
            <w:tcW w:w="2125" w:type="dxa"/>
          </w:tcPr>
          <w:p w:rsidR="00901C99" w:rsidRDefault="00901C99">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901C99">
        <w:tc>
          <w:tcPr>
            <w:tcW w:w="660" w:type="dxa"/>
          </w:tcPr>
          <w:p w:rsidR="00901C99" w:rsidRDefault="00901C99">
            <w:pPr>
              <w:pStyle w:val="ConsPlusNormal"/>
            </w:pPr>
            <w:r>
              <w:t>а)</w:t>
            </w:r>
          </w:p>
        </w:tc>
        <w:tc>
          <w:tcPr>
            <w:tcW w:w="4398" w:type="dxa"/>
          </w:tcPr>
          <w:p w:rsidR="00901C99" w:rsidRDefault="00901C99">
            <w:pPr>
              <w:pStyle w:val="ConsPlusNormal"/>
            </w:pPr>
            <w:r>
              <w:t>дошкольное образование</w:t>
            </w:r>
          </w:p>
        </w:tc>
        <w:tc>
          <w:tcPr>
            <w:tcW w:w="1020" w:type="dxa"/>
          </w:tcPr>
          <w:p w:rsidR="00901C99" w:rsidRDefault="00901C99">
            <w:pPr>
              <w:pStyle w:val="ConsPlusNormal"/>
            </w:pPr>
            <w:r>
              <w:t>ед.</w:t>
            </w:r>
          </w:p>
        </w:tc>
        <w:tc>
          <w:tcPr>
            <w:tcW w:w="708" w:type="dxa"/>
          </w:tcPr>
          <w:p w:rsidR="00901C99" w:rsidRDefault="00901C99">
            <w:pPr>
              <w:pStyle w:val="ConsPlusNormal"/>
            </w:pPr>
            <w:r>
              <w:t>1</w:t>
            </w:r>
          </w:p>
        </w:tc>
        <w:tc>
          <w:tcPr>
            <w:tcW w:w="709" w:type="dxa"/>
          </w:tcPr>
          <w:p w:rsidR="00901C99" w:rsidRDefault="00901C99">
            <w:pPr>
              <w:pStyle w:val="ConsPlusNormal"/>
            </w:pPr>
            <w:r>
              <w:t>1</w:t>
            </w:r>
          </w:p>
        </w:tc>
        <w:tc>
          <w:tcPr>
            <w:tcW w:w="709" w:type="dxa"/>
          </w:tcPr>
          <w:p w:rsidR="00901C99" w:rsidRDefault="00901C99">
            <w:pPr>
              <w:pStyle w:val="ConsPlusNormal"/>
            </w:pPr>
            <w:r>
              <w:t>1</w:t>
            </w:r>
          </w:p>
        </w:tc>
        <w:tc>
          <w:tcPr>
            <w:tcW w:w="2125" w:type="dxa"/>
          </w:tcPr>
          <w:p w:rsidR="00901C99" w:rsidRDefault="00901C99">
            <w:pPr>
              <w:pStyle w:val="ConsPlusNormal"/>
            </w:pPr>
            <w:r>
              <w:t xml:space="preserve">Депобразования и </w:t>
            </w:r>
            <w:r>
              <w:lastRenderedPageBreak/>
              <w:t>молодежи Югры</w:t>
            </w:r>
          </w:p>
        </w:tc>
      </w:tr>
      <w:tr w:rsidR="00901C99">
        <w:tc>
          <w:tcPr>
            <w:tcW w:w="660" w:type="dxa"/>
          </w:tcPr>
          <w:p w:rsidR="00901C99" w:rsidRDefault="00901C99">
            <w:pPr>
              <w:pStyle w:val="ConsPlusNormal"/>
            </w:pPr>
            <w:r>
              <w:lastRenderedPageBreak/>
              <w:t>б)</w:t>
            </w:r>
          </w:p>
        </w:tc>
        <w:tc>
          <w:tcPr>
            <w:tcW w:w="4398" w:type="dxa"/>
          </w:tcPr>
          <w:p w:rsidR="00901C99" w:rsidRDefault="00901C99">
            <w:pPr>
              <w:pStyle w:val="ConsPlusNormal"/>
            </w:pPr>
            <w:r>
              <w:t>общее образование</w:t>
            </w:r>
          </w:p>
        </w:tc>
        <w:tc>
          <w:tcPr>
            <w:tcW w:w="1020" w:type="dxa"/>
          </w:tcPr>
          <w:p w:rsidR="00901C99" w:rsidRDefault="00901C99">
            <w:pPr>
              <w:pStyle w:val="ConsPlusNormal"/>
            </w:pPr>
            <w:r>
              <w:t>ед.</w:t>
            </w:r>
          </w:p>
        </w:tc>
        <w:tc>
          <w:tcPr>
            <w:tcW w:w="708" w:type="dxa"/>
          </w:tcPr>
          <w:p w:rsidR="00901C99" w:rsidRDefault="00901C99">
            <w:pPr>
              <w:pStyle w:val="ConsPlusNormal"/>
            </w:pPr>
            <w:r>
              <w:t>1</w:t>
            </w:r>
          </w:p>
        </w:tc>
        <w:tc>
          <w:tcPr>
            <w:tcW w:w="709" w:type="dxa"/>
          </w:tcPr>
          <w:p w:rsidR="00901C99" w:rsidRDefault="00901C99">
            <w:pPr>
              <w:pStyle w:val="ConsPlusNormal"/>
            </w:pPr>
            <w:r>
              <w:t>1</w:t>
            </w:r>
          </w:p>
        </w:tc>
        <w:tc>
          <w:tcPr>
            <w:tcW w:w="709" w:type="dxa"/>
          </w:tcPr>
          <w:p w:rsidR="00901C99" w:rsidRDefault="00901C99">
            <w:pPr>
              <w:pStyle w:val="ConsPlusNormal"/>
            </w:pPr>
            <w:r>
              <w:t>1</w:t>
            </w:r>
          </w:p>
        </w:tc>
        <w:tc>
          <w:tcPr>
            <w:tcW w:w="2125" w:type="dxa"/>
          </w:tcPr>
          <w:p w:rsidR="00901C99" w:rsidRDefault="00901C99">
            <w:pPr>
              <w:pStyle w:val="ConsPlusNormal"/>
            </w:pPr>
            <w:r>
              <w:t>Депобразования и молодежи Югры</w:t>
            </w:r>
          </w:p>
        </w:tc>
      </w:tr>
      <w:tr w:rsidR="00901C99">
        <w:tc>
          <w:tcPr>
            <w:tcW w:w="660" w:type="dxa"/>
          </w:tcPr>
          <w:p w:rsidR="00901C99" w:rsidRDefault="00901C99">
            <w:pPr>
              <w:pStyle w:val="ConsPlusNormal"/>
            </w:pPr>
            <w:r>
              <w:t>в)</w:t>
            </w:r>
          </w:p>
        </w:tc>
        <w:tc>
          <w:tcPr>
            <w:tcW w:w="4398" w:type="dxa"/>
          </w:tcPr>
          <w:p w:rsidR="00901C99" w:rsidRDefault="00901C99">
            <w:pPr>
              <w:pStyle w:val="ConsPlusNormal"/>
            </w:pPr>
            <w:r>
              <w:t>детский отдых и оздоровление детей</w:t>
            </w:r>
          </w:p>
        </w:tc>
        <w:tc>
          <w:tcPr>
            <w:tcW w:w="1020" w:type="dxa"/>
          </w:tcPr>
          <w:p w:rsidR="00901C99" w:rsidRDefault="00901C99">
            <w:pPr>
              <w:pStyle w:val="ConsPlusNormal"/>
            </w:pPr>
            <w:r>
              <w:t>ед.</w:t>
            </w:r>
          </w:p>
        </w:tc>
        <w:tc>
          <w:tcPr>
            <w:tcW w:w="708" w:type="dxa"/>
          </w:tcPr>
          <w:p w:rsidR="00901C99" w:rsidRDefault="00901C99">
            <w:pPr>
              <w:pStyle w:val="ConsPlusNormal"/>
            </w:pPr>
            <w:r>
              <w:t>1</w:t>
            </w:r>
          </w:p>
        </w:tc>
        <w:tc>
          <w:tcPr>
            <w:tcW w:w="709" w:type="dxa"/>
          </w:tcPr>
          <w:p w:rsidR="00901C99" w:rsidRDefault="00901C99">
            <w:pPr>
              <w:pStyle w:val="ConsPlusNormal"/>
            </w:pPr>
            <w:r>
              <w:t>1</w:t>
            </w:r>
          </w:p>
        </w:tc>
        <w:tc>
          <w:tcPr>
            <w:tcW w:w="709" w:type="dxa"/>
          </w:tcPr>
          <w:p w:rsidR="00901C99" w:rsidRDefault="00901C99">
            <w:pPr>
              <w:pStyle w:val="ConsPlusNormal"/>
            </w:pPr>
            <w:r>
              <w:t>1</w:t>
            </w:r>
          </w:p>
        </w:tc>
        <w:tc>
          <w:tcPr>
            <w:tcW w:w="2125" w:type="dxa"/>
          </w:tcPr>
          <w:p w:rsidR="00901C99" w:rsidRDefault="00901C99">
            <w:pPr>
              <w:pStyle w:val="ConsPlusNormal"/>
            </w:pPr>
            <w:r>
              <w:t>Депобразования и молодежи Югры</w:t>
            </w:r>
          </w:p>
        </w:tc>
      </w:tr>
      <w:tr w:rsidR="00901C99">
        <w:tc>
          <w:tcPr>
            <w:tcW w:w="660" w:type="dxa"/>
          </w:tcPr>
          <w:p w:rsidR="00901C99" w:rsidRDefault="00901C99">
            <w:pPr>
              <w:pStyle w:val="ConsPlusNormal"/>
            </w:pPr>
            <w:r>
              <w:t>г)</w:t>
            </w:r>
          </w:p>
        </w:tc>
        <w:tc>
          <w:tcPr>
            <w:tcW w:w="4398" w:type="dxa"/>
          </w:tcPr>
          <w:p w:rsidR="00901C99" w:rsidRDefault="00901C99">
            <w:pPr>
              <w:pStyle w:val="ConsPlusNormal"/>
            </w:pPr>
            <w:r>
              <w:t>дополнительное образование детей</w:t>
            </w:r>
          </w:p>
        </w:tc>
        <w:tc>
          <w:tcPr>
            <w:tcW w:w="1020" w:type="dxa"/>
          </w:tcPr>
          <w:p w:rsidR="00901C99" w:rsidRDefault="00901C99">
            <w:pPr>
              <w:pStyle w:val="ConsPlusNormal"/>
            </w:pPr>
            <w:r>
              <w:t>ед.</w:t>
            </w:r>
          </w:p>
        </w:tc>
        <w:tc>
          <w:tcPr>
            <w:tcW w:w="708" w:type="dxa"/>
          </w:tcPr>
          <w:p w:rsidR="00901C99" w:rsidRDefault="00901C99">
            <w:pPr>
              <w:pStyle w:val="ConsPlusNormal"/>
            </w:pPr>
            <w:r>
              <w:t>1</w:t>
            </w:r>
          </w:p>
        </w:tc>
        <w:tc>
          <w:tcPr>
            <w:tcW w:w="709" w:type="dxa"/>
          </w:tcPr>
          <w:p w:rsidR="00901C99" w:rsidRDefault="00901C99">
            <w:pPr>
              <w:pStyle w:val="ConsPlusNormal"/>
            </w:pPr>
            <w:r>
              <w:t>1</w:t>
            </w:r>
          </w:p>
        </w:tc>
        <w:tc>
          <w:tcPr>
            <w:tcW w:w="709" w:type="dxa"/>
          </w:tcPr>
          <w:p w:rsidR="00901C99" w:rsidRDefault="00901C99">
            <w:pPr>
              <w:pStyle w:val="ConsPlusNormal"/>
            </w:pPr>
            <w:r>
              <w:t>1</w:t>
            </w:r>
          </w:p>
        </w:tc>
        <w:tc>
          <w:tcPr>
            <w:tcW w:w="2125" w:type="dxa"/>
          </w:tcPr>
          <w:p w:rsidR="00901C99" w:rsidRDefault="00901C99">
            <w:pPr>
              <w:pStyle w:val="ConsPlusNormal"/>
            </w:pPr>
            <w:r>
              <w:t>Депобразования и молодежи Югры</w:t>
            </w:r>
          </w:p>
        </w:tc>
      </w:tr>
      <w:tr w:rsidR="00901C99">
        <w:tc>
          <w:tcPr>
            <w:tcW w:w="660" w:type="dxa"/>
          </w:tcPr>
          <w:p w:rsidR="00901C99" w:rsidRDefault="00901C99">
            <w:pPr>
              <w:pStyle w:val="ConsPlusNormal"/>
            </w:pPr>
            <w:r>
              <w:t>д)</w:t>
            </w:r>
          </w:p>
        </w:tc>
        <w:tc>
          <w:tcPr>
            <w:tcW w:w="4398" w:type="dxa"/>
          </w:tcPr>
          <w:p w:rsidR="00901C99" w:rsidRDefault="00901C99">
            <w:pPr>
              <w:pStyle w:val="ConsPlusNormal"/>
            </w:pPr>
            <w:r>
              <w:t>производство технических средств реабилитации для лиц с ограниченными возможностями</w:t>
            </w:r>
          </w:p>
        </w:tc>
        <w:tc>
          <w:tcPr>
            <w:tcW w:w="1020" w:type="dxa"/>
          </w:tcPr>
          <w:p w:rsidR="00901C99" w:rsidRDefault="00901C99">
            <w:pPr>
              <w:pStyle w:val="ConsPlusNormal"/>
            </w:pPr>
            <w:r>
              <w:t>ед.</w:t>
            </w:r>
          </w:p>
        </w:tc>
        <w:tc>
          <w:tcPr>
            <w:tcW w:w="708" w:type="dxa"/>
          </w:tcPr>
          <w:p w:rsidR="00901C99" w:rsidRDefault="00901C99">
            <w:pPr>
              <w:pStyle w:val="ConsPlusNormal"/>
            </w:pPr>
            <w:r>
              <w:t>1</w:t>
            </w:r>
          </w:p>
        </w:tc>
        <w:tc>
          <w:tcPr>
            <w:tcW w:w="709" w:type="dxa"/>
          </w:tcPr>
          <w:p w:rsidR="00901C99" w:rsidRDefault="00901C99">
            <w:pPr>
              <w:pStyle w:val="ConsPlusNormal"/>
            </w:pPr>
            <w:r>
              <w:t>1</w:t>
            </w:r>
          </w:p>
        </w:tc>
        <w:tc>
          <w:tcPr>
            <w:tcW w:w="709" w:type="dxa"/>
          </w:tcPr>
          <w:p w:rsidR="00901C99" w:rsidRDefault="00901C99">
            <w:pPr>
              <w:pStyle w:val="ConsPlusNormal"/>
            </w:pPr>
            <w:r>
              <w:t>1</w:t>
            </w:r>
          </w:p>
        </w:tc>
        <w:tc>
          <w:tcPr>
            <w:tcW w:w="2125" w:type="dxa"/>
          </w:tcPr>
          <w:p w:rsidR="00901C99" w:rsidRDefault="00901C99">
            <w:pPr>
              <w:pStyle w:val="ConsPlusNormal"/>
            </w:pPr>
            <w:r>
              <w:t>Депсоцразвития Югры</w:t>
            </w:r>
          </w:p>
        </w:tc>
      </w:tr>
      <w:tr w:rsidR="00901C99">
        <w:tc>
          <w:tcPr>
            <w:tcW w:w="660" w:type="dxa"/>
          </w:tcPr>
          <w:p w:rsidR="00901C99" w:rsidRDefault="00901C99">
            <w:pPr>
              <w:pStyle w:val="ConsPlusNormal"/>
            </w:pPr>
            <w:r>
              <w:t>4.2.</w:t>
            </w:r>
          </w:p>
        </w:tc>
        <w:tc>
          <w:tcPr>
            <w:tcW w:w="4398" w:type="dxa"/>
          </w:tcPr>
          <w:p w:rsidR="00901C99" w:rsidRDefault="00901C99">
            <w:pPr>
              <w:pStyle w:val="ConsPlusNormal"/>
            </w:pPr>
            <w: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020" w:type="dxa"/>
          </w:tcPr>
          <w:p w:rsidR="00901C99" w:rsidRDefault="00901C99">
            <w:pPr>
              <w:pStyle w:val="ConsPlusNormal"/>
            </w:pPr>
            <w:r>
              <w:t>ед.</w:t>
            </w:r>
          </w:p>
        </w:tc>
        <w:tc>
          <w:tcPr>
            <w:tcW w:w="708" w:type="dxa"/>
          </w:tcPr>
          <w:p w:rsidR="00901C99" w:rsidRDefault="00901C99">
            <w:pPr>
              <w:pStyle w:val="ConsPlusNormal"/>
            </w:pPr>
            <w:r>
              <w:t>1</w:t>
            </w:r>
          </w:p>
        </w:tc>
        <w:tc>
          <w:tcPr>
            <w:tcW w:w="709" w:type="dxa"/>
          </w:tcPr>
          <w:p w:rsidR="00901C99" w:rsidRDefault="00901C99">
            <w:pPr>
              <w:pStyle w:val="ConsPlusNormal"/>
            </w:pPr>
            <w:r>
              <w:t>1</w:t>
            </w:r>
          </w:p>
        </w:tc>
        <w:tc>
          <w:tcPr>
            <w:tcW w:w="709" w:type="dxa"/>
          </w:tcPr>
          <w:p w:rsidR="00901C99" w:rsidRDefault="00901C99">
            <w:pPr>
              <w:pStyle w:val="ConsPlusNormal"/>
            </w:pPr>
            <w:r>
              <w:t>1</w:t>
            </w:r>
          </w:p>
        </w:tc>
        <w:tc>
          <w:tcPr>
            <w:tcW w:w="2125" w:type="dxa"/>
          </w:tcPr>
          <w:p w:rsidR="00901C99" w:rsidRDefault="00901C99">
            <w:pPr>
              <w:pStyle w:val="ConsPlusNormal"/>
            </w:pPr>
            <w:r>
              <w:t>Депстрой Югры</w:t>
            </w:r>
          </w:p>
        </w:tc>
      </w:tr>
    </w:tbl>
    <w:p w:rsidR="00901C99" w:rsidRDefault="00901C99">
      <w:pPr>
        <w:pStyle w:val="ConsPlusNormal"/>
        <w:jc w:val="both"/>
      </w:pPr>
    </w:p>
    <w:p w:rsidR="00901C99" w:rsidRDefault="00901C99">
      <w:pPr>
        <w:pStyle w:val="ConsPlusTitle"/>
        <w:jc w:val="center"/>
        <w:outlineLvl w:val="1"/>
      </w:pPr>
      <w:r>
        <w:t>Раздел IV. СИСТЕМНЫЕ МЕРОПРИЯТИЯ, НАПРАВЛЕННЫЕ НА РАЗВИТИЕ</w:t>
      </w:r>
    </w:p>
    <w:p w:rsidR="00901C99" w:rsidRDefault="00901C99">
      <w:pPr>
        <w:pStyle w:val="ConsPlusTitle"/>
        <w:jc w:val="center"/>
      </w:pPr>
      <w:r>
        <w:t>КОНКУРЕНТНОЙ СРЕДЫ</w:t>
      </w:r>
    </w:p>
    <w:p w:rsidR="00901C99" w:rsidRDefault="00901C9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572"/>
        <w:gridCol w:w="2269"/>
        <w:gridCol w:w="2494"/>
        <w:gridCol w:w="1276"/>
        <w:gridCol w:w="1531"/>
        <w:gridCol w:w="1791"/>
      </w:tblGrid>
      <w:tr w:rsidR="00901C99">
        <w:tc>
          <w:tcPr>
            <w:tcW w:w="851" w:type="dxa"/>
          </w:tcPr>
          <w:p w:rsidR="00901C99" w:rsidRDefault="00901C99">
            <w:pPr>
              <w:pStyle w:val="ConsPlusNormal"/>
              <w:jc w:val="center"/>
            </w:pPr>
            <w:r>
              <w:t>N п/п</w:t>
            </w:r>
          </w:p>
        </w:tc>
        <w:tc>
          <w:tcPr>
            <w:tcW w:w="3572" w:type="dxa"/>
          </w:tcPr>
          <w:p w:rsidR="00901C99" w:rsidRDefault="00901C99">
            <w:pPr>
              <w:pStyle w:val="ConsPlusNormal"/>
              <w:jc w:val="center"/>
            </w:pPr>
            <w:r>
              <w:t>Наименование мероприятия</w:t>
            </w:r>
          </w:p>
        </w:tc>
        <w:tc>
          <w:tcPr>
            <w:tcW w:w="2269" w:type="dxa"/>
          </w:tcPr>
          <w:p w:rsidR="00901C99" w:rsidRDefault="00901C99">
            <w:pPr>
              <w:pStyle w:val="ConsPlusNormal"/>
              <w:jc w:val="center"/>
            </w:pPr>
            <w:r>
              <w:t>Описание проблемы, на решение которой направлено мероприятие</w:t>
            </w:r>
          </w:p>
        </w:tc>
        <w:tc>
          <w:tcPr>
            <w:tcW w:w="2494" w:type="dxa"/>
          </w:tcPr>
          <w:p w:rsidR="00901C99" w:rsidRDefault="00901C99">
            <w:pPr>
              <w:pStyle w:val="ConsPlusNormal"/>
              <w:jc w:val="center"/>
            </w:pPr>
            <w:r>
              <w:t>Ключевое событие/результат</w:t>
            </w:r>
          </w:p>
        </w:tc>
        <w:tc>
          <w:tcPr>
            <w:tcW w:w="1276" w:type="dxa"/>
          </w:tcPr>
          <w:p w:rsidR="00901C99" w:rsidRDefault="00901C99">
            <w:pPr>
              <w:pStyle w:val="ConsPlusNormal"/>
              <w:jc w:val="center"/>
            </w:pPr>
            <w:r>
              <w:t>Срок</w:t>
            </w:r>
          </w:p>
        </w:tc>
        <w:tc>
          <w:tcPr>
            <w:tcW w:w="1531" w:type="dxa"/>
          </w:tcPr>
          <w:p w:rsidR="00901C99" w:rsidRDefault="00901C99">
            <w:pPr>
              <w:pStyle w:val="ConsPlusNormal"/>
              <w:jc w:val="center"/>
            </w:pPr>
            <w:r>
              <w:t>Вид документа</w:t>
            </w:r>
          </w:p>
        </w:tc>
        <w:tc>
          <w:tcPr>
            <w:tcW w:w="1791" w:type="dxa"/>
          </w:tcPr>
          <w:p w:rsidR="00901C99" w:rsidRDefault="00901C99">
            <w:pPr>
              <w:pStyle w:val="ConsPlusNormal"/>
              <w:jc w:val="center"/>
            </w:pPr>
            <w:r>
              <w:t>Исполнитель</w:t>
            </w:r>
          </w:p>
        </w:tc>
      </w:tr>
      <w:tr w:rsidR="00901C99">
        <w:tc>
          <w:tcPr>
            <w:tcW w:w="851" w:type="dxa"/>
          </w:tcPr>
          <w:p w:rsidR="00901C99" w:rsidRDefault="00901C99">
            <w:pPr>
              <w:pStyle w:val="ConsPlusNormal"/>
              <w:jc w:val="center"/>
            </w:pPr>
            <w:r>
              <w:lastRenderedPageBreak/>
              <w:t>1</w:t>
            </w:r>
          </w:p>
        </w:tc>
        <w:tc>
          <w:tcPr>
            <w:tcW w:w="3572" w:type="dxa"/>
          </w:tcPr>
          <w:p w:rsidR="00901C99" w:rsidRDefault="00901C99">
            <w:pPr>
              <w:pStyle w:val="ConsPlusNormal"/>
              <w:jc w:val="center"/>
            </w:pPr>
            <w:r>
              <w:t>2</w:t>
            </w:r>
          </w:p>
        </w:tc>
        <w:tc>
          <w:tcPr>
            <w:tcW w:w="2269" w:type="dxa"/>
          </w:tcPr>
          <w:p w:rsidR="00901C99" w:rsidRDefault="00901C99">
            <w:pPr>
              <w:pStyle w:val="ConsPlusNormal"/>
              <w:jc w:val="center"/>
            </w:pPr>
            <w:r>
              <w:t>3</w:t>
            </w:r>
          </w:p>
        </w:tc>
        <w:tc>
          <w:tcPr>
            <w:tcW w:w="2494" w:type="dxa"/>
          </w:tcPr>
          <w:p w:rsidR="00901C99" w:rsidRDefault="00901C99">
            <w:pPr>
              <w:pStyle w:val="ConsPlusNormal"/>
              <w:jc w:val="center"/>
            </w:pPr>
            <w:r>
              <w:t>4</w:t>
            </w:r>
          </w:p>
        </w:tc>
        <w:tc>
          <w:tcPr>
            <w:tcW w:w="1276" w:type="dxa"/>
          </w:tcPr>
          <w:p w:rsidR="00901C99" w:rsidRDefault="00901C99">
            <w:pPr>
              <w:pStyle w:val="ConsPlusNormal"/>
              <w:jc w:val="center"/>
            </w:pPr>
            <w:r>
              <w:t>5</w:t>
            </w:r>
          </w:p>
        </w:tc>
        <w:tc>
          <w:tcPr>
            <w:tcW w:w="1531" w:type="dxa"/>
          </w:tcPr>
          <w:p w:rsidR="00901C99" w:rsidRDefault="00901C99">
            <w:pPr>
              <w:pStyle w:val="ConsPlusNormal"/>
              <w:jc w:val="center"/>
            </w:pPr>
            <w:r>
              <w:t>6</w:t>
            </w:r>
          </w:p>
        </w:tc>
        <w:tc>
          <w:tcPr>
            <w:tcW w:w="1791" w:type="dxa"/>
          </w:tcPr>
          <w:p w:rsidR="00901C99" w:rsidRDefault="00901C99">
            <w:pPr>
              <w:pStyle w:val="ConsPlusNormal"/>
              <w:jc w:val="center"/>
            </w:pPr>
            <w:r>
              <w:t>7</w:t>
            </w:r>
          </w:p>
        </w:tc>
      </w:tr>
      <w:tr w:rsidR="00901C99">
        <w:tblPrEx>
          <w:tblBorders>
            <w:insideH w:val="nil"/>
          </w:tblBorders>
        </w:tblPrEx>
        <w:tc>
          <w:tcPr>
            <w:tcW w:w="851" w:type="dxa"/>
            <w:tcBorders>
              <w:bottom w:val="nil"/>
            </w:tcBorders>
          </w:tcPr>
          <w:p w:rsidR="00901C99" w:rsidRDefault="00901C99">
            <w:pPr>
              <w:pStyle w:val="ConsPlusNormal"/>
              <w:jc w:val="center"/>
            </w:pPr>
            <w:r>
              <w:t>1.</w:t>
            </w:r>
          </w:p>
        </w:tc>
        <w:tc>
          <w:tcPr>
            <w:tcW w:w="3572" w:type="dxa"/>
            <w:tcBorders>
              <w:bottom w:val="nil"/>
            </w:tcBorders>
          </w:tcPr>
          <w:p w:rsidR="00901C99" w:rsidRDefault="00901C99">
            <w:pPr>
              <w:pStyle w:val="ConsPlusNormal"/>
            </w:pPr>
            <w:r>
              <w:t>Установление единого порядка закупок товаров, работ, услуг хозяйствующими субъектами, находящимися полностью или частично в государственной собственности автономного округа, собственности муниципального образования, направленного на устранение (снижение) случаев применения способа закупки "у единственного поставщика", применение конкурентных процедур (конкурс, аукцион), установление единых требований к процедурам закупки</w:t>
            </w:r>
          </w:p>
        </w:tc>
        <w:tc>
          <w:tcPr>
            <w:tcW w:w="2269" w:type="dxa"/>
            <w:tcBorders>
              <w:bottom w:val="nil"/>
            </w:tcBorders>
          </w:tcPr>
          <w:p w:rsidR="00901C99" w:rsidRDefault="00901C99">
            <w:pPr>
              <w:pStyle w:val="ConsPlusNormal"/>
            </w:pPr>
            <w:r>
              <w:t>отсутствие единых требований к закупочным процедурам, проводимых для нужд хозяйственных обществ, учредителем (участником) которых является Югра с долей в уставном капитале более 50 процентов</w:t>
            </w:r>
          </w:p>
        </w:tc>
        <w:tc>
          <w:tcPr>
            <w:tcW w:w="2494" w:type="dxa"/>
            <w:tcBorders>
              <w:bottom w:val="nil"/>
            </w:tcBorders>
          </w:tcPr>
          <w:p w:rsidR="00901C99" w:rsidRDefault="00901C99">
            <w:pPr>
              <w:pStyle w:val="ConsPlusNormal"/>
            </w:pPr>
            <w:r>
              <w:t>оптимизация процедур закупок товаров, работ и услуг хозяйствующими субъектами, доля автономного округа или муниципального образования в которых составляет 50 и более процентов</w:t>
            </w:r>
          </w:p>
        </w:tc>
        <w:tc>
          <w:tcPr>
            <w:tcW w:w="1276" w:type="dxa"/>
            <w:tcBorders>
              <w:bottom w:val="nil"/>
            </w:tcBorders>
          </w:tcPr>
          <w:p w:rsidR="00901C99" w:rsidRDefault="00901C99">
            <w:pPr>
              <w:pStyle w:val="ConsPlusNormal"/>
            </w:pPr>
            <w:r>
              <w:t>декабрь 2016 г.</w:t>
            </w:r>
          </w:p>
        </w:tc>
        <w:tc>
          <w:tcPr>
            <w:tcW w:w="1531" w:type="dxa"/>
            <w:tcBorders>
              <w:bottom w:val="nil"/>
            </w:tcBorders>
          </w:tcPr>
          <w:p w:rsidR="00901C99" w:rsidRDefault="00901C99">
            <w:pPr>
              <w:pStyle w:val="ConsPlusNormal"/>
            </w:pPr>
            <w:r>
              <w:t>правовой акт органов местного самоуправления</w:t>
            </w:r>
          </w:p>
        </w:tc>
        <w:tc>
          <w:tcPr>
            <w:tcW w:w="1791" w:type="dxa"/>
            <w:tcBorders>
              <w:bottom w:val="nil"/>
            </w:tcBorders>
          </w:tcPr>
          <w:p w:rsidR="00901C99" w:rsidRDefault="00901C99">
            <w:pPr>
              <w:pStyle w:val="ConsPlusNormal"/>
            </w:pPr>
            <w:r>
              <w:t>Депимущества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784" w:type="dxa"/>
            <w:gridSpan w:val="7"/>
            <w:tcBorders>
              <w:top w:val="nil"/>
            </w:tcBorders>
          </w:tcPr>
          <w:p w:rsidR="00901C99" w:rsidRDefault="00901C99">
            <w:pPr>
              <w:pStyle w:val="ConsPlusNormal"/>
              <w:jc w:val="both"/>
            </w:pPr>
            <w:r>
              <w:t xml:space="preserve">(в ред. </w:t>
            </w:r>
            <w:hyperlink r:id="rId180" w:history="1">
              <w:r>
                <w:rPr>
                  <w:color w:val="0000FF"/>
                </w:rPr>
                <w:t>распоряжения</w:t>
              </w:r>
            </w:hyperlink>
            <w:r>
              <w:t xml:space="preserve"> Правительства ХМАО - Югры от 25.11.2016 N 625-рп)</w:t>
            </w:r>
          </w:p>
        </w:tc>
      </w:tr>
      <w:tr w:rsidR="00901C99">
        <w:tc>
          <w:tcPr>
            <w:tcW w:w="851" w:type="dxa"/>
          </w:tcPr>
          <w:p w:rsidR="00901C99" w:rsidRDefault="00901C99">
            <w:pPr>
              <w:pStyle w:val="ConsPlusNormal"/>
              <w:jc w:val="center"/>
            </w:pPr>
            <w:r>
              <w:t>2.</w:t>
            </w:r>
          </w:p>
        </w:tc>
        <w:tc>
          <w:tcPr>
            <w:tcW w:w="3572" w:type="dxa"/>
          </w:tcPr>
          <w:p w:rsidR="00901C99" w:rsidRDefault="00901C99">
            <w:pPr>
              <w:pStyle w:val="ConsPlusNormal"/>
            </w:pPr>
            <w:r>
              <w:t>Разработка и проведение мероприятий, направленных на устранение (снижение) случаев применения способа закупки "у единственного поставщика", применение конкурентных процедур (конкурс, аукцион), установление единых требований к процедурам закупки</w:t>
            </w:r>
          </w:p>
        </w:tc>
        <w:tc>
          <w:tcPr>
            <w:tcW w:w="2269" w:type="dxa"/>
          </w:tcPr>
          <w:p w:rsidR="00901C99" w:rsidRDefault="00901C99">
            <w:pPr>
              <w:pStyle w:val="ConsPlusNormal"/>
            </w:pPr>
            <w:r>
              <w:t>использование предельно допустимых объемов размещения у единственного поставщика (подрядчика, исполнителя)</w:t>
            </w:r>
          </w:p>
        </w:tc>
        <w:tc>
          <w:tcPr>
            <w:tcW w:w="2494" w:type="dxa"/>
          </w:tcPr>
          <w:p w:rsidR="00901C99" w:rsidRDefault="00901C99">
            <w:pPr>
              <w:pStyle w:val="ConsPlusNormal"/>
            </w:pPr>
            <w:r>
              <w:t>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tcW w:w="1276" w:type="dxa"/>
          </w:tcPr>
          <w:p w:rsidR="00901C99" w:rsidRDefault="00901C99">
            <w:pPr>
              <w:pStyle w:val="ConsPlusNormal"/>
            </w:pPr>
            <w:r>
              <w:t>декабрь 2016 г.</w:t>
            </w:r>
          </w:p>
        </w:tc>
        <w:tc>
          <w:tcPr>
            <w:tcW w:w="1531" w:type="dxa"/>
          </w:tcPr>
          <w:p w:rsidR="00901C99" w:rsidRDefault="00901C99">
            <w:pPr>
              <w:pStyle w:val="ConsPlusNormal"/>
            </w:pPr>
            <w:r>
              <w:t>методические рекомендации исполнительного органа государственной власти автономного округа</w:t>
            </w:r>
          </w:p>
        </w:tc>
        <w:tc>
          <w:tcPr>
            <w:tcW w:w="1791" w:type="dxa"/>
          </w:tcPr>
          <w:p w:rsidR="00901C99" w:rsidRDefault="00901C99">
            <w:pPr>
              <w:pStyle w:val="ConsPlusNormal"/>
            </w:pPr>
            <w:r>
              <w:t>Депгосзаказа Югры</w:t>
            </w:r>
          </w:p>
        </w:tc>
      </w:tr>
      <w:tr w:rsidR="00901C99">
        <w:tc>
          <w:tcPr>
            <w:tcW w:w="851" w:type="dxa"/>
          </w:tcPr>
          <w:p w:rsidR="00901C99" w:rsidRDefault="00901C99">
            <w:pPr>
              <w:pStyle w:val="ConsPlusNormal"/>
              <w:jc w:val="center"/>
            </w:pPr>
            <w:r>
              <w:t>3.</w:t>
            </w:r>
          </w:p>
        </w:tc>
        <w:tc>
          <w:tcPr>
            <w:tcW w:w="3572" w:type="dxa"/>
          </w:tcPr>
          <w:p w:rsidR="00901C99" w:rsidRDefault="00901C99">
            <w:pPr>
              <w:pStyle w:val="ConsPlusNormal"/>
            </w:pPr>
            <w:r>
              <w:t xml:space="preserve">Установление порядка закупок у субъектов малого и среднего предпринимательства, включая закупки, участниками которых </w:t>
            </w:r>
            <w:r>
              <w:lastRenderedPageBreak/>
              <w:t xml:space="preserve">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w:t>
            </w:r>
            <w:hyperlink r:id="rId181" w:history="1">
              <w:r>
                <w:rPr>
                  <w:color w:val="0000FF"/>
                </w:rPr>
                <w:t>законом</w:t>
              </w:r>
            </w:hyperlink>
            <w:r>
              <w:t xml:space="preserve"> "О закупках товаров, работ, услуг отдельными видами юридических лиц"</w:t>
            </w:r>
          </w:p>
        </w:tc>
        <w:tc>
          <w:tcPr>
            <w:tcW w:w="2269" w:type="dxa"/>
          </w:tcPr>
          <w:p w:rsidR="00901C99" w:rsidRDefault="00901C99">
            <w:pPr>
              <w:pStyle w:val="ConsPlusNormal"/>
            </w:pPr>
            <w:r>
              <w:lastRenderedPageBreak/>
              <w:t xml:space="preserve">недостаточная поддержка субъектов малого и среднего предпринимательства </w:t>
            </w:r>
            <w:r>
              <w:lastRenderedPageBreak/>
              <w:t xml:space="preserve">при закупках в соответствии с Федеральным </w:t>
            </w:r>
            <w:hyperlink r:id="rId182" w:history="1">
              <w:r>
                <w:rPr>
                  <w:color w:val="0000FF"/>
                </w:rPr>
                <w:t>законом</w:t>
              </w:r>
            </w:hyperlink>
            <w:r>
              <w:t xml:space="preserve"> "О закупках товаров, работ, услуг отдельными видами юридических лиц"</w:t>
            </w:r>
          </w:p>
        </w:tc>
        <w:tc>
          <w:tcPr>
            <w:tcW w:w="2494" w:type="dxa"/>
          </w:tcPr>
          <w:p w:rsidR="00901C99" w:rsidRDefault="00901C99">
            <w:pPr>
              <w:pStyle w:val="ConsPlusNormal"/>
            </w:pPr>
            <w:r>
              <w:lastRenderedPageBreak/>
              <w:t xml:space="preserve">развитие конкуренции при осуществлении процедур государственных и </w:t>
            </w:r>
            <w:r>
              <w:lastRenderedPageBreak/>
              <w:t>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c>
          <w:tcPr>
            <w:tcW w:w="1276" w:type="dxa"/>
          </w:tcPr>
          <w:p w:rsidR="00901C99" w:rsidRDefault="00901C99">
            <w:pPr>
              <w:pStyle w:val="ConsPlusNormal"/>
            </w:pPr>
            <w:r>
              <w:lastRenderedPageBreak/>
              <w:t>декабрь 2016 г.</w:t>
            </w:r>
          </w:p>
        </w:tc>
        <w:tc>
          <w:tcPr>
            <w:tcW w:w="1531" w:type="dxa"/>
          </w:tcPr>
          <w:p w:rsidR="00901C99" w:rsidRDefault="00901C99">
            <w:pPr>
              <w:pStyle w:val="ConsPlusNormal"/>
            </w:pPr>
            <w:r>
              <w:t xml:space="preserve">методические рекомендации исполнительного органа </w:t>
            </w:r>
            <w:r>
              <w:lastRenderedPageBreak/>
              <w:t>государственной власти автономного округа, органа местного самоуправления</w:t>
            </w:r>
          </w:p>
        </w:tc>
        <w:tc>
          <w:tcPr>
            <w:tcW w:w="1791" w:type="dxa"/>
          </w:tcPr>
          <w:p w:rsidR="00901C99" w:rsidRDefault="00901C99">
            <w:pPr>
              <w:pStyle w:val="ConsPlusNormal"/>
            </w:pPr>
            <w:r>
              <w:lastRenderedPageBreak/>
              <w:t>Депгосзаказа Югры,</w:t>
            </w:r>
          </w:p>
          <w:p w:rsidR="00901C99" w:rsidRDefault="00901C99">
            <w:pPr>
              <w:pStyle w:val="ConsPlusNormal"/>
            </w:pPr>
            <w:r>
              <w:t>Депимущества Югры,</w:t>
            </w:r>
          </w:p>
          <w:p w:rsidR="00901C99" w:rsidRDefault="00901C99">
            <w:pPr>
              <w:pStyle w:val="ConsPlusNormal"/>
            </w:pPr>
            <w:r>
              <w:lastRenderedPageBreak/>
              <w:t>органы местного самоуправления (по согласованию)</w:t>
            </w:r>
          </w:p>
        </w:tc>
      </w:tr>
      <w:tr w:rsidR="00901C99">
        <w:tc>
          <w:tcPr>
            <w:tcW w:w="851" w:type="dxa"/>
          </w:tcPr>
          <w:p w:rsidR="00901C99" w:rsidRDefault="00901C99">
            <w:pPr>
              <w:pStyle w:val="ConsPlusNormal"/>
              <w:jc w:val="center"/>
            </w:pPr>
            <w:r>
              <w:lastRenderedPageBreak/>
              <w:t>4.</w:t>
            </w:r>
          </w:p>
        </w:tc>
        <w:tc>
          <w:tcPr>
            <w:tcW w:w="3572" w:type="dxa"/>
          </w:tcPr>
          <w:p w:rsidR="00901C99" w:rsidRDefault="00901C99">
            <w:pPr>
              <w:pStyle w:val="ConsPlusNormal"/>
            </w:pPr>
            <w:r>
              <w:t>Введение механизма оказания содействия участникам осуществления закупки по вопросам, связанным с получением электронной подписи, формированием заявок, а также правовым сопровождением при проведении конкурентных процедур закупок.</w:t>
            </w:r>
          </w:p>
          <w:p w:rsidR="00901C99" w:rsidRDefault="00901C99">
            <w:pPr>
              <w:pStyle w:val="ConsPlusNormal"/>
            </w:pPr>
            <w:r>
              <w:t xml:space="preserve">Заключение соглашения о сотрудничестве между Торгово-промышленной палатой Российской Федерации, Ханты-Мансийским автономным округом - Югрой, Торгово-промышленной палатой Ханты-Мансийского автономного </w:t>
            </w:r>
            <w:r>
              <w:lastRenderedPageBreak/>
              <w:t>округа - Югры, Открытым акционерным обществом "Единая электронная торговая площадка"</w:t>
            </w:r>
          </w:p>
        </w:tc>
        <w:tc>
          <w:tcPr>
            <w:tcW w:w="2269" w:type="dxa"/>
          </w:tcPr>
          <w:p w:rsidR="00901C99" w:rsidRDefault="00901C99">
            <w:pPr>
              <w:pStyle w:val="ConsPlusNormal"/>
            </w:pPr>
            <w:r>
              <w:lastRenderedPageBreak/>
              <w:t>большой объем специализированной информации для нового участника закупок</w:t>
            </w:r>
          </w:p>
        </w:tc>
        <w:tc>
          <w:tcPr>
            <w:tcW w:w="2494" w:type="dxa"/>
          </w:tcPr>
          <w:p w:rsidR="00901C99" w:rsidRDefault="00901C99">
            <w:pPr>
              <w:pStyle w:val="ConsPlusNormal"/>
            </w:pPr>
            <w:r>
              <w:t>оптимизация процедур государственных и муниципальных закупок</w:t>
            </w:r>
          </w:p>
        </w:tc>
        <w:tc>
          <w:tcPr>
            <w:tcW w:w="1276" w:type="dxa"/>
          </w:tcPr>
          <w:p w:rsidR="00901C99" w:rsidRDefault="00901C99">
            <w:pPr>
              <w:pStyle w:val="ConsPlusNormal"/>
            </w:pPr>
            <w:r>
              <w:t>9 сентября 2016 г.</w:t>
            </w:r>
          </w:p>
        </w:tc>
        <w:tc>
          <w:tcPr>
            <w:tcW w:w="1531" w:type="dxa"/>
          </w:tcPr>
          <w:p w:rsidR="00901C99" w:rsidRDefault="00901C99">
            <w:pPr>
              <w:pStyle w:val="ConsPlusNormal"/>
            </w:pPr>
            <w:r>
              <w:t>соглашение о сотрудничестве</w:t>
            </w:r>
          </w:p>
        </w:tc>
        <w:tc>
          <w:tcPr>
            <w:tcW w:w="1791" w:type="dxa"/>
          </w:tcPr>
          <w:p w:rsidR="00901C99" w:rsidRDefault="00901C99">
            <w:pPr>
              <w:pStyle w:val="ConsPlusNormal"/>
            </w:pPr>
            <w:r>
              <w:t>Депгосзаказа Югры</w:t>
            </w:r>
          </w:p>
        </w:tc>
      </w:tr>
      <w:tr w:rsidR="00901C99">
        <w:tblPrEx>
          <w:tblBorders>
            <w:insideH w:val="nil"/>
          </w:tblBorders>
        </w:tblPrEx>
        <w:tc>
          <w:tcPr>
            <w:tcW w:w="851" w:type="dxa"/>
            <w:tcBorders>
              <w:bottom w:val="nil"/>
            </w:tcBorders>
          </w:tcPr>
          <w:p w:rsidR="00901C99" w:rsidRDefault="00901C99">
            <w:pPr>
              <w:pStyle w:val="ConsPlusNormal"/>
              <w:jc w:val="center"/>
            </w:pPr>
            <w:r>
              <w:lastRenderedPageBreak/>
              <w:t>5.</w:t>
            </w:r>
          </w:p>
        </w:tc>
        <w:tc>
          <w:tcPr>
            <w:tcW w:w="3572" w:type="dxa"/>
            <w:tcBorders>
              <w:bottom w:val="nil"/>
            </w:tcBorders>
          </w:tcPr>
          <w:p w:rsidR="00901C99" w:rsidRDefault="00901C99">
            <w:pPr>
              <w:pStyle w:val="ConsPlusNormal"/>
            </w:pPr>
            <w: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269" w:type="dxa"/>
            <w:tcBorders>
              <w:bottom w:val="nil"/>
            </w:tcBorders>
          </w:tcPr>
          <w:p w:rsidR="00901C99" w:rsidRDefault="00901C99">
            <w:pPr>
              <w:pStyle w:val="ConsPlusNormal"/>
            </w:pPr>
            <w:r>
              <w:t>избыточные ограничения для деятельности субъектов предпринимательства</w:t>
            </w:r>
          </w:p>
        </w:tc>
        <w:tc>
          <w:tcPr>
            <w:tcW w:w="2494" w:type="dxa"/>
            <w:tcBorders>
              <w:bottom w:val="nil"/>
            </w:tcBorders>
          </w:tcPr>
          <w:p w:rsidR="00901C99" w:rsidRDefault="00901C99">
            <w:pPr>
              <w:pStyle w:val="ConsPlusNormal"/>
            </w:pPr>
            <w:r>
              <w:t>устранение избыточного государственного и муниципального регулирования, снижение административных барьеров</w:t>
            </w:r>
          </w:p>
        </w:tc>
        <w:tc>
          <w:tcPr>
            <w:tcW w:w="1276" w:type="dxa"/>
            <w:tcBorders>
              <w:bottom w:val="nil"/>
            </w:tcBorders>
          </w:tcPr>
          <w:p w:rsidR="00901C99" w:rsidRDefault="00901C99">
            <w:pPr>
              <w:pStyle w:val="ConsPlusNormal"/>
            </w:pPr>
            <w:r>
              <w:t>30 декабря 2019 г., 30 декабря 2020 г., 30 декабря 2021 г.</w:t>
            </w:r>
          </w:p>
        </w:tc>
        <w:tc>
          <w:tcPr>
            <w:tcW w:w="1531" w:type="dxa"/>
            <w:tcBorders>
              <w:bottom w:val="nil"/>
            </w:tcBorders>
          </w:tcPr>
          <w:p w:rsidR="00901C99" w:rsidRDefault="00901C99">
            <w:pPr>
              <w:pStyle w:val="ConsPlusNormal"/>
            </w:pPr>
            <w:r>
              <w:t>правовой акт исполнительного органа государственной власти, органа местного самоуправления</w:t>
            </w:r>
          </w:p>
        </w:tc>
        <w:tc>
          <w:tcPr>
            <w:tcW w:w="1791" w:type="dxa"/>
            <w:tcBorders>
              <w:bottom w:val="nil"/>
            </w:tcBorders>
          </w:tcPr>
          <w:p w:rsidR="00901C99" w:rsidRDefault="00901C99">
            <w:pPr>
              <w:pStyle w:val="ConsPlusNormal"/>
            </w:pPr>
            <w:r>
              <w:t>исполнительные органы государственной власти автономного округа;</w:t>
            </w:r>
          </w:p>
          <w:p w:rsidR="00901C99" w:rsidRDefault="00901C99">
            <w:pPr>
              <w:pStyle w:val="ConsPlusNormal"/>
            </w:pPr>
            <w:r>
              <w:t>органы местного самоуправления (по согласованию),</w:t>
            </w:r>
          </w:p>
          <w:p w:rsidR="00901C99" w:rsidRDefault="00901C99">
            <w:pPr>
              <w:pStyle w:val="ConsPlusNormal"/>
            </w:pPr>
            <w:r>
              <w:t>Управление Федеральной антимонопольной службы по Ханты-Мансийскому автономному округу - Югре (далее - ФАС) (по согласованию)</w:t>
            </w:r>
          </w:p>
        </w:tc>
      </w:tr>
      <w:tr w:rsidR="00901C99">
        <w:tblPrEx>
          <w:tblBorders>
            <w:insideH w:val="nil"/>
          </w:tblBorders>
        </w:tblPrEx>
        <w:tc>
          <w:tcPr>
            <w:tcW w:w="13784" w:type="dxa"/>
            <w:gridSpan w:val="7"/>
            <w:tcBorders>
              <w:top w:val="nil"/>
            </w:tcBorders>
          </w:tcPr>
          <w:p w:rsidR="00901C99" w:rsidRDefault="00901C99">
            <w:pPr>
              <w:pStyle w:val="ConsPlusNormal"/>
              <w:jc w:val="both"/>
            </w:pPr>
            <w:r>
              <w:t xml:space="preserve">(в ред. распоряжений Правительства ХМАО - Югры от 26.05.2017 </w:t>
            </w:r>
            <w:hyperlink r:id="rId183" w:history="1">
              <w:r>
                <w:rPr>
                  <w:color w:val="0000FF"/>
                </w:rPr>
                <w:t>N 306-рп</w:t>
              </w:r>
            </w:hyperlink>
            <w:r>
              <w:t>,</w:t>
            </w:r>
          </w:p>
          <w:p w:rsidR="00901C99" w:rsidRDefault="00901C99">
            <w:pPr>
              <w:pStyle w:val="ConsPlusNormal"/>
              <w:jc w:val="both"/>
            </w:pPr>
            <w:r>
              <w:t xml:space="preserve">от 14.03.2019 </w:t>
            </w:r>
            <w:hyperlink r:id="rId184"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t>6.</w:t>
            </w:r>
          </w:p>
        </w:tc>
        <w:tc>
          <w:tcPr>
            <w:tcW w:w="3572" w:type="dxa"/>
            <w:tcBorders>
              <w:bottom w:val="nil"/>
            </w:tcBorders>
          </w:tcPr>
          <w:p w:rsidR="00901C99" w:rsidRDefault="00901C99">
            <w:pPr>
              <w:pStyle w:val="ConsPlusNormal"/>
            </w:pPr>
            <w:r>
              <w:t xml:space="preserve">Перевод в разряд бесплатных государственных услуг, относящихся к полномочиям автономного округа, а также муниципальных услуг, предоставление которых является необходимым условием </w:t>
            </w:r>
            <w:r>
              <w:lastRenderedPageBreak/>
              <w:t>ведения бизнеса</w:t>
            </w:r>
          </w:p>
        </w:tc>
        <w:tc>
          <w:tcPr>
            <w:tcW w:w="2269" w:type="dxa"/>
            <w:tcBorders>
              <w:bottom w:val="nil"/>
            </w:tcBorders>
          </w:tcPr>
          <w:p w:rsidR="00901C99" w:rsidRDefault="00901C99">
            <w:pPr>
              <w:pStyle w:val="ConsPlusNormal"/>
            </w:pPr>
            <w:r>
              <w:lastRenderedPageBreak/>
              <w:t xml:space="preserve">недостаточный уровень удовлетворенности качеством и условиями предоставления услуг </w:t>
            </w:r>
            <w:r>
              <w:lastRenderedPageBreak/>
              <w:t>их получателями</w:t>
            </w:r>
          </w:p>
        </w:tc>
        <w:tc>
          <w:tcPr>
            <w:tcW w:w="2494" w:type="dxa"/>
            <w:tcBorders>
              <w:bottom w:val="nil"/>
            </w:tcBorders>
          </w:tcPr>
          <w:p w:rsidR="00901C99" w:rsidRDefault="00901C99">
            <w:pPr>
              <w:pStyle w:val="ConsPlusNormal"/>
            </w:pPr>
            <w:r>
              <w:lastRenderedPageBreak/>
              <w:t xml:space="preserve">устранение избыточного государственного и муниципального регулирования и снижение административных </w:t>
            </w:r>
            <w:r>
              <w:lastRenderedPageBreak/>
              <w:t>барьеров</w:t>
            </w:r>
          </w:p>
        </w:tc>
        <w:tc>
          <w:tcPr>
            <w:tcW w:w="1276" w:type="dxa"/>
            <w:tcBorders>
              <w:bottom w:val="nil"/>
            </w:tcBorders>
          </w:tcPr>
          <w:p w:rsidR="00901C99" w:rsidRDefault="00901C99">
            <w:pPr>
              <w:pStyle w:val="ConsPlusNormal"/>
            </w:pPr>
            <w:r>
              <w:lastRenderedPageBreak/>
              <w:t>30 декабря 2019 г., 30 декабря 2020 г., 30 декабря 2021 г.</w:t>
            </w:r>
          </w:p>
        </w:tc>
        <w:tc>
          <w:tcPr>
            <w:tcW w:w="1531" w:type="dxa"/>
            <w:tcBorders>
              <w:bottom w:val="nil"/>
            </w:tcBorders>
          </w:tcPr>
          <w:p w:rsidR="00901C99" w:rsidRDefault="00901C99">
            <w:pPr>
              <w:pStyle w:val="ConsPlusNormal"/>
            </w:pPr>
            <w:r>
              <w:t>информация в уполномоченный орган</w:t>
            </w:r>
          </w:p>
        </w:tc>
        <w:tc>
          <w:tcPr>
            <w:tcW w:w="1791" w:type="dxa"/>
            <w:tcBorders>
              <w:bottom w:val="nil"/>
            </w:tcBorders>
          </w:tcPr>
          <w:p w:rsidR="00901C99" w:rsidRDefault="00901C99">
            <w:pPr>
              <w:pStyle w:val="ConsPlusNormal"/>
            </w:pPr>
            <w:r>
              <w:t>исполнительные органы государственной власти автономного округа,</w:t>
            </w:r>
          </w:p>
          <w:p w:rsidR="00901C99" w:rsidRDefault="00901C99">
            <w:pPr>
              <w:pStyle w:val="ConsPlusNormal"/>
            </w:pPr>
            <w:r>
              <w:lastRenderedPageBreak/>
              <w:t>органы местного самоуправления, предоставляющие государственные, муниципальные услуги (по согласованию)</w:t>
            </w:r>
          </w:p>
        </w:tc>
      </w:tr>
      <w:tr w:rsidR="00901C99">
        <w:tblPrEx>
          <w:tblBorders>
            <w:insideH w:val="nil"/>
          </w:tblBorders>
        </w:tblPrEx>
        <w:tc>
          <w:tcPr>
            <w:tcW w:w="13784" w:type="dxa"/>
            <w:gridSpan w:val="7"/>
            <w:tcBorders>
              <w:top w:val="nil"/>
            </w:tcBorders>
          </w:tcPr>
          <w:p w:rsidR="00901C99" w:rsidRDefault="00901C99">
            <w:pPr>
              <w:pStyle w:val="ConsPlusNormal"/>
              <w:jc w:val="both"/>
            </w:pPr>
            <w:r>
              <w:lastRenderedPageBreak/>
              <w:t xml:space="preserve">(в ред. </w:t>
            </w:r>
            <w:hyperlink r:id="rId185"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7.</w:t>
            </w:r>
          </w:p>
        </w:tc>
        <w:tc>
          <w:tcPr>
            <w:tcW w:w="3572" w:type="dxa"/>
            <w:tcBorders>
              <w:bottom w:val="nil"/>
            </w:tcBorders>
          </w:tcPr>
          <w:p w:rsidR="00901C99" w:rsidRDefault="00901C99">
            <w:pPr>
              <w:pStyle w:val="ConsPlusNormal"/>
            </w:pPr>
            <w:r>
              <w:t>Оптимизация процессов предоставления государственных услуг, относящихся к полномочиям автономного округа, а также муниципальных услуг для субъектов предпринимательской деятельности путем сокращения сроков их оказания и снижения их стоимости</w:t>
            </w:r>
          </w:p>
        </w:tc>
        <w:tc>
          <w:tcPr>
            <w:tcW w:w="2269" w:type="dxa"/>
            <w:tcBorders>
              <w:bottom w:val="nil"/>
            </w:tcBorders>
          </w:tcPr>
          <w:p w:rsidR="00901C99" w:rsidRDefault="00901C99">
            <w:pPr>
              <w:pStyle w:val="ConsPlusNormal"/>
            </w:pPr>
            <w:r>
              <w:t>недостаточный уровень удовлетворенности качеством и условиями предоставления услуг их получателями</w:t>
            </w:r>
          </w:p>
        </w:tc>
        <w:tc>
          <w:tcPr>
            <w:tcW w:w="2494" w:type="dxa"/>
            <w:tcBorders>
              <w:bottom w:val="nil"/>
            </w:tcBorders>
          </w:tcPr>
          <w:p w:rsidR="00901C99" w:rsidRDefault="00901C99">
            <w:pPr>
              <w:pStyle w:val="ConsPlusNormal"/>
            </w:pPr>
            <w:r>
              <w:t>устранение избыточного государственного и муниципального регулирования и снижение административных барьеров</w:t>
            </w:r>
          </w:p>
        </w:tc>
        <w:tc>
          <w:tcPr>
            <w:tcW w:w="1276" w:type="dxa"/>
            <w:tcBorders>
              <w:bottom w:val="nil"/>
            </w:tcBorders>
          </w:tcPr>
          <w:p w:rsidR="00901C99" w:rsidRDefault="00901C99">
            <w:pPr>
              <w:pStyle w:val="ConsPlusNormal"/>
            </w:pPr>
            <w:r>
              <w:t>30 декабря 2019 г., 30 декабря 2020 г., 30 декабря 2021 г.</w:t>
            </w:r>
          </w:p>
        </w:tc>
        <w:tc>
          <w:tcPr>
            <w:tcW w:w="1531" w:type="dxa"/>
            <w:tcBorders>
              <w:bottom w:val="nil"/>
            </w:tcBorders>
          </w:tcPr>
          <w:p w:rsidR="00901C99" w:rsidRDefault="00901C99">
            <w:pPr>
              <w:pStyle w:val="ConsPlusNormal"/>
            </w:pPr>
            <w:r>
              <w:t>информация в уполномоченный орган</w:t>
            </w:r>
          </w:p>
        </w:tc>
        <w:tc>
          <w:tcPr>
            <w:tcW w:w="1791" w:type="dxa"/>
            <w:tcBorders>
              <w:bottom w:val="nil"/>
            </w:tcBorders>
          </w:tcPr>
          <w:p w:rsidR="00901C99" w:rsidRDefault="00901C99">
            <w:pPr>
              <w:pStyle w:val="ConsPlusNormal"/>
            </w:pPr>
            <w:r>
              <w:t>исполнительные органы государственной власти автономного округа,</w:t>
            </w:r>
          </w:p>
          <w:p w:rsidR="00901C99" w:rsidRDefault="00901C99">
            <w:pPr>
              <w:pStyle w:val="ConsPlusNormal"/>
            </w:pPr>
            <w:r>
              <w:t>органы местного самоуправления (по согласованию), предоставляющие государственные, муниципальные услуги</w:t>
            </w:r>
          </w:p>
        </w:tc>
      </w:tr>
      <w:tr w:rsidR="00901C99">
        <w:tblPrEx>
          <w:tblBorders>
            <w:insideH w:val="nil"/>
          </w:tblBorders>
        </w:tblPrEx>
        <w:tc>
          <w:tcPr>
            <w:tcW w:w="13784" w:type="dxa"/>
            <w:gridSpan w:val="7"/>
            <w:tcBorders>
              <w:top w:val="nil"/>
            </w:tcBorders>
          </w:tcPr>
          <w:p w:rsidR="00901C99" w:rsidRDefault="00901C99">
            <w:pPr>
              <w:pStyle w:val="ConsPlusNormal"/>
              <w:jc w:val="both"/>
            </w:pPr>
            <w:r>
              <w:t xml:space="preserve">(в ред. </w:t>
            </w:r>
            <w:hyperlink r:id="rId186" w:history="1">
              <w:r>
                <w:rPr>
                  <w:color w:val="0000FF"/>
                </w:rPr>
                <w:t>распоряжения</w:t>
              </w:r>
            </w:hyperlink>
            <w:r>
              <w:t xml:space="preserve"> Правительства ХМАО - Югры от 14.03.2019 N 129-рп)</w:t>
            </w:r>
          </w:p>
        </w:tc>
      </w:tr>
      <w:tr w:rsidR="00901C99">
        <w:tc>
          <w:tcPr>
            <w:tcW w:w="851" w:type="dxa"/>
          </w:tcPr>
          <w:p w:rsidR="00901C99" w:rsidRDefault="00901C99">
            <w:pPr>
              <w:pStyle w:val="ConsPlusNormal"/>
              <w:jc w:val="center"/>
            </w:pPr>
            <w:r>
              <w:t>8.</w:t>
            </w:r>
          </w:p>
        </w:tc>
        <w:tc>
          <w:tcPr>
            <w:tcW w:w="3572" w:type="dxa"/>
          </w:tcPr>
          <w:p w:rsidR="00901C99" w:rsidRDefault="00901C99">
            <w:pPr>
              <w:pStyle w:val="ConsPlusNormal"/>
            </w:pPr>
            <w:r>
              <w:t xml:space="preserve">Включение пунктов, касающихся анализа воздействия на состояние конкуренции, в порядки проведения оценки регулирующего воздействия проектов нормативных </w:t>
            </w:r>
            <w:r>
              <w:lastRenderedPageBreak/>
              <w:t>правовых актов автономного округа и муниципальных образований и экспертизы нормативных правовых актов автономного округа и муниципальных образований, устанавливаемые в соответствии с Федеральными законами "</w:t>
            </w:r>
            <w:hyperlink r:id="rId187" w:history="1">
              <w:r>
                <w:rPr>
                  <w:color w:val="0000FF"/>
                </w:rPr>
                <w:t>Об общих принципах</w:t>
              </w:r>
            </w:hyperlink>
            <w:r>
              <w:t xml:space="preserve"> организации законодательных (представительных) и исполнительных органов государственной власти субъектов Российской Федерации" и "</w:t>
            </w:r>
            <w:hyperlink r:id="rId188" w:history="1">
              <w:r>
                <w:rPr>
                  <w:color w:val="0000FF"/>
                </w:rPr>
                <w:t>Об общих принципах</w:t>
              </w:r>
            </w:hyperlink>
            <w:r>
              <w:t xml:space="preserve">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а также в соответствующий аналитический инструментарий (инструкции, формы, стандарты и др.)</w:t>
            </w:r>
          </w:p>
        </w:tc>
        <w:tc>
          <w:tcPr>
            <w:tcW w:w="2269" w:type="dxa"/>
          </w:tcPr>
          <w:p w:rsidR="00901C99" w:rsidRDefault="00901C99">
            <w:pPr>
              <w:pStyle w:val="ConsPlusNormal"/>
            </w:pPr>
            <w:r>
              <w:lastRenderedPageBreak/>
              <w:t>избыточные ограничения для деятельности субъектов предпринимательства</w:t>
            </w:r>
          </w:p>
        </w:tc>
        <w:tc>
          <w:tcPr>
            <w:tcW w:w="2494" w:type="dxa"/>
          </w:tcPr>
          <w:p w:rsidR="00901C99" w:rsidRDefault="00901C99">
            <w:pPr>
              <w:pStyle w:val="ConsPlusNormal"/>
            </w:pPr>
            <w:r>
              <w:t xml:space="preserve">устранение избыточного государственного и муниципального регулирования и снижение </w:t>
            </w:r>
            <w:r>
              <w:lastRenderedPageBreak/>
              <w:t>административных барьеров</w:t>
            </w:r>
          </w:p>
        </w:tc>
        <w:tc>
          <w:tcPr>
            <w:tcW w:w="1276" w:type="dxa"/>
          </w:tcPr>
          <w:p w:rsidR="00901C99" w:rsidRDefault="00901C99">
            <w:pPr>
              <w:pStyle w:val="ConsPlusNormal"/>
            </w:pPr>
            <w:r>
              <w:lastRenderedPageBreak/>
              <w:t>в течение 3 месяцев с даты принятия федерально</w:t>
            </w:r>
            <w:r>
              <w:lastRenderedPageBreak/>
              <w:t>го закона</w:t>
            </w:r>
          </w:p>
        </w:tc>
        <w:tc>
          <w:tcPr>
            <w:tcW w:w="1531" w:type="dxa"/>
          </w:tcPr>
          <w:p w:rsidR="00901C99" w:rsidRDefault="00901C99">
            <w:pPr>
              <w:pStyle w:val="ConsPlusNormal"/>
            </w:pPr>
            <w:r>
              <w:lastRenderedPageBreak/>
              <w:t>правовой акт Правительства автономного округа, исполнительн</w:t>
            </w:r>
            <w:r>
              <w:lastRenderedPageBreak/>
              <w:t>ого органа государственной власти автономного округа,</w:t>
            </w:r>
          </w:p>
          <w:p w:rsidR="00901C99" w:rsidRDefault="00901C99">
            <w:pPr>
              <w:pStyle w:val="ConsPlusNormal"/>
            </w:pPr>
            <w:r>
              <w:t>органа местного самоуправления</w:t>
            </w:r>
          </w:p>
        </w:tc>
        <w:tc>
          <w:tcPr>
            <w:tcW w:w="1791" w:type="dxa"/>
          </w:tcPr>
          <w:p w:rsidR="00901C99" w:rsidRDefault="00901C99">
            <w:pPr>
              <w:pStyle w:val="ConsPlusNormal"/>
            </w:pPr>
            <w:r>
              <w:lastRenderedPageBreak/>
              <w:t>Депэкономики Югры,</w:t>
            </w:r>
          </w:p>
          <w:p w:rsidR="00901C99" w:rsidRDefault="00901C99">
            <w:pPr>
              <w:pStyle w:val="ConsPlusNormal"/>
            </w:pPr>
            <w:r>
              <w:t xml:space="preserve">органы местного самоуправления (по </w:t>
            </w:r>
            <w:r>
              <w:lastRenderedPageBreak/>
              <w:t>согласованию)</w:t>
            </w:r>
          </w:p>
        </w:tc>
      </w:tr>
      <w:tr w:rsidR="00901C99">
        <w:tblPrEx>
          <w:tblBorders>
            <w:insideH w:val="nil"/>
          </w:tblBorders>
        </w:tblPrEx>
        <w:tc>
          <w:tcPr>
            <w:tcW w:w="851" w:type="dxa"/>
            <w:tcBorders>
              <w:bottom w:val="nil"/>
            </w:tcBorders>
          </w:tcPr>
          <w:p w:rsidR="00901C99" w:rsidRDefault="00901C99">
            <w:pPr>
              <w:pStyle w:val="ConsPlusNormal"/>
              <w:jc w:val="center"/>
            </w:pPr>
            <w:r>
              <w:lastRenderedPageBreak/>
              <w:t>9.</w:t>
            </w:r>
          </w:p>
        </w:tc>
        <w:tc>
          <w:tcPr>
            <w:tcW w:w="3572" w:type="dxa"/>
            <w:tcBorders>
              <w:bottom w:val="nil"/>
            </w:tcBorders>
          </w:tcPr>
          <w:p w:rsidR="00901C99" w:rsidRDefault="00901C99">
            <w:pPr>
              <w:pStyle w:val="ConsPlusNormal"/>
            </w:pPr>
            <w:r>
              <w:t xml:space="preserve">Утверждение и выполнение комплекса мероприятий (программы)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w:t>
            </w:r>
            <w:r>
              <w:lastRenderedPageBreak/>
              <w:t xml:space="preserve">некоммерческими организациями, наделенными правом предпринимательской деятельности, содержащего информацию, предусмотренную </w:t>
            </w:r>
            <w:hyperlink r:id="rId189" w:history="1">
              <w:r>
                <w:rPr>
                  <w:color w:val="0000FF"/>
                </w:rPr>
                <w:t>подпунктом "в" пункта 32</w:t>
              </w:r>
            </w:hyperlink>
            <w:r>
              <w:t xml:space="preserve"> Стандарта:</w:t>
            </w:r>
          </w:p>
          <w:p w:rsidR="00901C99" w:rsidRDefault="00901C99">
            <w:pPr>
              <w:pStyle w:val="ConsPlusNormal"/>
            </w:pPr>
            <w:r>
              <w:t>1. Подготовка информации Депимущества Югры об управлении государственными предприятиями, акционерными обществами с долей автономного округа в уставном капитале, учреждениями, государственными некоммерческими организациями, содержащей в том числе:</w:t>
            </w:r>
          </w:p>
          <w:p w:rsidR="00901C99" w:rsidRDefault="00901C99">
            <w:pPr>
              <w:pStyle w:val="ConsPlusNormal"/>
            </w:pPr>
            <w:r>
              <w:t>долю хозяйственных обществ в различных отраслях экономики;</w:t>
            </w:r>
          </w:p>
          <w:p w:rsidR="00901C99" w:rsidRDefault="00901C99">
            <w:pPr>
              <w:pStyle w:val="ConsPlusNormal"/>
            </w:pPr>
            <w:r>
              <w:t>перечень имущества, подлежащего приватизации, включая государственные унитарные предприятия (ГУП) и пакеты акций открытых акционерных обществ с учетом задачи развития конкуренции;</w:t>
            </w:r>
          </w:p>
          <w:p w:rsidR="00901C99" w:rsidRDefault="00901C99">
            <w:pPr>
              <w:pStyle w:val="ConsPlusNormal"/>
            </w:pPr>
            <w:r>
              <w:t>отчет об итогах приватизации, включая сведения о приватизации государственных предприятий.</w:t>
            </w:r>
          </w:p>
          <w:p w:rsidR="00901C99" w:rsidRDefault="00901C99">
            <w:pPr>
              <w:pStyle w:val="ConsPlusNormal"/>
            </w:pPr>
            <w:r>
              <w:t xml:space="preserve">2. Проведение оценки эффективности управления муниципальным имуществом в соответствии с Методикой, утвержденной распоряжением Департамента по управлению </w:t>
            </w:r>
            <w:r>
              <w:lastRenderedPageBreak/>
              <w:t>государственным имуществом Ханты-Мансийского автономного округа - Югры от 23.04.2015 N 13-Пр-3</w:t>
            </w:r>
          </w:p>
        </w:tc>
        <w:tc>
          <w:tcPr>
            <w:tcW w:w="2269" w:type="dxa"/>
            <w:tcBorders>
              <w:bottom w:val="nil"/>
            </w:tcBorders>
          </w:tcPr>
          <w:p w:rsidR="00901C99" w:rsidRDefault="00901C99">
            <w:pPr>
              <w:pStyle w:val="ConsPlusNormal"/>
            </w:pPr>
            <w:r>
              <w:lastRenderedPageBreak/>
              <w:t>влияние государственных и муниципальных предприятий на развитие конкуренции</w:t>
            </w:r>
          </w:p>
        </w:tc>
        <w:tc>
          <w:tcPr>
            <w:tcW w:w="2494" w:type="dxa"/>
            <w:tcBorders>
              <w:bottom w:val="nil"/>
            </w:tcBorders>
          </w:tcPr>
          <w:p w:rsidR="00901C99" w:rsidRDefault="00901C99">
            <w:pPr>
              <w:pStyle w:val="ConsPlusNormal"/>
            </w:pPr>
            <w:r>
              <w:t xml:space="preserve">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w:t>
            </w:r>
            <w:r>
              <w:lastRenderedPageBreak/>
              <w:t>предприятий на конкуренцию</w:t>
            </w:r>
          </w:p>
        </w:tc>
        <w:tc>
          <w:tcPr>
            <w:tcW w:w="1276" w:type="dxa"/>
            <w:tcBorders>
              <w:bottom w:val="nil"/>
            </w:tcBorders>
          </w:tcPr>
          <w:p w:rsidR="00901C99" w:rsidRDefault="00901C99">
            <w:pPr>
              <w:pStyle w:val="ConsPlusNormal"/>
            </w:pPr>
            <w:r>
              <w:lastRenderedPageBreak/>
              <w:t>20 мая 2019 г., 20 мая 2020 г., 20 мая 2021 г.</w:t>
            </w:r>
          </w:p>
        </w:tc>
        <w:tc>
          <w:tcPr>
            <w:tcW w:w="1531" w:type="dxa"/>
            <w:tcBorders>
              <w:bottom w:val="nil"/>
            </w:tcBorders>
          </w:tcPr>
          <w:p w:rsidR="00901C99" w:rsidRDefault="00901C99">
            <w:pPr>
              <w:pStyle w:val="ConsPlusNormal"/>
            </w:pPr>
            <w:r>
              <w:t>правовой акт Правительства автономного округа,</w:t>
            </w:r>
          </w:p>
          <w:p w:rsidR="00901C99" w:rsidRDefault="00901C99">
            <w:pPr>
              <w:pStyle w:val="ConsPlusNormal"/>
            </w:pPr>
            <w:r>
              <w:t xml:space="preserve">информация органов местного самоуправления в </w:t>
            </w:r>
            <w:r>
              <w:lastRenderedPageBreak/>
              <w:t>Депимущества Югры,</w:t>
            </w:r>
          </w:p>
          <w:p w:rsidR="00901C99" w:rsidRDefault="00901C99">
            <w:pPr>
              <w:pStyle w:val="ConsPlusNormal"/>
            </w:pPr>
            <w:r>
              <w:t>информация Депимущества Югры в уполномоченный орган</w:t>
            </w:r>
          </w:p>
        </w:tc>
        <w:tc>
          <w:tcPr>
            <w:tcW w:w="1791" w:type="dxa"/>
            <w:tcBorders>
              <w:bottom w:val="nil"/>
            </w:tcBorders>
          </w:tcPr>
          <w:p w:rsidR="00901C99" w:rsidRDefault="00901C99">
            <w:pPr>
              <w:pStyle w:val="ConsPlusNormal"/>
            </w:pPr>
            <w:r>
              <w:lastRenderedPageBreak/>
              <w:t>Депимущества Югры, органы местного самоуправления</w:t>
            </w:r>
          </w:p>
        </w:tc>
      </w:tr>
      <w:tr w:rsidR="00901C99">
        <w:tblPrEx>
          <w:tblBorders>
            <w:insideH w:val="nil"/>
          </w:tblBorders>
        </w:tblPrEx>
        <w:tc>
          <w:tcPr>
            <w:tcW w:w="13784" w:type="dxa"/>
            <w:gridSpan w:val="7"/>
            <w:tcBorders>
              <w:top w:val="nil"/>
            </w:tcBorders>
          </w:tcPr>
          <w:p w:rsidR="00901C99" w:rsidRDefault="00901C99">
            <w:pPr>
              <w:pStyle w:val="ConsPlusNormal"/>
              <w:jc w:val="both"/>
            </w:pPr>
            <w:r>
              <w:lastRenderedPageBreak/>
              <w:t xml:space="preserve">(в ред. распоряжений Правительства ХМАО - Югры от 25.11.2016 </w:t>
            </w:r>
            <w:hyperlink r:id="rId190" w:history="1">
              <w:r>
                <w:rPr>
                  <w:color w:val="0000FF"/>
                </w:rPr>
                <w:t>N 625-рп</w:t>
              </w:r>
            </w:hyperlink>
            <w:r>
              <w:t>,</w:t>
            </w:r>
          </w:p>
          <w:p w:rsidR="00901C99" w:rsidRDefault="00901C99">
            <w:pPr>
              <w:pStyle w:val="ConsPlusNormal"/>
              <w:jc w:val="both"/>
            </w:pPr>
            <w:r>
              <w:t xml:space="preserve">от 14.03.2019 </w:t>
            </w:r>
            <w:hyperlink r:id="rId191" w:history="1">
              <w:r>
                <w:rPr>
                  <w:color w:val="0000FF"/>
                </w:rPr>
                <w:t>N 129-рп</w:t>
              </w:r>
            </w:hyperlink>
            <w:r>
              <w:t>)</w:t>
            </w:r>
          </w:p>
        </w:tc>
      </w:tr>
      <w:tr w:rsidR="00901C99">
        <w:tc>
          <w:tcPr>
            <w:tcW w:w="851" w:type="dxa"/>
          </w:tcPr>
          <w:p w:rsidR="00901C99" w:rsidRDefault="00901C99">
            <w:pPr>
              <w:pStyle w:val="ConsPlusNormal"/>
              <w:jc w:val="center"/>
            </w:pPr>
            <w:r>
              <w:t>10.</w:t>
            </w:r>
          </w:p>
        </w:tc>
        <w:tc>
          <w:tcPr>
            <w:tcW w:w="3572" w:type="dxa"/>
          </w:tcPr>
          <w:p w:rsidR="00901C99" w:rsidRDefault="00901C99">
            <w:pPr>
              <w:pStyle w:val="ConsPlusNormal"/>
            </w:pPr>
            <w:r>
              <w:t>Размещение в открытом доступе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2269" w:type="dxa"/>
          </w:tcPr>
          <w:p w:rsidR="00901C99" w:rsidRDefault="00901C99">
            <w:pPr>
              <w:pStyle w:val="ConsPlusNormal"/>
            </w:pPr>
            <w:r>
              <w:t>низкая активность частных организаций при проведении публичных торгов государственного (муниципального) имущества</w:t>
            </w:r>
          </w:p>
        </w:tc>
        <w:tc>
          <w:tcPr>
            <w:tcW w:w="2494" w:type="dxa"/>
          </w:tcPr>
          <w:p w:rsidR="00901C99" w:rsidRDefault="00901C99">
            <w:pPr>
              <w:pStyle w:val="ConsPlusNormal"/>
            </w:pPr>
            <w:r>
              <w:t>обеспечение равных условий доступа к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1276" w:type="dxa"/>
          </w:tcPr>
          <w:p w:rsidR="00901C99" w:rsidRDefault="00901C99">
            <w:pPr>
              <w:pStyle w:val="ConsPlusNormal"/>
            </w:pPr>
            <w:r>
              <w:t>поддерживается в актуальном состоянии, ежегодно до 30 декабря</w:t>
            </w:r>
          </w:p>
        </w:tc>
        <w:tc>
          <w:tcPr>
            <w:tcW w:w="1531" w:type="dxa"/>
          </w:tcPr>
          <w:p w:rsidR="00901C99" w:rsidRDefault="00901C99">
            <w:pPr>
              <w:pStyle w:val="ConsPlusNormal"/>
            </w:pPr>
            <w:r>
              <w:t>информация на официальном сайте Российской Федерации в сети Интернет для размещения информации о проведении торгов (www.torgi.gov.ru), на официальном сайте уполномоченного органа в сети Интернет,</w:t>
            </w:r>
          </w:p>
          <w:p w:rsidR="00901C99" w:rsidRDefault="00901C99">
            <w:pPr>
              <w:pStyle w:val="ConsPlusNormal"/>
            </w:pPr>
            <w:r>
              <w:t>на официальных сайтах органов местного самоуправления</w:t>
            </w:r>
          </w:p>
        </w:tc>
        <w:tc>
          <w:tcPr>
            <w:tcW w:w="1791" w:type="dxa"/>
          </w:tcPr>
          <w:p w:rsidR="00901C99" w:rsidRDefault="00901C99">
            <w:pPr>
              <w:pStyle w:val="ConsPlusNormal"/>
            </w:pPr>
            <w:r>
              <w:t>Депимущества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851" w:type="dxa"/>
            <w:tcBorders>
              <w:bottom w:val="nil"/>
            </w:tcBorders>
          </w:tcPr>
          <w:p w:rsidR="00901C99" w:rsidRDefault="00901C99">
            <w:pPr>
              <w:pStyle w:val="ConsPlusNormal"/>
              <w:jc w:val="center"/>
            </w:pPr>
            <w:r>
              <w:lastRenderedPageBreak/>
              <w:t>11.</w:t>
            </w:r>
          </w:p>
        </w:tc>
        <w:tc>
          <w:tcPr>
            <w:tcW w:w="3572" w:type="dxa"/>
            <w:tcBorders>
              <w:bottom w:val="nil"/>
            </w:tcBorders>
          </w:tcPr>
          <w:p w:rsidR="00901C99" w:rsidRDefault="00901C99">
            <w:pPr>
              <w:pStyle w:val="ConsPlusNormal"/>
            </w:pPr>
            <w:r>
              <w:t>Организация и проведение публичных торгов или иных конкурентных процедур при реализации имущества хозяйствующими субъектами, доля участия автономного округа или муниципального образования в которых составляет 50 и более процентов</w:t>
            </w:r>
          </w:p>
        </w:tc>
        <w:tc>
          <w:tcPr>
            <w:tcW w:w="2269" w:type="dxa"/>
            <w:tcBorders>
              <w:bottom w:val="nil"/>
            </w:tcBorders>
          </w:tcPr>
          <w:p w:rsidR="00901C99" w:rsidRDefault="00901C99">
            <w:pPr>
              <w:pStyle w:val="ConsPlusNormal"/>
            </w:pPr>
            <w:r>
              <w:t>низкая активность частных организаций при проведении публичных торгов государственного имущества</w:t>
            </w:r>
          </w:p>
        </w:tc>
        <w:tc>
          <w:tcPr>
            <w:tcW w:w="2494" w:type="dxa"/>
            <w:tcBorders>
              <w:bottom w:val="nil"/>
            </w:tcBorders>
          </w:tcPr>
          <w:p w:rsidR="00901C99" w:rsidRDefault="00901C99">
            <w:pPr>
              <w:pStyle w:val="ConsPlusNormal"/>
            </w:pPr>
            <w:r>
              <w:t>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276" w:type="dxa"/>
            <w:tcBorders>
              <w:bottom w:val="nil"/>
            </w:tcBorders>
          </w:tcPr>
          <w:p w:rsidR="00901C99" w:rsidRDefault="00901C99">
            <w:pPr>
              <w:pStyle w:val="ConsPlusNormal"/>
            </w:pPr>
            <w:r>
              <w:t>30 декабря 2019 г., 30 декабря 2020 г., 30 декабря 2021 г.</w:t>
            </w:r>
          </w:p>
        </w:tc>
        <w:tc>
          <w:tcPr>
            <w:tcW w:w="1531" w:type="dxa"/>
            <w:tcBorders>
              <w:bottom w:val="nil"/>
            </w:tcBorders>
          </w:tcPr>
          <w:p w:rsidR="00901C99" w:rsidRDefault="00901C99">
            <w:pPr>
              <w:pStyle w:val="ConsPlusNormal"/>
            </w:pPr>
            <w:r>
              <w:t>правовой акт исполнительного органа государственной власти автономного округа,</w:t>
            </w:r>
          </w:p>
          <w:p w:rsidR="00901C99" w:rsidRDefault="00901C99">
            <w:pPr>
              <w:pStyle w:val="ConsPlusNormal"/>
            </w:pPr>
            <w:r>
              <w:t>органа местного самоуправления информация в уполномоченный орган</w:t>
            </w:r>
          </w:p>
        </w:tc>
        <w:tc>
          <w:tcPr>
            <w:tcW w:w="1791" w:type="dxa"/>
            <w:tcBorders>
              <w:bottom w:val="nil"/>
            </w:tcBorders>
          </w:tcPr>
          <w:p w:rsidR="00901C99" w:rsidRDefault="00901C99">
            <w:pPr>
              <w:pStyle w:val="ConsPlusNormal"/>
            </w:pPr>
            <w:r>
              <w:t>Депимущества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784" w:type="dxa"/>
            <w:gridSpan w:val="7"/>
            <w:tcBorders>
              <w:top w:val="nil"/>
            </w:tcBorders>
          </w:tcPr>
          <w:p w:rsidR="00901C99" w:rsidRDefault="00901C99">
            <w:pPr>
              <w:pStyle w:val="ConsPlusNormal"/>
              <w:jc w:val="both"/>
            </w:pPr>
            <w:r>
              <w:t xml:space="preserve">(в ред. </w:t>
            </w:r>
            <w:hyperlink r:id="rId192" w:history="1">
              <w:r>
                <w:rPr>
                  <w:color w:val="0000FF"/>
                </w:rPr>
                <w:t>распоряжения</w:t>
              </w:r>
            </w:hyperlink>
            <w:r>
              <w:t xml:space="preserve"> Правительства ХМАО - Югры от 14.03.2019 N 129-рп)</w:t>
            </w:r>
          </w:p>
        </w:tc>
      </w:tr>
      <w:tr w:rsidR="00901C99">
        <w:tc>
          <w:tcPr>
            <w:tcW w:w="851" w:type="dxa"/>
          </w:tcPr>
          <w:p w:rsidR="00901C99" w:rsidRDefault="00901C99">
            <w:pPr>
              <w:pStyle w:val="ConsPlusNormal"/>
              <w:jc w:val="center"/>
            </w:pPr>
            <w:r>
              <w:t>12.</w:t>
            </w:r>
          </w:p>
        </w:tc>
        <w:tc>
          <w:tcPr>
            <w:tcW w:w="3572" w:type="dxa"/>
          </w:tcPr>
          <w:p w:rsidR="00901C99" w:rsidRDefault="00901C99">
            <w:pPr>
              <w:pStyle w:val="ConsPlusNormal"/>
            </w:pPr>
            <w:r>
              <w:t>Организация мероприятий, направленных на создание условий, согласно которым хозяйствующие субъекты, доля участия автономного округа или муниципального образования в которых составляет 50 и более процентов, при допуске к участию в закупках для обеспечения государственных и муниципальных нужд принимают участие в указанных закупках на равных условиях (с проведением конкурентных процедур) с иными хозяйствующими субъектами</w:t>
            </w:r>
          </w:p>
        </w:tc>
        <w:tc>
          <w:tcPr>
            <w:tcW w:w="2269" w:type="dxa"/>
          </w:tcPr>
          <w:p w:rsidR="00901C99" w:rsidRDefault="00901C99">
            <w:pPr>
              <w:pStyle w:val="ConsPlusNormal"/>
            </w:pPr>
            <w:r>
              <w:t>низкая активность участия хозяйствующих субъектов, доля участия автономного округа или муниципального образования в которых составляет 50 и более процентов, в закупках для обеспечения государственных и муниципальных нужд</w:t>
            </w:r>
          </w:p>
        </w:tc>
        <w:tc>
          <w:tcPr>
            <w:tcW w:w="2494" w:type="dxa"/>
          </w:tcPr>
          <w:p w:rsidR="00901C99" w:rsidRDefault="00901C99">
            <w:pPr>
              <w:pStyle w:val="ConsPlusNormal"/>
            </w:pPr>
            <w:r>
              <w:t>создание условий хозяйствующим субъектам, доля участия автономного округа или муниципального образования в которых составляет 50 и более процентов, для участия в закупках для обеспечения государственных и муниципальных нужд принимают закупках на равных условиях с иными хозяйствующими субъектами</w:t>
            </w:r>
          </w:p>
        </w:tc>
        <w:tc>
          <w:tcPr>
            <w:tcW w:w="1276" w:type="dxa"/>
          </w:tcPr>
          <w:p w:rsidR="00901C99" w:rsidRDefault="00901C99">
            <w:pPr>
              <w:pStyle w:val="ConsPlusNormal"/>
            </w:pPr>
            <w:r>
              <w:t>30 ноября 2016 г.</w:t>
            </w:r>
          </w:p>
        </w:tc>
        <w:tc>
          <w:tcPr>
            <w:tcW w:w="1531" w:type="dxa"/>
          </w:tcPr>
          <w:p w:rsidR="00901C99" w:rsidRDefault="00901C99">
            <w:pPr>
              <w:pStyle w:val="ConsPlusNormal"/>
            </w:pPr>
            <w:r>
              <w:t>методические рекомендации исполнительного органа государственной власти автономного округа</w:t>
            </w:r>
          </w:p>
        </w:tc>
        <w:tc>
          <w:tcPr>
            <w:tcW w:w="1791" w:type="dxa"/>
          </w:tcPr>
          <w:p w:rsidR="00901C99" w:rsidRDefault="00901C99">
            <w:pPr>
              <w:pStyle w:val="ConsPlusNormal"/>
            </w:pPr>
            <w:r>
              <w:t>Депгосзаказа Югры, Депимущества Югры</w:t>
            </w:r>
          </w:p>
        </w:tc>
      </w:tr>
      <w:tr w:rsidR="00901C99">
        <w:tblPrEx>
          <w:tblBorders>
            <w:insideH w:val="nil"/>
          </w:tblBorders>
        </w:tblPrEx>
        <w:tc>
          <w:tcPr>
            <w:tcW w:w="851" w:type="dxa"/>
            <w:tcBorders>
              <w:bottom w:val="nil"/>
            </w:tcBorders>
          </w:tcPr>
          <w:p w:rsidR="00901C99" w:rsidRDefault="00901C99">
            <w:pPr>
              <w:pStyle w:val="ConsPlusNormal"/>
              <w:jc w:val="center"/>
            </w:pPr>
            <w:r>
              <w:lastRenderedPageBreak/>
              <w:t>13.</w:t>
            </w:r>
          </w:p>
        </w:tc>
        <w:tc>
          <w:tcPr>
            <w:tcW w:w="3572" w:type="dxa"/>
            <w:tcBorders>
              <w:bottom w:val="nil"/>
            </w:tcBorders>
          </w:tcPr>
          <w:p w:rsidR="00901C99" w:rsidRDefault="00901C99">
            <w:pPr>
              <w:pStyle w:val="ConsPlusNormal"/>
            </w:pPr>
            <w:r>
              <w:t>Проведение мероприятий, направленных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c>
          <w:tcPr>
            <w:tcW w:w="2269" w:type="dxa"/>
            <w:tcBorders>
              <w:bottom w:val="nil"/>
            </w:tcBorders>
          </w:tcPr>
          <w:p w:rsidR="00901C99" w:rsidRDefault="00901C99">
            <w:pPr>
              <w:pStyle w:val="ConsPlusNormal"/>
            </w:pPr>
            <w:r>
              <w:t>проблема увеличения количества субъектов малого и среднего предпринимательства с целью активации новых предпринимательских инициатив</w:t>
            </w:r>
          </w:p>
        </w:tc>
        <w:tc>
          <w:tcPr>
            <w:tcW w:w="2494" w:type="dxa"/>
            <w:tcBorders>
              <w:bottom w:val="nil"/>
            </w:tcBorders>
          </w:tcPr>
          <w:p w:rsidR="00901C99" w:rsidRDefault="00901C99">
            <w:pPr>
              <w:pStyle w:val="ConsPlusNormal"/>
            </w:pPr>
            <w:r>
              <w:t>стимулирование новых предпринимательских инициатив</w:t>
            </w:r>
          </w:p>
        </w:tc>
        <w:tc>
          <w:tcPr>
            <w:tcW w:w="1276" w:type="dxa"/>
            <w:tcBorders>
              <w:bottom w:val="nil"/>
            </w:tcBorders>
          </w:tcPr>
          <w:p w:rsidR="00901C99" w:rsidRDefault="00901C99">
            <w:pPr>
              <w:pStyle w:val="ConsPlusNormal"/>
            </w:pPr>
            <w:r>
              <w:t>30 декабря 2019 г., 30 декабря 2020 г., 30 декабря 2021 г.</w:t>
            </w:r>
          </w:p>
        </w:tc>
        <w:tc>
          <w:tcPr>
            <w:tcW w:w="1531" w:type="dxa"/>
            <w:tcBorders>
              <w:bottom w:val="nil"/>
            </w:tcBorders>
          </w:tcPr>
          <w:p w:rsidR="00901C99" w:rsidRDefault="00901C99">
            <w:pPr>
              <w:pStyle w:val="ConsPlusNormal"/>
            </w:pPr>
            <w:r>
              <w:t>информация на едином официальном сайте государственных органов</w:t>
            </w:r>
          </w:p>
        </w:tc>
        <w:tc>
          <w:tcPr>
            <w:tcW w:w="1791" w:type="dxa"/>
            <w:tcBorders>
              <w:bottom w:val="nil"/>
            </w:tcBorders>
          </w:tcPr>
          <w:p w:rsidR="00901C99" w:rsidRDefault="00901C99">
            <w:pPr>
              <w:pStyle w:val="ConsPlusNormal"/>
            </w:pPr>
            <w:r>
              <w:t>Депэкономики Югры</w:t>
            </w:r>
          </w:p>
        </w:tc>
      </w:tr>
      <w:tr w:rsidR="00901C99">
        <w:tblPrEx>
          <w:tblBorders>
            <w:insideH w:val="nil"/>
          </w:tblBorders>
        </w:tblPrEx>
        <w:tc>
          <w:tcPr>
            <w:tcW w:w="13784" w:type="dxa"/>
            <w:gridSpan w:val="7"/>
            <w:tcBorders>
              <w:top w:val="nil"/>
            </w:tcBorders>
          </w:tcPr>
          <w:p w:rsidR="00901C99" w:rsidRDefault="00901C99">
            <w:pPr>
              <w:pStyle w:val="ConsPlusNormal"/>
              <w:jc w:val="both"/>
            </w:pPr>
            <w:r>
              <w:t xml:space="preserve">(в ред. </w:t>
            </w:r>
            <w:hyperlink r:id="rId193" w:history="1">
              <w:r>
                <w:rPr>
                  <w:color w:val="0000FF"/>
                </w:rPr>
                <w:t>распоряжения</w:t>
              </w:r>
            </w:hyperlink>
            <w:r>
              <w:t xml:space="preserve"> Правительства ХМАО - Югры от 14.03.2019 N 129-рп)</w:t>
            </w:r>
          </w:p>
        </w:tc>
      </w:tr>
      <w:tr w:rsidR="00901C99">
        <w:tc>
          <w:tcPr>
            <w:tcW w:w="851" w:type="dxa"/>
          </w:tcPr>
          <w:p w:rsidR="00901C99" w:rsidRDefault="00901C99">
            <w:pPr>
              <w:pStyle w:val="ConsPlusNormal"/>
              <w:jc w:val="center"/>
            </w:pPr>
            <w:r>
              <w:t>14.</w:t>
            </w:r>
          </w:p>
        </w:tc>
        <w:tc>
          <w:tcPr>
            <w:tcW w:w="3572" w:type="dxa"/>
          </w:tcPr>
          <w:p w:rsidR="00901C99" w:rsidRDefault="00901C99">
            <w:pPr>
              <w:pStyle w:val="ConsPlusNormal"/>
            </w:pPr>
            <w:r>
              <w:t>Создание комплекса мер, направленных на модернизацию организационно-управленческих и финансово-экономических механизмов в системе дополнительного образования детей, в целях поддержки технического и научно-технического творчества детей и молодежи</w:t>
            </w:r>
          </w:p>
        </w:tc>
        <w:tc>
          <w:tcPr>
            <w:tcW w:w="2269" w:type="dxa"/>
          </w:tcPr>
          <w:p w:rsidR="00901C99" w:rsidRDefault="00901C99">
            <w:pPr>
              <w:pStyle w:val="ConsPlusNormal"/>
            </w:pPr>
            <w:r>
              <w:t>отсутствие механизмов персонифицированного финансирования дополнительного образования детей; модернизированных дополнительных общеразвивающих программ, в том числе технической и научно-технической направленности; механизмов независимой оценки качества реализации дополнительных общеобразовательных программ</w:t>
            </w:r>
          </w:p>
        </w:tc>
        <w:tc>
          <w:tcPr>
            <w:tcW w:w="2494" w:type="dxa"/>
          </w:tcPr>
          <w:p w:rsidR="00901C99" w:rsidRDefault="00901C99">
            <w:pPr>
              <w:pStyle w:val="ConsPlusNormal"/>
            </w:pPr>
            <w:r>
              <w:t>развитие механизмов поддержки технического и научно-технического творчества детей и молодежи</w:t>
            </w:r>
          </w:p>
        </w:tc>
        <w:tc>
          <w:tcPr>
            <w:tcW w:w="1276" w:type="dxa"/>
          </w:tcPr>
          <w:p w:rsidR="00901C99" w:rsidRDefault="00901C99">
            <w:pPr>
              <w:pStyle w:val="ConsPlusNormal"/>
            </w:pPr>
            <w:r>
              <w:t>9 сентября 2016 г.</w:t>
            </w:r>
          </w:p>
        </w:tc>
        <w:tc>
          <w:tcPr>
            <w:tcW w:w="1531" w:type="dxa"/>
          </w:tcPr>
          <w:p w:rsidR="00901C99" w:rsidRDefault="00901C99">
            <w:pPr>
              <w:pStyle w:val="ConsPlusNormal"/>
            </w:pPr>
            <w:r>
              <w:t>правовой акт Правительства Ханты-Мансийского автономного округа - Югры</w:t>
            </w:r>
          </w:p>
        </w:tc>
        <w:tc>
          <w:tcPr>
            <w:tcW w:w="1791" w:type="dxa"/>
          </w:tcPr>
          <w:p w:rsidR="00901C99" w:rsidRDefault="00901C99">
            <w:pPr>
              <w:pStyle w:val="ConsPlusNormal"/>
            </w:pPr>
            <w:r>
              <w:t>Депобразования и молодежи Югры</w:t>
            </w:r>
          </w:p>
        </w:tc>
      </w:tr>
      <w:tr w:rsidR="00901C99">
        <w:tblPrEx>
          <w:tblBorders>
            <w:insideH w:val="nil"/>
          </w:tblBorders>
        </w:tblPrEx>
        <w:tc>
          <w:tcPr>
            <w:tcW w:w="851" w:type="dxa"/>
            <w:tcBorders>
              <w:bottom w:val="nil"/>
            </w:tcBorders>
          </w:tcPr>
          <w:p w:rsidR="00901C99" w:rsidRDefault="00901C99">
            <w:pPr>
              <w:pStyle w:val="ConsPlusNormal"/>
              <w:jc w:val="center"/>
            </w:pPr>
            <w:r>
              <w:t>15.</w:t>
            </w:r>
          </w:p>
        </w:tc>
        <w:tc>
          <w:tcPr>
            <w:tcW w:w="3572" w:type="dxa"/>
            <w:tcBorders>
              <w:bottom w:val="nil"/>
            </w:tcBorders>
          </w:tcPr>
          <w:p w:rsidR="00901C99" w:rsidRDefault="00901C99">
            <w:pPr>
              <w:pStyle w:val="ConsPlusNormal"/>
            </w:pPr>
            <w:r>
              <w:t>Содействие развитию научной, творческой и предпринимательской активности детей и молодежи</w:t>
            </w:r>
          </w:p>
        </w:tc>
        <w:tc>
          <w:tcPr>
            <w:tcW w:w="2269" w:type="dxa"/>
            <w:tcBorders>
              <w:bottom w:val="nil"/>
            </w:tcBorders>
          </w:tcPr>
          <w:p w:rsidR="00901C99" w:rsidRDefault="00901C99">
            <w:pPr>
              <w:pStyle w:val="ConsPlusNormal"/>
            </w:pPr>
            <w:r>
              <w:t xml:space="preserve">отсутствие систематизированной информации о </w:t>
            </w:r>
            <w:r>
              <w:lastRenderedPageBreak/>
              <w:t>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494" w:type="dxa"/>
            <w:tcBorders>
              <w:bottom w:val="nil"/>
            </w:tcBorders>
          </w:tcPr>
          <w:p w:rsidR="00901C99" w:rsidRDefault="00901C99">
            <w:pPr>
              <w:pStyle w:val="ConsPlusNormal"/>
            </w:pPr>
            <w:r>
              <w:lastRenderedPageBreak/>
              <w:t xml:space="preserve">повышение уровня информированности населения о </w:t>
            </w:r>
            <w:r>
              <w:lastRenderedPageBreak/>
              <w:t>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276" w:type="dxa"/>
            <w:tcBorders>
              <w:bottom w:val="nil"/>
            </w:tcBorders>
          </w:tcPr>
          <w:p w:rsidR="00901C99" w:rsidRDefault="00901C99">
            <w:pPr>
              <w:pStyle w:val="ConsPlusNormal"/>
            </w:pPr>
            <w:r>
              <w:lastRenderedPageBreak/>
              <w:t>30 декабря 2019 г.,</w:t>
            </w:r>
          </w:p>
          <w:p w:rsidR="00901C99" w:rsidRDefault="00901C99">
            <w:pPr>
              <w:pStyle w:val="ConsPlusNormal"/>
            </w:pPr>
            <w:r>
              <w:t xml:space="preserve">30 декабря </w:t>
            </w:r>
            <w:r>
              <w:lastRenderedPageBreak/>
              <w:t>2020 г.,</w:t>
            </w:r>
          </w:p>
          <w:p w:rsidR="00901C99" w:rsidRDefault="00901C99">
            <w:pPr>
              <w:pStyle w:val="ConsPlusNormal"/>
            </w:pPr>
            <w:r>
              <w:t>30 декабря 2021 г.</w:t>
            </w:r>
          </w:p>
          <w:p w:rsidR="00901C99" w:rsidRDefault="00901C99">
            <w:pPr>
              <w:pStyle w:val="ConsPlusNormal"/>
            </w:pPr>
          </w:p>
        </w:tc>
        <w:tc>
          <w:tcPr>
            <w:tcW w:w="1531" w:type="dxa"/>
            <w:tcBorders>
              <w:bottom w:val="nil"/>
            </w:tcBorders>
          </w:tcPr>
          <w:p w:rsidR="00901C99" w:rsidRDefault="00901C99">
            <w:pPr>
              <w:pStyle w:val="ConsPlusNormal"/>
            </w:pPr>
            <w:r>
              <w:lastRenderedPageBreak/>
              <w:t xml:space="preserve">информация на едином официальном </w:t>
            </w:r>
            <w:r>
              <w:lastRenderedPageBreak/>
              <w:t>сайте государственных органов</w:t>
            </w:r>
          </w:p>
        </w:tc>
        <w:tc>
          <w:tcPr>
            <w:tcW w:w="1791" w:type="dxa"/>
            <w:tcBorders>
              <w:bottom w:val="nil"/>
            </w:tcBorders>
          </w:tcPr>
          <w:p w:rsidR="00901C99" w:rsidRDefault="00901C99">
            <w:pPr>
              <w:pStyle w:val="ConsPlusNormal"/>
            </w:pPr>
            <w:r>
              <w:lastRenderedPageBreak/>
              <w:t xml:space="preserve">Депобразования и молодежи Югры, </w:t>
            </w:r>
            <w:r>
              <w:lastRenderedPageBreak/>
              <w:t>Депэкономики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784" w:type="dxa"/>
            <w:gridSpan w:val="7"/>
            <w:tcBorders>
              <w:top w:val="nil"/>
            </w:tcBorders>
          </w:tcPr>
          <w:p w:rsidR="00901C99" w:rsidRDefault="00901C99">
            <w:pPr>
              <w:pStyle w:val="ConsPlusNormal"/>
              <w:jc w:val="both"/>
            </w:pPr>
            <w:r>
              <w:lastRenderedPageBreak/>
              <w:t xml:space="preserve">(п. 15 в ред. </w:t>
            </w:r>
            <w:hyperlink r:id="rId194" w:history="1">
              <w:r>
                <w:rPr>
                  <w:color w:val="0000FF"/>
                </w:rPr>
                <w:t>распоряжения</w:t>
              </w:r>
            </w:hyperlink>
            <w:r>
              <w:t xml:space="preserve"> Правительства ХМАО - Югры от 14.03.2019 N 129-рп)</w:t>
            </w:r>
          </w:p>
        </w:tc>
      </w:tr>
      <w:tr w:rsidR="00901C99">
        <w:tc>
          <w:tcPr>
            <w:tcW w:w="851" w:type="dxa"/>
          </w:tcPr>
          <w:p w:rsidR="00901C99" w:rsidRDefault="00901C99">
            <w:pPr>
              <w:pStyle w:val="ConsPlusNormal"/>
              <w:jc w:val="center"/>
            </w:pPr>
            <w:r>
              <w:t>16.</w:t>
            </w:r>
          </w:p>
        </w:tc>
        <w:tc>
          <w:tcPr>
            <w:tcW w:w="3572" w:type="dxa"/>
          </w:tcPr>
          <w:p w:rsidR="00901C99" w:rsidRDefault="00901C99">
            <w:pPr>
              <w:pStyle w:val="ConsPlusNormal"/>
            </w:pPr>
            <w:r>
              <w:t>Проведение научных исследований по выявлению потребностей экономики в трудовых ресурсах</w:t>
            </w:r>
          </w:p>
        </w:tc>
        <w:tc>
          <w:tcPr>
            <w:tcW w:w="2269" w:type="dxa"/>
          </w:tcPr>
          <w:p w:rsidR="00901C99" w:rsidRDefault="00901C99">
            <w:pPr>
              <w:pStyle w:val="ConsPlusNormal"/>
            </w:pPr>
            <w:r>
              <w:t>несоответствие спроса и предложения на трудовые ресурсы по профессионально-квалификационному составу</w:t>
            </w:r>
          </w:p>
        </w:tc>
        <w:tc>
          <w:tcPr>
            <w:tcW w:w="2494" w:type="dxa"/>
          </w:tcPr>
          <w:p w:rsidR="00901C99" w:rsidRDefault="00901C99">
            <w:pPr>
              <w:pStyle w:val="ConsPlusNormal"/>
            </w:pPr>
            <w:r>
              <w:t>мобильность трудовых ресурсов, способствующая повышению эффективности труда</w:t>
            </w:r>
          </w:p>
        </w:tc>
        <w:tc>
          <w:tcPr>
            <w:tcW w:w="1276" w:type="dxa"/>
          </w:tcPr>
          <w:p w:rsidR="00901C99" w:rsidRDefault="00901C99">
            <w:pPr>
              <w:pStyle w:val="ConsPlusNormal"/>
            </w:pPr>
            <w:r>
              <w:t>30 декабря 2016 г.</w:t>
            </w:r>
          </w:p>
        </w:tc>
        <w:tc>
          <w:tcPr>
            <w:tcW w:w="1531" w:type="dxa"/>
          </w:tcPr>
          <w:p w:rsidR="00901C99" w:rsidRDefault="00901C99">
            <w:pPr>
              <w:pStyle w:val="ConsPlusNormal"/>
            </w:pPr>
            <w:r>
              <w:t>научно-исследовательская работа,</w:t>
            </w:r>
          </w:p>
          <w:p w:rsidR="00901C99" w:rsidRDefault="00901C99">
            <w:pPr>
              <w:pStyle w:val="ConsPlusNormal"/>
            </w:pPr>
            <w:r>
              <w:t>информация в уполномоченный орган</w:t>
            </w:r>
          </w:p>
        </w:tc>
        <w:tc>
          <w:tcPr>
            <w:tcW w:w="1791" w:type="dxa"/>
          </w:tcPr>
          <w:p w:rsidR="00901C99" w:rsidRDefault="00901C99">
            <w:pPr>
              <w:pStyle w:val="ConsPlusNormal"/>
              <w:jc w:val="both"/>
            </w:pPr>
            <w:r>
              <w:t>Департамент труда и занятости населения Ханты-Мансийского автономного округа - Югры (далее - Дептруда и занятости Югры)</w:t>
            </w:r>
          </w:p>
        </w:tc>
      </w:tr>
      <w:tr w:rsidR="00901C99">
        <w:tblPrEx>
          <w:tblBorders>
            <w:insideH w:val="nil"/>
          </w:tblBorders>
        </w:tblPrEx>
        <w:tc>
          <w:tcPr>
            <w:tcW w:w="851" w:type="dxa"/>
            <w:tcBorders>
              <w:bottom w:val="nil"/>
            </w:tcBorders>
          </w:tcPr>
          <w:p w:rsidR="00901C99" w:rsidRDefault="00901C99">
            <w:pPr>
              <w:pStyle w:val="ConsPlusNormal"/>
              <w:jc w:val="center"/>
            </w:pPr>
            <w:r>
              <w:t>17.</w:t>
            </w:r>
          </w:p>
        </w:tc>
        <w:tc>
          <w:tcPr>
            <w:tcW w:w="3572" w:type="dxa"/>
            <w:tcBorders>
              <w:bottom w:val="nil"/>
            </w:tcBorders>
          </w:tcPr>
          <w:p w:rsidR="00901C99" w:rsidRDefault="00901C99">
            <w:pPr>
              <w:pStyle w:val="ConsPlusNormal"/>
            </w:pPr>
            <w:r>
              <w:t>Мониторинг рабочих мест, создаваемых в связи с вводом новых производственных мощностей, модернизацией и реструктуризацией производств, внедрением современных технологий, расширением производства и трудоустройством граждан на указанные рабочие места</w:t>
            </w:r>
          </w:p>
        </w:tc>
        <w:tc>
          <w:tcPr>
            <w:tcW w:w="2269" w:type="dxa"/>
            <w:tcBorders>
              <w:bottom w:val="nil"/>
            </w:tcBorders>
          </w:tcPr>
          <w:p w:rsidR="00901C99" w:rsidRDefault="00901C99">
            <w:pPr>
              <w:pStyle w:val="ConsPlusNormal"/>
            </w:pPr>
            <w:r>
              <w:t>отсутствие информации о создаваемых в автономном округе рабочих местах без государственной поддержки</w:t>
            </w:r>
          </w:p>
        </w:tc>
        <w:tc>
          <w:tcPr>
            <w:tcW w:w="2494" w:type="dxa"/>
            <w:tcBorders>
              <w:bottom w:val="nil"/>
            </w:tcBorders>
          </w:tcPr>
          <w:p w:rsidR="00901C99" w:rsidRDefault="00901C99">
            <w:pPr>
              <w:pStyle w:val="ConsPlusNormal"/>
            </w:pPr>
            <w:r>
              <w:t>мобильность трудовых ресурсов, способствующая повышению эффективности труда</w:t>
            </w:r>
          </w:p>
        </w:tc>
        <w:tc>
          <w:tcPr>
            <w:tcW w:w="1276" w:type="dxa"/>
            <w:tcBorders>
              <w:bottom w:val="nil"/>
            </w:tcBorders>
          </w:tcPr>
          <w:p w:rsidR="00901C99" w:rsidRDefault="00901C99">
            <w:pPr>
              <w:pStyle w:val="ConsPlusNormal"/>
            </w:pPr>
            <w:r>
              <w:t>30 декабря 2019 г., 30 декабря 2020 г., 30 декабря 2021 г.</w:t>
            </w:r>
          </w:p>
        </w:tc>
        <w:tc>
          <w:tcPr>
            <w:tcW w:w="1531" w:type="dxa"/>
            <w:tcBorders>
              <w:bottom w:val="nil"/>
            </w:tcBorders>
          </w:tcPr>
          <w:p w:rsidR="00901C99" w:rsidRDefault="00901C99">
            <w:pPr>
              <w:pStyle w:val="ConsPlusNormal"/>
            </w:pPr>
            <w:r>
              <w:t>информация на едином официальном сайте государственных органов</w:t>
            </w:r>
          </w:p>
        </w:tc>
        <w:tc>
          <w:tcPr>
            <w:tcW w:w="1791" w:type="dxa"/>
            <w:tcBorders>
              <w:bottom w:val="nil"/>
            </w:tcBorders>
          </w:tcPr>
          <w:p w:rsidR="00901C99" w:rsidRDefault="00901C99">
            <w:pPr>
              <w:pStyle w:val="ConsPlusNormal"/>
            </w:pPr>
            <w:r>
              <w:t>Дептруда и занятости Югры</w:t>
            </w:r>
          </w:p>
        </w:tc>
      </w:tr>
      <w:tr w:rsidR="00901C99">
        <w:tblPrEx>
          <w:tblBorders>
            <w:insideH w:val="nil"/>
          </w:tblBorders>
        </w:tblPrEx>
        <w:tc>
          <w:tcPr>
            <w:tcW w:w="13784" w:type="dxa"/>
            <w:gridSpan w:val="7"/>
            <w:tcBorders>
              <w:top w:val="nil"/>
            </w:tcBorders>
          </w:tcPr>
          <w:p w:rsidR="00901C99" w:rsidRDefault="00901C99">
            <w:pPr>
              <w:pStyle w:val="ConsPlusNormal"/>
              <w:jc w:val="both"/>
            </w:pPr>
            <w:r>
              <w:lastRenderedPageBreak/>
              <w:t xml:space="preserve">(в ред. </w:t>
            </w:r>
            <w:hyperlink r:id="rId195"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18.</w:t>
            </w:r>
          </w:p>
        </w:tc>
        <w:tc>
          <w:tcPr>
            <w:tcW w:w="3572" w:type="dxa"/>
            <w:tcBorders>
              <w:bottom w:val="nil"/>
            </w:tcBorders>
          </w:tcPr>
          <w:p w:rsidR="00901C99" w:rsidRDefault="00901C99">
            <w:pPr>
              <w:pStyle w:val="ConsPlusNormal"/>
            </w:pPr>
            <w:r>
              <w:t>Предоставление мер государственной поддержки гражданам, переселяющимся в связи с участием в реализации инвестиционного проекта</w:t>
            </w:r>
          </w:p>
        </w:tc>
        <w:tc>
          <w:tcPr>
            <w:tcW w:w="2269" w:type="dxa"/>
            <w:tcBorders>
              <w:bottom w:val="nil"/>
            </w:tcBorders>
          </w:tcPr>
          <w:p w:rsidR="00901C99" w:rsidRDefault="00901C99">
            <w:pPr>
              <w:pStyle w:val="ConsPlusNormal"/>
            </w:pPr>
            <w:r>
              <w:t>дефицит трудовых ресурсов для реализации инвестиционных проектов</w:t>
            </w:r>
          </w:p>
        </w:tc>
        <w:tc>
          <w:tcPr>
            <w:tcW w:w="2494" w:type="dxa"/>
            <w:tcBorders>
              <w:bottom w:val="nil"/>
            </w:tcBorders>
          </w:tcPr>
          <w:p w:rsidR="00901C99" w:rsidRDefault="00901C99">
            <w:pPr>
              <w:pStyle w:val="ConsPlusNormal"/>
            </w:pPr>
            <w:r>
              <w:t>удовлетворение потребности работодателей в трудовых ресурсах для реализации инвестиционных проектов</w:t>
            </w:r>
          </w:p>
        </w:tc>
        <w:tc>
          <w:tcPr>
            <w:tcW w:w="1276" w:type="dxa"/>
            <w:tcBorders>
              <w:bottom w:val="nil"/>
            </w:tcBorders>
          </w:tcPr>
          <w:p w:rsidR="00901C99" w:rsidRDefault="00901C99">
            <w:pPr>
              <w:pStyle w:val="ConsPlusNormal"/>
            </w:pPr>
            <w:r>
              <w:t>30 декабря 2019 г., 30 декабря 2020 г., 30 декабря 2021 г.</w:t>
            </w:r>
          </w:p>
        </w:tc>
        <w:tc>
          <w:tcPr>
            <w:tcW w:w="1531" w:type="dxa"/>
            <w:tcBorders>
              <w:bottom w:val="nil"/>
            </w:tcBorders>
          </w:tcPr>
          <w:p w:rsidR="00901C99" w:rsidRDefault="00901C99">
            <w:pPr>
              <w:pStyle w:val="ConsPlusNormal"/>
            </w:pPr>
            <w:r>
              <w:t>информация в уполномоченный орган</w:t>
            </w:r>
          </w:p>
        </w:tc>
        <w:tc>
          <w:tcPr>
            <w:tcW w:w="1791" w:type="dxa"/>
            <w:tcBorders>
              <w:bottom w:val="nil"/>
            </w:tcBorders>
          </w:tcPr>
          <w:p w:rsidR="00901C99" w:rsidRDefault="00901C99">
            <w:pPr>
              <w:pStyle w:val="ConsPlusNormal"/>
            </w:pPr>
            <w:r>
              <w:t>Дептруда и занятости Югры</w:t>
            </w:r>
          </w:p>
        </w:tc>
      </w:tr>
      <w:tr w:rsidR="00901C99">
        <w:tblPrEx>
          <w:tblBorders>
            <w:insideH w:val="nil"/>
          </w:tblBorders>
        </w:tblPrEx>
        <w:tc>
          <w:tcPr>
            <w:tcW w:w="13784" w:type="dxa"/>
            <w:gridSpan w:val="7"/>
            <w:tcBorders>
              <w:top w:val="nil"/>
            </w:tcBorders>
          </w:tcPr>
          <w:p w:rsidR="00901C99" w:rsidRDefault="00901C99">
            <w:pPr>
              <w:pStyle w:val="ConsPlusNormal"/>
              <w:jc w:val="both"/>
            </w:pPr>
            <w:r>
              <w:t xml:space="preserve">(в ред. </w:t>
            </w:r>
            <w:hyperlink r:id="rId196"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19.</w:t>
            </w:r>
          </w:p>
        </w:tc>
        <w:tc>
          <w:tcPr>
            <w:tcW w:w="3572" w:type="dxa"/>
            <w:tcBorders>
              <w:bottom w:val="nil"/>
            </w:tcBorders>
          </w:tcPr>
          <w:p w:rsidR="00901C99" w:rsidRDefault="00901C99">
            <w:pPr>
              <w:pStyle w:val="ConsPlusNormal"/>
            </w:pPr>
            <w:r>
              <w:t>Создание исследовательскими структурами, включая организации высшего образования, совместных исследовательских программ и проектов</w:t>
            </w:r>
          </w:p>
        </w:tc>
        <w:tc>
          <w:tcPr>
            <w:tcW w:w="2269" w:type="dxa"/>
            <w:tcBorders>
              <w:bottom w:val="nil"/>
            </w:tcBorders>
          </w:tcPr>
          <w:p w:rsidR="00901C99" w:rsidRDefault="00901C99">
            <w:pPr>
              <w:pStyle w:val="ConsPlusNormal"/>
            </w:pPr>
            <w:r>
              <w:t>отсутствие "горизонтальных" межинститутских связей</w:t>
            </w:r>
          </w:p>
        </w:tc>
        <w:tc>
          <w:tcPr>
            <w:tcW w:w="2494" w:type="dxa"/>
            <w:tcBorders>
              <w:bottom w:val="nil"/>
            </w:tcBorders>
          </w:tcPr>
          <w:p w:rsidR="00901C99" w:rsidRDefault="00901C99">
            <w:pPr>
              <w:pStyle w:val="ConsPlusNormal"/>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276" w:type="dxa"/>
            <w:tcBorders>
              <w:bottom w:val="nil"/>
            </w:tcBorders>
          </w:tcPr>
          <w:p w:rsidR="00901C99" w:rsidRDefault="00901C99">
            <w:pPr>
              <w:pStyle w:val="ConsPlusNormal"/>
            </w:pPr>
            <w:r>
              <w:t>30 декабря 2019 г., 30 декабря 2020 г., 30 декабря 2021 г.</w:t>
            </w:r>
          </w:p>
        </w:tc>
        <w:tc>
          <w:tcPr>
            <w:tcW w:w="1531" w:type="dxa"/>
            <w:tcBorders>
              <w:bottom w:val="nil"/>
            </w:tcBorders>
          </w:tcPr>
          <w:p w:rsidR="00901C99" w:rsidRDefault="00901C99">
            <w:pPr>
              <w:pStyle w:val="ConsPlusNormal"/>
            </w:pPr>
            <w:r>
              <w:t>информация на едином официальном сайте государственных органов</w:t>
            </w:r>
          </w:p>
        </w:tc>
        <w:tc>
          <w:tcPr>
            <w:tcW w:w="1791" w:type="dxa"/>
            <w:tcBorders>
              <w:bottom w:val="nil"/>
            </w:tcBorders>
          </w:tcPr>
          <w:p w:rsidR="00901C99" w:rsidRDefault="00901C99">
            <w:pPr>
              <w:pStyle w:val="ConsPlusNormal"/>
            </w:pPr>
            <w:r>
              <w:t>Депобразования Югры</w:t>
            </w:r>
          </w:p>
        </w:tc>
      </w:tr>
      <w:tr w:rsidR="00901C99">
        <w:tblPrEx>
          <w:tblBorders>
            <w:insideH w:val="nil"/>
          </w:tblBorders>
        </w:tblPrEx>
        <w:tc>
          <w:tcPr>
            <w:tcW w:w="13784" w:type="dxa"/>
            <w:gridSpan w:val="7"/>
            <w:tcBorders>
              <w:top w:val="nil"/>
            </w:tcBorders>
          </w:tcPr>
          <w:p w:rsidR="00901C99" w:rsidRDefault="00901C99">
            <w:pPr>
              <w:pStyle w:val="ConsPlusNormal"/>
              <w:jc w:val="both"/>
            </w:pPr>
            <w:r>
              <w:t xml:space="preserve">(в ред. </w:t>
            </w:r>
            <w:hyperlink r:id="rId197"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20.</w:t>
            </w:r>
          </w:p>
        </w:tc>
        <w:tc>
          <w:tcPr>
            <w:tcW w:w="3572" w:type="dxa"/>
            <w:tcBorders>
              <w:bottom w:val="nil"/>
            </w:tcBorders>
          </w:tcPr>
          <w:p w:rsidR="00901C99" w:rsidRDefault="00901C99">
            <w:pPr>
              <w:pStyle w:val="ConsPlusNormal"/>
            </w:pPr>
            <w:r>
              <w:t>Поддержка малых инновационных предприятий при проведении научных исследований в целях реализации инновационных проектов</w:t>
            </w:r>
          </w:p>
        </w:tc>
        <w:tc>
          <w:tcPr>
            <w:tcW w:w="2269" w:type="dxa"/>
            <w:tcBorders>
              <w:bottom w:val="nil"/>
            </w:tcBorders>
          </w:tcPr>
          <w:p w:rsidR="00901C99" w:rsidRDefault="00901C99">
            <w:pPr>
              <w:pStyle w:val="ConsPlusNormal"/>
            </w:pPr>
            <w:r>
              <w:t>недостаточная эффективность научных исследований в реальном секторе экономики</w:t>
            </w:r>
          </w:p>
        </w:tc>
        <w:tc>
          <w:tcPr>
            <w:tcW w:w="2494" w:type="dxa"/>
            <w:tcBorders>
              <w:bottom w:val="nil"/>
            </w:tcBorders>
          </w:tcPr>
          <w:p w:rsidR="00901C99" w:rsidRDefault="00901C99">
            <w:pPr>
              <w:pStyle w:val="ConsPlusNormal"/>
            </w:pPr>
            <w:r>
              <w:t xml:space="preserve">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w:t>
            </w:r>
            <w:r>
              <w:lastRenderedPageBreak/>
              <w:t>по итогам проведения таких исследований</w:t>
            </w:r>
          </w:p>
        </w:tc>
        <w:tc>
          <w:tcPr>
            <w:tcW w:w="1276" w:type="dxa"/>
            <w:tcBorders>
              <w:bottom w:val="nil"/>
            </w:tcBorders>
          </w:tcPr>
          <w:p w:rsidR="00901C99" w:rsidRDefault="00901C99">
            <w:pPr>
              <w:pStyle w:val="ConsPlusNormal"/>
            </w:pPr>
            <w:r>
              <w:lastRenderedPageBreak/>
              <w:t>30 декабря 2019 г., 30 декабря 2020 г., 30 декабря 2021 г.</w:t>
            </w:r>
          </w:p>
        </w:tc>
        <w:tc>
          <w:tcPr>
            <w:tcW w:w="1531" w:type="dxa"/>
            <w:tcBorders>
              <w:bottom w:val="nil"/>
            </w:tcBorders>
          </w:tcPr>
          <w:p w:rsidR="00901C99" w:rsidRDefault="00901C99">
            <w:pPr>
              <w:pStyle w:val="ConsPlusNormal"/>
            </w:pPr>
            <w:r>
              <w:t>информация на едином официальном сайте государственных органов</w:t>
            </w:r>
          </w:p>
        </w:tc>
        <w:tc>
          <w:tcPr>
            <w:tcW w:w="1791" w:type="dxa"/>
            <w:tcBorders>
              <w:bottom w:val="nil"/>
            </w:tcBorders>
          </w:tcPr>
          <w:p w:rsidR="00901C99" w:rsidRDefault="00901C99">
            <w:pPr>
              <w:pStyle w:val="ConsPlusNormal"/>
            </w:pPr>
            <w:r>
              <w:t xml:space="preserve">Деппромышленности Югры, Депобразования и молодежи Югры, Депэкономики Югры, Автономное учреждение </w:t>
            </w:r>
            <w:r>
              <w:lastRenderedPageBreak/>
              <w:t>Ханты-Мансийского автономного округа - Югры "Технопарк высоких технологий" (по согласованию)</w:t>
            </w:r>
          </w:p>
        </w:tc>
      </w:tr>
      <w:tr w:rsidR="00901C99">
        <w:tblPrEx>
          <w:tblBorders>
            <w:insideH w:val="nil"/>
          </w:tblBorders>
        </w:tblPrEx>
        <w:tc>
          <w:tcPr>
            <w:tcW w:w="13784" w:type="dxa"/>
            <w:gridSpan w:val="7"/>
            <w:tcBorders>
              <w:top w:val="nil"/>
            </w:tcBorders>
          </w:tcPr>
          <w:p w:rsidR="00901C99" w:rsidRDefault="00901C99">
            <w:pPr>
              <w:pStyle w:val="ConsPlusNormal"/>
              <w:jc w:val="both"/>
            </w:pPr>
            <w:r>
              <w:lastRenderedPageBreak/>
              <w:t xml:space="preserve">(в ред. распоряжений Правительства ХМАО - Югры от 21.12.2018 </w:t>
            </w:r>
            <w:hyperlink r:id="rId198" w:history="1">
              <w:r>
                <w:rPr>
                  <w:color w:val="0000FF"/>
                </w:rPr>
                <w:t>N 684-рп</w:t>
              </w:r>
            </w:hyperlink>
            <w:r>
              <w:t>,</w:t>
            </w:r>
          </w:p>
          <w:p w:rsidR="00901C99" w:rsidRDefault="00901C99">
            <w:pPr>
              <w:pStyle w:val="ConsPlusNormal"/>
              <w:jc w:val="both"/>
            </w:pPr>
            <w:r>
              <w:t xml:space="preserve">от 14.03.2019 </w:t>
            </w:r>
            <w:hyperlink r:id="rId199"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t>21.</w:t>
            </w:r>
          </w:p>
        </w:tc>
        <w:tc>
          <w:tcPr>
            <w:tcW w:w="3572" w:type="dxa"/>
            <w:tcBorders>
              <w:bottom w:val="nil"/>
            </w:tcBorders>
          </w:tcPr>
          <w:p w:rsidR="00901C99" w:rsidRDefault="00901C99">
            <w:pPr>
              <w:pStyle w:val="ConsPlusNormal"/>
            </w:pPr>
            <w:r>
              <w:t>Поддержка проектов, обладающих перспективами коммерциализации и промышленного масштабирования результатов, разработанных по итогам проведения междисциплинарных исследований</w:t>
            </w:r>
          </w:p>
        </w:tc>
        <w:tc>
          <w:tcPr>
            <w:tcW w:w="2269" w:type="dxa"/>
            <w:tcBorders>
              <w:bottom w:val="nil"/>
            </w:tcBorders>
          </w:tcPr>
          <w:p w:rsidR="00901C99" w:rsidRDefault="00901C99">
            <w:pPr>
              <w:pStyle w:val="ConsPlusNormal"/>
            </w:pPr>
            <w:r>
              <w:t>низкий уровень внедрения результатов научных исследований в реальном секторе экономики</w:t>
            </w:r>
          </w:p>
        </w:tc>
        <w:tc>
          <w:tcPr>
            <w:tcW w:w="2494" w:type="dxa"/>
            <w:tcBorders>
              <w:bottom w:val="nil"/>
            </w:tcBorders>
          </w:tcPr>
          <w:p w:rsidR="00901C99" w:rsidRDefault="00901C99">
            <w:pPr>
              <w:pStyle w:val="ConsPlusNormal"/>
            </w:pPr>
            <w:r>
              <w:t>обеспечение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1276" w:type="dxa"/>
            <w:tcBorders>
              <w:bottom w:val="nil"/>
            </w:tcBorders>
          </w:tcPr>
          <w:p w:rsidR="00901C99" w:rsidRDefault="00901C99">
            <w:pPr>
              <w:pStyle w:val="ConsPlusNormal"/>
            </w:pPr>
            <w:r>
              <w:t>30 декабря 2019 г., 30 декабря 2020 г., 30 декабря 2021 г.</w:t>
            </w:r>
          </w:p>
        </w:tc>
        <w:tc>
          <w:tcPr>
            <w:tcW w:w="1531" w:type="dxa"/>
            <w:tcBorders>
              <w:bottom w:val="nil"/>
            </w:tcBorders>
          </w:tcPr>
          <w:p w:rsidR="00901C99" w:rsidRDefault="00901C99">
            <w:pPr>
              <w:pStyle w:val="ConsPlusNormal"/>
            </w:pPr>
            <w:r>
              <w:t>правовой акт Правительства автономного округа,</w:t>
            </w:r>
          </w:p>
          <w:p w:rsidR="00901C99" w:rsidRDefault="00901C99">
            <w:pPr>
              <w:pStyle w:val="ConsPlusNormal"/>
            </w:pPr>
            <w:r>
              <w:t>информация на едином официальном сайте государственных органов</w:t>
            </w:r>
          </w:p>
        </w:tc>
        <w:tc>
          <w:tcPr>
            <w:tcW w:w="1791" w:type="dxa"/>
            <w:tcBorders>
              <w:bottom w:val="nil"/>
            </w:tcBorders>
          </w:tcPr>
          <w:p w:rsidR="00901C99" w:rsidRDefault="00901C99">
            <w:pPr>
              <w:pStyle w:val="ConsPlusNormal"/>
            </w:pPr>
            <w:r>
              <w:t>Депэкономики Югры, Деппромышленности Югры, Депобразования и молодежи Югры, Автономное учреждение Ханты-Мансийского автономного округа - Югры "Технопарк высоких технологий" (по согласованию)</w:t>
            </w:r>
          </w:p>
        </w:tc>
      </w:tr>
      <w:tr w:rsidR="00901C99">
        <w:tblPrEx>
          <w:tblBorders>
            <w:insideH w:val="nil"/>
          </w:tblBorders>
        </w:tblPrEx>
        <w:tc>
          <w:tcPr>
            <w:tcW w:w="13784" w:type="dxa"/>
            <w:gridSpan w:val="7"/>
            <w:tcBorders>
              <w:top w:val="nil"/>
            </w:tcBorders>
          </w:tcPr>
          <w:p w:rsidR="00901C99" w:rsidRDefault="00901C99">
            <w:pPr>
              <w:pStyle w:val="ConsPlusNormal"/>
              <w:jc w:val="both"/>
            </w:pPr>
            <w:r>
              <w:t xml:space="preserve">(в ред. распоряжений Правительства ХМАО - Югры от 21.12.2018 </w:t>
            </w:r>
            <w:hyperlink r:id="rId200" w:history="1">
              <w:r>
                <w:rPr>
                  <w:color w:val="0000FF"/>
                </w:rPr>
                <w:t>N 684-рп</w:t>
              </w:r>
            </w:hyperlink>
            <w:r>
              <w:t>,</w:t>
            </w:r>
          </w:p>
          <w:p w:rsidR="00901C99" w:rsidRDefault="00901C99">
            <w:pPr>
              <w:pStyle w:val="ConsPlusNormal"/>
              <w:jc w:val="both"/>
            </w:pPr>
            <w:r>
              <w:t xml:space="preserve">от 14.03.2019 </w:t>
            </w:r>
            <w:hyperlink r:id="rId201"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t>22.</w:t>
            </w:r>
          </w:p>
        </w:tc>
        <w:tc>
          <w:tcPr>
            <w:tcW w:w="3572" w:type="dxa"/>
            <w:tcBorders>
              <w:bottom w:val="nil"/>
            </w:tcBorders>
          </w:tcPr>
          <w:p w:rsidR="00901C99" w:rsidRDefault="00901C99">
            <w:pPr>
              <w:pStyle w:val="ConsPlusNormal"/>
            </w:pPr>
            <w:r>
              <w:t xml:space="preserve">Формирование перечня </w:t>
            </w:r>
            <w:r>
              <w:lastRenderedPageBreak/>
              <w:t>потребностей промышленных организаций в технологиях и проектах, разрабатываемых научными организациями и образовательными организациями высшего образования, его актуализация (при необходимости)</w:t>
            </w:r>
          </w:p>
        </w:tc>
        <w:tc>
          <w:tcPr>
            <w:tcW w:w="2269" w:type="dxa"/>
            <w:tcBorders>
              <w:bottom w:val="nil"/>
            </w:tcBorders>
          </w:tcPr>
          <w:p w:rsidR="00901C99" w:rsidRDefault="00901C99">
            <w:pPr>
              <w:pStyle w:val="ConsPlusNormal"/>
            </w:pPr>
            <w:r>
              <w:lastRenderedPageBreak/>
              <w:t xml:space="preserve">низкий уровень </w:t>
            </w:r>
            <w:r>
              <w:lastRenderedPageBreak/>
              <w:t>внедрения результатов научных исследований в реальном секторе экономики</w:t>
            </w:r>
          </w:p>
        </w:tc>
        <w:tc>
          <w:tcPr>
            <w:tcW w:w="2494" w:type="dxa"/>
            <w:tcBorders>
              <w:bottom w:val="nil"/>
            </w:tcBorders>
          </w:tcPr>
          <w:p w:rsidR="00901C99" w:rsidRDefault="00901C99">
            <w:pPr>
              <w:pStyle w:val="ConsPlusNormal"/>
            </w:pPr>
            <w:r>
              <w:lastRenderedPageBreak/>
              <w:t xml:space="preserve">создание условий для </w:t>
            </w:r>
            <w:r>
              <w:lastRenderedPageBreak/>
              <w:t>коммерциализации и промышленного масштабирования результатов, полученных по итогам проведения междисциплинарных исследований</w:t>
            </w:r>
          </w:p>
        </w:tc>
        <w:tc>
          <w:tcPr>
            <w:tcW w:w="1276" w:type="dxa"/>
            <w:tcBorders>
              <w:bottom w:val="nil"/>
            </w:tcBorders>
          </w:tcPr>
          <w:p w:rsidR="00901C99" w:rsidRDefault="00901C99">
            <w:pPr>
              <w:pStyle w:val="ConsPlusNormal"/>
            </w:pPr>
            <w:r>
              <w:lastRenderedPageBreak/>
              <w:t xml:space="preserve">30 декабря </w:t>
            </w:r>
            <w:r>
              <w:lastRenderedPageBreak/>
              <w:t>2019 г.,</w:t>
            </w:r>
          </w:p>
          <w:p w:rsidR="00901C99" w:rsidRDefault="00901C99">
            <w:pPr>
              <w:pStyle w:val="ConsPlusNormal"/>
            </w:pPr>
            <w:r>
              <w:t>30 декабря 2020 г.,</w:t>
            </w:r>
          </w:p>
          <w:p w:rsidR="00901C99" w:rsidRDefault="00901C99">
            <w:pPr>
              <w:pStyle w:val="ConsPlusNormal"/>
            </w:pPr>
            <w:r>
              <w:t>30 декабря 2021 г.</w:t>
            </w:r>
          </w:p>
        </w:tc>
        <w:tc>
          <w:tcPr>
            <w:tcW w:w="1531" w:type="dxa"/>
            <w:tcBorders>
              <w:bottom w:val="nil"/>
            </w:tcBorders>
          </w:tcPr>
          <w:p w:rsidR="00901C99" w:rsidRDefault="00901C99">
            <w:pPr>
              <w:pStyle w:val="ConsPlusNormal"/>
            </w:pPr>
            <w:r>
              <w:lastRenderedPageBreak/>
              <w:t xml:space="preserve">перечень </w:t>
            </w:r>
            <w:r>
              <w:lastRenderedPageBreak/>
              <w:t>потребностей промышленных организаций</w:t>
            </w:r>
          </w:p>
        </w:tc>
        <w:tc>
          <w:tcPr>
            <w:tcW w:w="1791" w:type="dxa"/>
            <w:tcBorders>
              <w:bottom w:val="nil"/>
            </w:tcBorders>
          </w:tcPr>
          <w:p w:rsidR="00901C99" w:rsidRDefault="00901C99">
            <w:pPr>
              <w:pStyle w:val="ConsPlusNormal"/>
            </w:pPr>
            <w:r>
              <w:lastRenderedPageBreak/>
              <w:t>Деппромышленн</w:t>
            </w:r>
            <w:r>
              <w:lastRenderedPageBreak/>
              <w:t>ости Югры, Депобразования и молодежи Югры</w:t>
            </w:r>
          </w:p>
        </w:tc>
      </w:tr>
      <w:tr w:rsidR="00901C99">
        <w:tblPrEx>
          <w:tblBorders>
            <w:insideH w:val="nil"/>
          </w:tblBorders>
        </w:tblPrEx>
        <w:tc>
          <w:tcPr>
            <w:tcW w:w="13784" w:type="dxa"/>
            <w:gridSpan w:val="7"/>
            <w:tcBorders>
              <w:top w:val="nil"/>
            </w:tcBorders>
          </w:tcPr>
          <w:p w:rsidR="00901C99" w:rsidRDefault="00901C99">
            <w:pPr>
              <w:pStyle w:val="ConsPlusNormal"/>
              <w:jc w:val="both"/>
            </w:pPr>
            <w:r>
              <w:lastRenderedPageBreak/>
              <w:t xml:space="preserve">(п. 22 в ред. </w:t>
            </w:r>
            <w:hyperlink r:id="rId202"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23.</w:t>
            </w:r>
          </w:p>
        </w:tc>
        <w:tc>
          <w:tcPr>
            <w:tcW w:w="3572" w:type="dxa"/>
            <w:tcBorders>
              <w:bottom w:val="nil"/>
            </w:tcBorders>
          </w:tcPr>
          <w:p w:rsidR="00901C99" w:rsidRDefault="00901C99">
            <w:pPr>
              <w:pStyle w:val="ConsPlusNormal"/>
            </w:pPr>
            <w:r>
              <w:t>Оказание содействия в предоставлении консультаций по вопросам правовой охраны результатов интеллектуальной деятельности</w:t>
            </w:r>
          </w:p>
        </w:tc>
        <w:tc>
          <w:tcPr>
            <w:tcW w:w="2269" w:type="dxa"/>
            <w:tcBorders>
              <w:bottom w:val="nil"/>
            </w:tcBorders>
          </w:tcPr>
          <w:p w:rsidR="00901C99" w:rsidRDefault="00901C99">
            <w:pPr>
              <w:pStyle w:val="ConsPlusNormal"/>
            </w:pPr>
            <w:r>
              <w:t>низкий уровень внедрения результатов научных исследований в реальном секторе экономики</w:t>
            </w:r>
          </w:p>
        </w:tc>
        <w:tc>
          <w:tcPr>
            <w:tcW w:w="2494" w:type="dxa"/>
            <w:tcBorders>
              <w:bottom w:val="nil"/>
            </w:tcBorders>
          </w:tcPr>
          <w:p w:rsidR="00901C99" w:rsidRDefault="00901C99">
            <w:pPr>
              <w:pStyle w:val="ConsPlusNormal"/>
            </w:pPr>
            <w:r>
              <w:t>увеличение количества зарегистрированных объектов интеллектуальной собственности</w:t>
            </w:r>
          </w:p>
        </w:tc>
        <w:tc>
          <w:tcPr>
            <w:tcW w:w="1276" w:type="dxa"/>
            <w:tcBorders>
              <w:bottom w:val="nil"/>
            </w:tcBorders>
          </w:tcPr>
          <w:p w:rsidR="00901C99" w:rsidRDefault="00901C99">
            <w:pPr>
              <w:pStyle w:val="ConsPlusNormal"/>
            </w:pPr>
            <w:r>
              <w:t>30 декабря 2019 г., 30 декабря 2020 г., 30 декабря 2021 г.</w:t>
            </w:r>
          </w:p>
        </w:tc>
        <w:tc>
          <w:tcPr>
            <w:tcW w:w="1531" w:type="dxa"/>
            <w:tcBorders>
              <w:bottom w:val="nil"/>
            </w:tcBorders>
          </w:tcPr>
          <w:p w:rsidR="00901C99" w:rsidRDefault="00901C99">
            <w:pPr>
              <w:pStyle w:val="ConsPlusNormal"/>
            </w:pPr>
            <w:r>
              <w:t>информация в уполномоченный орган</w:t>
            </w:r>
          </w:p>
        </w:tc>
        <w:tc>
          <w:tcPr>
            <w:tcW w:w="1791" w:type="dxa"/>
            <w:tcBorders>
              <w:bottom w:val="nil"/>
            </w:tcBorders>
          </w:tcPr>
          <w:p w:rsidR="00901C99" w:rsidRDefault="00901C99">
            <w:pPr>
              <w:pStyle w:val="ConsPlusNormal"/>
            </w:pPr>
            <w:r>
              <w:t>Деппромышленности Югры, Депобразования и молодежи Югры, Депэкономики Югры, Автономное учреждение Ханты-Мансийского автономного округа - Югры "Технопарк высоких технологий" (по согласованию)</w:t>
            </w:r>
          </w:p>
        </w:tc>
      </w:tr>
      <w:tr w:rsidR="00901C99">
        <w:tblPrEx>
          <w:tblBorders>
            <w:insideH w:val="nil"/>
          </w:tblBorders>
        </w:tblPrEx>
        <w:tc>
          <w:tcPr>
            <w:tcW w:w="13784" w:type="dxa"/>
            <w:gridSpan w:val="7"/>
            <w:tcBorders>
              <w:top w:val="nil"/>
            </w:tcBorders>
          </w:tcPr>
          <w:p w:rsidR="00901C99" w:rsidRDefault="00901C99">
            <w:pPr>
              <w:pStyle w:val="ConsPlusNormal"/>
              <w:jc w:val="both"/>
            </w:pPr>
            <w:r>
              <w:t xml:space="preserve">(в ред. распоряжений Правительства ХМАО - Югры от 21.12.2018 </w:t>
            </w:r>
            <w:hyperlink r:id="rId203" w:history="1">
              <w:r>
                <w:rPr>
                  <w:color w:val="0000FF"/>
                </w:rPr>
                <w:t>N 684-рп</w:t>
              </w:r>
            </w:hyperlink>
            <w:r>
              <w:t>,</w:t>
            </w:r>
          </w:p>
          <w:p w:rsidR="00901C99" w:rsidRDefault="00901C99">
            <w:pPr>
              <w:pStyle w:val="ConsPlusNormal"/>
              <w:jc w:val="both"/>
            </w:pPr>
            <w:r>
              <w:t xml:space="preserve">от 14.03.2019 </w:t>
            </w:r>
            <w:hyperlink r:id="rId204"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t>24.</w:t>
            </w:r>
          </w:p>
        </w:tc>
        <w:tc>
          <w:tcPr>
            <w:tcW w:w="3572" w:type="dxa"/>
            <w:tcBorders>
              <w:bottom w:val="nil"/>
            </w:tcBorders>
          </w:tcPr>
          <w:p w:rsidR="00901C99" w:rsidRDefault="00901C99">
            <w:pPr>
              <w:pStyle w:val="ConsPlusNormal"/>
            </w:pPr>
            <w:r>
              <w:t xml:space="preserve">Реализация проектов по внедрению практико-ориентированного (дуального) обучения в </w:t>
            </w:r>
            <w:r>
              <w:lastRenderedPageBreak/>
              <w:t>образовательный процесс</w:t>
            </w:r>
          </w:p>
        </w:tc>
        <w:tc>
          <w:tcPr>
            <w:tcW w:w="2269" w:type="dxa"/>
            <w:tcBorders>
              <w:bottom w:val="nil"/>
            </w:tcBorders>
          </w:tcPr>
          <w:p w:rsidR="00901C99" w:rsidRDefault="00901C99">
            <w:pPr>
              <w:pStyle w:val="ConsPlusNormal"/>
            </w:pPr>
            <w:r>
              <w:lastRenderedPageBreak/>
              <w:t xml:space="preserve">отсутствие возможности у студентов </w:t>
            </w:r>
            <w:r>
              <w:lastRenderedPageBreak/>
              <w:t>организаций профессионального образования получения во время обучения документа о профессиональной квалификации</w:t>
            </w:r>
          </w:p>
        </w:tc>
        <w:tc>
          <w:tcPr>
            <w:tcW w:w="2494" w:type="dxa"/>
            <w:tcBorders>
              <w:bottom w:val="nil"/>
            </w:tcBorders>
          </w:tcPr>
          <w:p w:rsidR="00901C99" w:rsidRDefault="00901C99">
            <w:pPr>
              <w:pStyle w:val="ConsPlusNormal"/>
            </w:pPr>
            <w:r>
              <w:lastRenderedPageBreak/>
              <w:t xml:space="preserve">развитие механизмов практико-ориентированного </w:t>
            </w:r>
            <w:r>
              <w:lastRenderedPageBreak/>
              <w:t>(дуального) образования, использование в образовательном процессе стандартов и разработок международной организации WorldSkillsInternational</w:t>
            </w:r>
          </w:p>
        </w:tc>
        <w:tc>
          <w:tcPr>
            <w:tcW w:w="1276" w:type="dxa"/>
            <w:tcBorders>
              <w:bottom w:val="nil"/>
            </w:tcBorders>
          </w:tcPr>
          <w:p w:rsidR="00901C99" w:rsidRDefault="00901C99">
            <w:pPr>
              <w:pStyle w:val="ConsPlusNormal"/>
            </w:pPr>
            <w:r>
              <w:lastRenderedPageBreak/>
              <w:t xml:space="preserve">30 декабря 2019 г., 30 декабря </w:t>
            </w:r>
            <w:r>
              <w:lastRenderedPageBreak/>
              <w:t>2020 г., 30 декабря 2021 г.</w:t>
            </w:r>
          </w:p>
        </w:tc>
        <w:tc>
          <w:tcPr>
            <w:tcW w:w="1531" w:type="dxa"/>
            <w:tcBorders>
              <w:bottom w:val="nil"/>
            </w:tcBorders>
          </w:tcPr>
          <w:p w:rsidR="00901C99" w:rsidRDefault="00901C99">
            <w:pPr>
              <w:pStyle w:val="ConsPlusNormal"/>
            </w:pPr>
            <w:r>
              <w:lastRenderedPageBreak/>
              <w:t>информация в уполномоченный орган</w:t>
            </w:r>
          </w:p>
        </w:tc>
        <w:tc>
          <w:tcPr>
            <w:tcW w:w="1791" w:type="dxa"/>
            <w:tcBorders>
              <w:bottom w:val="nil"/>
            </w:tcBorders>
          </w:tcPr>
          <w:p w:rsidR="00901C99" w:rsidRDefault="00901C99">
            <w:pPr>
              <w:pStyle w:val="ConsPlusNormal"/>
            </w:pPr>
            <w:r>
              <w:t>Депобразования и молодежи Югры</w:t>
            </w:r>
          </w:p>
        </w:tc>
      </w:tr>
      <w:tr w:rsidR="00901C99">
        <w:tblPrEx>
          <w:tblBorders>
            <w:insideH w:val="nil"/>
          </w:tblBorders>
        </w:tblPrEx>
        <w:tc>
          <w:tcPr>
            <w:tcW w:w="13784" w:type="dxa"/>
            <w:gridSpan w:val="7"/>
            <w:tcBorders>
              <w:top w:val="nil"/>
            </w:tcBorders>
          </w:tcPr>
          <w:p w:rsidR="00901C99" w:rsidRDefault="00901C99">
            <w:pPr>
              <w:pStyle w:val="ConsPlusNormal"/>
              <w:jc w:val="both"/>
            </w:pPr>
            <w:r>
              <w:lastRenderedPageBreak/>
              <w:t xml:space="preserve">(в ред. </w:t>
            </w:r>
            <w:hyperlink r:id="rId205" w:history="1">
              <w:r>
                <w:rPr>
                  <w:color w:val="0000FF"/>
                </w:rPr>
                <w:t>распоряжения</w:t>
              </w:r>
            </w:hyperlink>
            <w:r>
              <w:t xml:space="preserve"> Правительства ХМАО - Югры от 14.03.2019 N 129-рп)</w:t>
            </w:r>
          </w:p>
        </w:tc>
      </w:tr>
      <w:tr w:rsidR="00901C99">
        <w:tc>
          <w:tcPr>
            <w:tcW w:w="851" w:type="dxa"/>
          </w:tcPr>
          <w:p w:rsidR="00901C99" w:rsidRDefault="00901C99">
            <w:pPr>
              <w:pStyle w:val="ConsPlusNormal"/>
              <w:jc w:val="center"/>
            </w:pPr>
            <w:r>
              <w:t>25.</w:t>
            </w:r>
          </w:p>
        </w:tc>
        <w:tc>
          <w:tcPr>
            <w:tcW w:w="3572" w:type="dxa"/>
          </w:tcPr>
          <w:p w:rsidR="00901C99" w:rsidRDefault="00901C99">
            <w:pPr>
              <w:pStyle w:val="ConsPlusNormal"/>
            </w:pPr>
            <w:r>
              <w:t>Разработка и согласование плана совместной работы с некоммерческой организацией "Фонд развития Центра разработки и коммерциализации новых технологий" (Фонд "Сколково").</w:t>
            </w:r>
          </w:p>
          <w:p w:rsidR="00901C99" w:rsidRDefault="00901C99">
            <w:pPr>
              <w:pStyle w:val="ConsPlusNormal"/>
            </w:pPr>
            <w:r>
              <w:t>Оказание информационной и организационной поддержки организациям автономного округа по участию в федеральных проектах и программах государственной поддержки</w:t>
            </w:r>
          </w:p>
        </w:tc>
        <w:tc>
          <w:tcPr>
            <w:tcW w:w="2269" w:type="dxa"/>
          </w:tcPr>
          <w:p w:rsidR="00901C99" w:rsidRDefault="00901C99">
            <w:pPr>
              <w:pStyle w:val="ConsPlusNormal"/>
            </w:pPr>
            <w:r>
              <w:t>недостаточная степень вовлеченности субъектов инновационной деятельности в реализуемые на федеральном уровне мероприятия</w:t>
            </w:r>
          </w:p>
        </w:tc>
        <w:tc>
          <w:tcPr>
            <w:tcW w:w="2494" w:type="dxa"/>
          </w:tcPr>
          <w:p w:rsidR="00901C99" w:rsidRDefault="00901C99">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276" w:type="dxa"/>
          </w:tcPr>
          <w:p w:rsidR="00901C99" w:rsidRDefault="00901C99">
            <w:pPr>
              <w:pStyle w:val="ConsPlusNormal"/>
            </w:pPr>
            <w:r>
              <w:t>30 марта 2017 г.</w:t>
            </w:r>
          </w:p>
        </w:tc>
        <w:tc>
          <w:tcPr>
            <w:tcW w:w="1531" w:type="dxa"/>
          </w:tcPr>
          <w:p w:rsidR="00901C99" w:rsidRDefault="00901C99">
            <w:pPr>
              <w:pStyle w:val="ConsPlusNormal"/>
            </w:pPr>
            <w:r>
              <w:t>план совместной работы</w:t>
            </w:r>
          </w:p>
        </w:tc>
        <w:tc>
          <w:tcPr>
            <w:tcW w:w="1791" w:type="dxa"/>
          </w:tcPr>
          <w:p w:rsidR="00901C99" w:rsidRDefault="00901C99">
            <w:pPr>
              <w:pStyle w:val="ConsPlusNormal"/>
            </w:pPr>
            <w:r>
              <w:t>Депэкономики Югры</w:t>
            </w:r>
          </w:p>
        </w:tc>
      </w:tr>
      <w:tr w:rsidR="00901C99">
        <w:tblPrEx>
          <w:tblBorders>
            <w:insideH w:val="nil"/>
          </w:tblBorders>
        </w:tblPrEx>
        <w:tc>
          <w:tcPr>
            <w:tcW w:w="851" w:type="dxa"/>
            <w:tcBorders>
              <w:bottom w:val="nil"/>
            </w:tcBorders>
          </w:tcPr>
          <w:p w:rsidR="00901C99" w:rsidRDefault="00901C99">
            <w:pPr>
              <w:pStyle w:val="ConsPlusNormal"/>
              <w:jc w:val="center"/>
            </w:pPr>
            <w:r>
              <w:t>26.</w:t>
            </w:r>
          </w:p>
        </w:tc>
        <w:tc>
          <w:tcPr>
            <w:tcW w:w="3572" w:type="dxa"/>
            <w:tcBorders>
              <w:bottom w:val="nil"/>
            </w:tcBorders>
          </w:tcPr>
          <w:p w:rsidR="00901C99" w:rsidRDefault="00901C99">
            <w:pPr>
              <w:pStyle w:val="ConsPlusNormal"/>
            </w:pPr>
            <w:r>
              <w:t>Мониторинг законодательства автономного округа с целью определения необходимости внесения в него изменений по вопросам стимулирования инновационной деятельности</w:t>
            </w:r>
          </w:p>
        </w:tc>
        <w:tc>
          <w:tcPr>
            <w:tcW w:w="2269" w:type="dxa"/>
            <w:tcBorders>
              <w:bottom w:val="nil"/>
            </w:tcBorders>
          </w:tcPr>
          <w:p w:rsidR="00901C99" w:rsidRDefault="00901C99">
            <w:pPr>
              <w:pStyle w:val="ConsPlusNormal"/>
            </w:pPr>
            <w:r>
              <w:t>недостаточность правовых оснований формирования эффективной инновационной системы</w:t>
            </w:r>
          </w:p>
        </w:tc>
        <w:tc>
          <w:tcPr>
            <w:tcW w:w="2494" w:type="dxa"/>
            <w:tcBorders>
              <w:bottom w:val="nil"/>
            </w:tcBorders>
          </w:tcPr>
          <w:p w:rsidR="00901C99" w:rsidRDefault="00901C99">
            <w:pPr>
              <w:pStyle w:val="ConsPlusNormal"/>
            </w:pPr>
            <w:r>
              <w:t>создание правовых условий, способствующих формированию эффективной инновационной системы</w:t>
            </w:r>
          </w:p>
        </w:tc>
        <w:tc>
          <w:tcPr>
            <w:tcW w:w="1276" w:type="dxa"/>
            <w:tcBorders>
              <w:bottom w:val="nil"/>
            </w:tcBorders>
          </w:tcPr>
          <w:p w:rsidR="00901C99" w:rsidRDefault="00901C99">
            <w:pPr>
              <w:pStyle w:val="ConsPlusNormal"/>
            </w:pPr>
            <w:r>
              <w:t>30 декабря 2019 г., 30 декабря 2020 г., 30 декабря 2021 г.</w:t>
            </w:r>
          </w:p>
        </w:tc>
        <w:tc>
          <w:tcPr>
            <w:tcW w:w="1531" w:type="dxa"/>
            <w:tcBorders>
              <w:bottom w:val="nil"/>
            </w:tcBorders>
          </w:tcPr>
          <w:p w:rsidR="00901C99" w:rsidRDefault="00901C99">
            <w:pPr>
              <w:pStyle w:val="ConsPlusNormal"/>
            </w:pPr>
            <w:r>
              <w:t>информация в уполномоченный орган</w:t>
            </w:r>
          </w:p>
        </w:tc>
        <w:tc>
          <w:tcPr>
            <w:tcW w:w="1791" w:type="dxa"/>
            <w:tcBorders>
              <w:bottom w:val="nil"/>
            </w:tcBorders>
          </w:tcPr>
          <w:p w:rsidR="00901C99" w:rsidRDefault="00901C99">
            <w:pPr>
              <w:pStyle w:val="ConsPlusNormal"/>
            </w:pPr>
            <w:r>
              <w:t>Депэкономики Югры</w:t>
            </w:r>
          </w:p>
        </w:tc>
      </w:tr>
      <w:tr w:rsidR="00901C99">
        <w:tblPrEx>
          <w:tblBorders>
            <w:insideH w:val="nil"/>
          </w:tblBorders>
        </w:tblPrEx>
        <w:tc>
          <w:tcPr>
            <w:tcW w:w="13784" w:type="dxa"/>
            <w:gridSpan w:val="7"/>
            <w:tcBorders>
              <w:top w:val="nil"/>
            </w:tcBorders>
          </w:tcPr>
          <w:p w:rsidR="00901C99" w:rsidRDefault="00901C99">
            <w:pPr>
              <w:pStyle w:val="ConsPlusNormal"/>
              <w:jc w:val="both"/>
            </w:pPr>
            <w:r>
              <w:t xml:space="preserve">(в ред. </w:t>
            </w:r>
            <w:hyperlink r:id="rId206"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27.</w:t>
            </w:r>
          </w:p>
        </w:tc>
        <w:tc>
          <w:tcPr>
            <w:tcW w:w="3572" w:type="dxa"/>
            <w:tcBorders>
              <w:bottom w:val="nil"/>
            </w:tcBorders>
          </w:tcPr>
          <w:p w:rsidR="00901C99" w:rsidRDefault="00901C99">
            <w:pPr>
              <w:pStyle w:val="ConsPlusNormal"/>
            </w:pPr>
            <w:r>
              <w:t xml:space="preserve">Организация и проведение </w:t>
            </w:r>
            <w:r>
              <w:lastRenderedPageBreak/>
              <w:t>мероприятий, способствующих созданию благоприятного климата для разработки и внедрения инновационных программ и проектов</w:t>
            </w:r>
          </w:p>
        </w:tc>
        <w:tc>
          <w:tcPr>
            <w:tcW w:w="2269" w:type="dxa"/>
            <w:tcBorders>
              <w:bottom w:val="nil"/>
            </w:tcBorders>
          </w:tcPr>
          <w:p w:rsidR="00901C99" w:rsidRDefault="00901C99">
            <w:pPr>
              <w:pStyle w:val="ConsPlusNormal"/>
            </w:pPr>
            <w:r>
              <w:lastRenderedPageBreak/>
              <w:t xml:space="preserve">низкий уровень </w:t>
            </w:r>
            <w:r>
              <w:lastRenderedPageBreak/>
              <w:t>внедрения инноваций</w:t>
            </w:r>
          </w:p>
        </w:tc>
        <w:tc>
          <w:tcPr>
            <w:tcW w:w="2494" w:type="dxa"/>
            <w:tcBorders>
              <w:bottom w:val="nil"/>
            </w:tcBorders>
          </w:tcPr>
          <w:p w:rsidR="00901C99" w:rsidRDefault="00901C99">
            <w:pPr>
              <w:pStyle w:val="ConsPlusNormal"/>
            </w:pPr>
            <w:r>
              <w:lastRenderedPageBreak/>
              <w:t xml:space="preserve">создание открытой </w:t>
            </w:r>
            <w:r>
              <w:lastRenderedPageBreak/>
              <w:t>коммуникационной платформы для предпринимателей, инвесторов, представителей крупного бизнеса, науки и исполнительных органов государственной власти</w:t>
            </w:r>
          </w:p>
        </w:tc>
        <w:tc>
          <w:tcPr>
            <w:tcW w:w="1276" w:type="dxa"/>
            <w:tcBorders>
              <w:bottom w:val="nil"/>
            </w:tcBorders>
          </w:tcPr>
          <w:p w:rsidR="00901C99" w:rsidRDefault="00901C99">
            <w:pPr>
              <w:pStyle w:val="ConsPlusNormal"/>
            </w:pPr>
            <w:r>
              <w:lastRenderedPageBreak/>
              <w:t xml:space="preserve">30 декабря </w:t>
            </w:r>
            <w:r>
              <w:lastRenderedPageBreak/>
              <w:t>2019 г., 30 декабря 2020 г., 30 декабря 2021 г.</w:t>
            </w:r>
          </w:p>
        </w:tc>
        <w:tc>
          <w:tcPr>
            <w:tcW w:w="1531" w:type="dxa"/>
            <w:tcBorders>
              <w:bottom w:val="nil"/>
            </w:tcBorders>
          </w:tcPr>
          <w:p w:rsidR="00901C99" w:rsidRDefault="00901C99">
            <w:pPr>
              <w:pStyle w:val="ConsPlusNormal"/>
            </w:pPr>
            <w:r>
              <w:lastRenderedPageBreak/>
              <w:t xml:space="preserve">информация в </w:t>
            </w:r>
            <w:r>
              <w:lastRenderedPageBreak/>
              <w:t>уполномоченный орган</w:t>
            </w:r>
          </w:p>
        </w:tc>
        <w:tc>
          <w:tcPr>
            <w:tcW w:w="1791" w:type="dxa"/>
            <w:tcBorders>
              <w:bottom w:val="nil"/>
            </w:tcBorders>
          </w:tcPr>
          <w:p w:rsidR="00901C99" w:rsidRDefault="00901C99">
            <w:pPr>
              <w:pStyle w:val="ConsPlusNormal"/>
            </w:pPr>
            <w:r>
              <w:lastRenderedPageBreak/>
              <w:t xml:space="preserve">Депэкономики </w:t>
            </w:r>
            <w:r>
              <w:lastRenderedPageBreak/>
              <w:t>Югры, Деппромышленности Югры, Депобразования и молодежи Югры, Автономное учреждение Ханты-Мансийского автономного округа - Югры "Технопарк высоких технологий" (по согласованию)</w:t>
            </w:r>
          </w:p>
        </w:tc>
      </w:tr>
      <w:tr w:rsidR="00901C99">
        <w:tblPrEx>
          <w:tblBorders>
            <w:insideH w:val="nil"/>
          </w:tblBorders>
        </w:tblPrEx>
        <w:tc>
          <w:tcPr>
            <w:tcW w:w="13784" w:type="dxa"/>
            <w:gridSpan w:val="7"/>
            <w:tcBorders>
              <w:top w:val="nil"/>
            </w:tcBorders>
          </w:tcPr>
          <w:p w:rsidR="00901C99" w:rsidRDefault="00901C99">
            <w:pPr>
              <w:pStyle w:val="ConsPlusNormal"/>
              <w:jc w:val="both"/>
            </w:pPr>
            <w:r>
              <w:lastRenderedPageBreak/>
              <w:t xml:space="preserve">(в ред. распоряжений Правительства ХМАО - Югры от 21.12.2018 </w:t>
            </w:r>
            <w:hyperlink r:id="rId207" w:history="1">
              <w:r>
                <w:rPr>
                  <w:color w:val="0000FF"/>
                </w:rPr>
                <w:t>N 684-рп</w:t>
              </w:r>
            </w:hyperlink>
            <w:r>
              <w:t>,</w:t>
            </w:r>
          </w:p>
          <w:p w:rsidR="00901C99" w:rsidRDefault="00901C99">
            <w:pPr>
              <w:pStyle w:val="ConsPlusNormal"/>
              <w:jc w:val="both"/>
            </w:pPr>
            <w:r>
              <w:t xml:space="preserve">от 14.03.2019 </w:t>
            </w:r>
            <w:hyperlink r:id="rId208"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t>28.</w:t>
            </w:r>
          </w:p>
        </w:tc>
        <w:tc>
          <w:tcPr>
            <w:tcW w:w="3572" w:type="dxa"/>
            <w:tcBorders>
              <w:bottom w:val="nil"/>
            </w:tcBorders>
          </w:tcPr>
          <w:p w:rsidR="00901C99" w:rsidRDefault="00901C99">
            <w:pPr>
              <w:pStyle w:val="ConsPlusNormal"/>
            </w:pPr>
            <w:r>
              <w:t>Создание и развитие индустриальных (промышленных) парков, поддержка управляющих компаний и резидентов индустриальных (промышленных) парков</w:t>
            </w:r>
          </w:p>
        </w:tc>
        <w:tc>
          <w:tcPr>
            <w:tcW w:w="2269" w:type="dxa"/>
            <w:tcBorders>
              <w:bottom w:val="nil"/>
            </w:tcBorders>
          </w:tcPr>
          <w:p w:rsidR="00901C99" w:rsidRDefault="00901C99">
            <w:pPr>
              <w:pStyle w:val="ConsPlusNormal"/>
            </w:pPr>
            <w:r>
              <w:t>отсутствие инфраструктуры развития инновационной деятельности</w:t>
            </w:r>
          </w:p>
        </w:tc>
        <w:tc>
          <w:tcPr>
            <w:tcW w:w="2494" w:type="dxa"/>
            <w:tcBorders>
              <w:bottom w:val="nil"/>
            </w:tcBorders>
          </w:tcPr>
          <w:p w:rsidR="00901C99" w:rsidRDefault="00901C99">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276" w:type="dxa"/>
            <w:tcBorders>
              <w:bottom w:val="nil"/>
            </w:tcBorders>
          </w:tcPr>
          <w:p w:rsidR="00901C99" w:rsidRDefault="00901C99">
            <w:pPr>
              <w:pStyle w:val="ConsPlusNormal"/>
            </w:pPr>
            <w:r>
              <w:t>30 декабря 2019 г., 30 декабря 2020 г., 30 декабря 2021 г.</w:t>
            </w:r>
          </w:p>
        </w:tc>
        <w:tc>
          <w:tcPr>
            <w:tcW w:w="1531" w:type="dxa"/>
            <w:tcBorders>
              <w:bottom w:val="nil"/>
            </w:tcBorders>
          </w:tcPr>
          <w:p w:rsidR="00901C99" w:rsidRDefault="00901C99">
            <w:pPr>
              <w:pStyle w:val="ConsPlusNormal"/>
            </w:pPr>
            <w:r>
              <w:t>правовой акт Правительства автономного округа</w:t>
            </w:r>
          </w:p>
        </w:tc>
        <w:tc>
          <w:tcPr>
            <w:tcW w:w="1791" w:type="dxa"/>
            <w:tcBorders>
              <w:bottom w:val="nil"/>
            </w:tcBorders>
          </w:tcPr>
          <w:p w:rsidR="00901C99" w:rsidRDefault="00901C99">
            <w:pPr>
              <w:pStyle w:val="ConsPlusNormal"/>
            </w:pPr>
            <w:r>
              <w:t>Деппромышленности Югры, Депэкономики Югры</w:t>
            </w:r>
          </w:p>
        </w:tc>
      </w:tr>
      <w:tr w:rsidR="00901C99">
        <w:tblPrEx>
          <w:tblBorders>
            <w:insideH w:val="nil"/>
          </w:tblBorders>
        </w:tblPrEx>
        <w:tc>
          <w:tcPr>
            <w:tcW w:w="13784" w:type="dxa"/>
            <w:gridSpan w:val="7"/>
            <w:tcBorders>
              <w:top w:val="nil"/>
            </w:tcBorders>
          </w:tcPr>
          <w:p w:rsidR="00901C99" w:rsidRDefault="00901C99">
            <w:pPr>
              <w:pStyle w:val="ConsPlusNormal"/>
              <w:jc w:val="both"/>
            </w:pPr>
            <w:r>
              <w:t xml:space="preserve">(в ред. распоряжений Правительства ХМАО - Югры от 26.05.2017 </w:t>
            </w:r>
            <w:hyperlink r:id="rId209" w:history="1">
              <w:r>
                <w:rPr>
                  <w:color w:val="0000FF"/>
                </w:rPr>
                <w:t>N 306-рп</w:t>
              </w:r>
            </w:hyperlink>
            <w:r>
              <w:t>,</w:t>
            </w:r>
          </w:p>
          <w:p w:rsidR="00901C99" w:rsidRDefault="00901C99">
            <w:pPr>
              <w:pStyle w:val="ConsPlusNormal"/>
              <w:jc w:val="both"/>
            </w:pPr>
            <w:r>
              <w:t xml:space="preserve">от 14.03.2019 </w:t>
            </w:r>
            <w:hyperlink r:id="rId210"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lastRenderedPageBreak/>
              <w:t>29.</w:t>
            </w:r>
          </w:p>
        </w:tc>
        <w:tc>
          <w:tcPr>
            <w:tcW w:w="3572" w:type="dxa"/>
            <w:tcBorders>
              <w:bottom w:val="nil"/>
            </w:tcBorders>
          </w:tcPr>
          <w:p w:rsidR="00901C99" w:rsidRDefault="00901C99">
            <w:pPr>
              <w:pStyle w:val="ConsPlusNormal"/>
            </w:pPr>
            <w:r>
              <w:t>Создание и развитие организаций инновационной инфраструктуры</w:t>
            </w:r>
          </w:p>
        </w:tc>
        <w:tc>
          <w:tcPr>
            <w:tcW w:w="2269" w:type="dxa"/>
            <w:tcBorders>
              <w:bottom w:val="nil"/>
            </w:tcBorders>
          </w:tcPr>
          <w:p w:rsidR="00901C99" w:rsidRDefault="00901C99">
            <w:pPr>
              <w:pStyle w:val="ConsPlusNormal"/>
            </w:pPr>
            <w:r>
              <w:t>отсутствие инфраструктуры развития инновационной деятельности</w:t>
            </w:r>
          </w:p>
        </w:tc>
        <w:tc>
          <w:tcPr>
            <w:tcW w:w="2494" w:type="dxa"/>
            <w:tcBorders>
              <w:bottom w:val="nil"/>
            </w:tcBorders>
          </w:tcPr>
          <w:p w:rsidR="00901C99" w:rsidRDefault="00901C99">
            <w:pPr>
              <w:pStyle w:val="ConsPlusNormal"/>
            </w:pPr>
            <w:r>
              <w:t>создание среды для развития инновационной деятельности</w:t>
            </w:r>
          </w:p>
        </w:tc>
        <w:tc>
          <w:tcPr>
            <w:tcW w:w="1276" w:type="dxa"/>
            <w:tcBorders>
              <w:bottom w:val="nil"/>
            </w:tcBorders>
          </w:tcPr>
          <w:p w:rsidR="00901C99" w:rsidRDefault="00901C99">
            <w:pPr>
              <w:pStyle w:val="ConsPlusNormal"/>
            </w:pPr>
            <w:r>
              <w:t>30 декабря 2019 г., 30 декабря 2020 г., 30 декабря 2021 г.</w:t>
            </w:r>
          </w:p>
        </w:tc>
        <w:tc>
          <w:tcPr>
            <w:tcW w:w="1531" w:type="dxa"/>
            <w:tcBorders>
              <w:bottom w:val="nil"/>
            </w:tcBorders>
          </w:tcPr>
          <w:p w:rsidR="00901C99" w:rsidRDefault="00901C99">
            <w:pPr>
              <w:pStyle w:val="ConsPlusNormal"/>
            </w:pPr>
            <w:r>
              <w:t>правовой акт Правительства автономного округа</w:t>
            </w:r>
          </w:p>
        </w:tc>
        <w:tc>
          <w:tcPr>
            <w:tcW w:w="1791" w:type="dxa"/>
            <w:tcBorders>
              <w:bottom w:val="nil"/>
            </w:tcBorders>
          </w:tcPr>
          <w:p w:rsidR="00901C99" w:rsidRDefault="00901C99">
            <w:pPr>
              <w:pStyle w:val="ConsPlusNormal"/>
            </w:pPr>
            <w:r>
              <w:t>Депэкономики Югры, Деппромышленности Югры, Депобразования и молодежи Югры</w:t>
            </w:r>
          </w:p>
        </w:tc>
      </w:tr>
      <w:tr w:rsidR="00901C99">
        <w:tblPrEx>
          <w:tblBorders>
            <w:insideH w:val="nil"/>
          </w:tblBorders>
        </w:tblPrEx>
        <w:tc>
          <w:tcPr>
            <w:tcW w:w="13784" w:type="dxa"/>
            <w:gridSpan w:val="7"/>
            <w:tcBorders>
              <w:top w:val="nil"/>
            </w:tcBorders>
          </w:tcPr>
          <w:p w:rsidR="00901C99" w:rsidRDefault="00901C99">
            <w:pPr>
              <w:pStyle w:val="ConsPlusNormal"/>
              <w:jc w:val="both"/>
            </w:pPr>
            <w:r>
              <w:t xml:space="preserve">(в ред. распоряжений Правительства ХМАО - Югры от 21.12.2018 </w:t>
            </w:r>
            <w:hyperlink r:id="rId211" w:history="1">
              <w:r>
                <w:rPr>
                  <w:color w:val="0000FF"/>
                </w:rPr>
                <w:t>N 684-рп</w:t>
              </w:r>
            </w:hyperlink>
            <w:r>
              <w:t>,</w:t>
            </w:r>
          </w:p>
          <w:p w:rsidR="00901C99" w:rsidRDefault="00901C99">
            <w:pPr>
              <w:pStyle w:val="ConsPlusNormal"/>
              <w:jc w:val="both"/>
            </w:pPr>
            <w:r>
              <w:t xml:space="preserve">от 14.03.2019 </w:t>
            </w:r>
            <w:hyperlink r:id="rId212"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t>30.</w:t>
            </w:r>
          </w:p>
        </w:tc>
        <w:tc>
          <w:tcPr>
            <w:tcW w:w="3572" w:type="dxa"/>
            <w:tcBorders>
              <w:bottom w:val="nil"/>
            </w:tcBorders>
          </w:tcPr>
          <w:p w:rsidR="00901C99" w:rsidRDefault="00901C99">
            <w:pPr>
              <w:pStyle w:val="ConsPlusNormal"/>
            </w:pPr>
            <w:r>
              <w:t>Мониторинг эффективности работы организаций инновационной инфраструктуры</w:t>
            </w:r>
          </w:p>
        </w:tc>
        <w:tc>
          <w:tcPr>
            <w:tcW w:w="2269" w:type="dxa"/>
            <w:tcBorders>
              <w:bottom w:val="nil"/>
            </w:tcBorders>
          </w:tcPr>
          <w:p w:rsidR="00901C99" w:rsidRDefault="00901C99">
            <w:pPr>
              <w:pStyle w:val="ConsPlusNormal"/>
            </w:pPr>
            <w:r>
              <w:t>недостаточное развитие инновационной деятельности</w:t>
            </w:r>
          </w:p>
        </w:tc>
        <w:tc>
          <w:tcPr>
            <w:tcW w:w="2494" w:type="dxa"/>
            <w:tcBorders>
              <w:bottom w:val="nil"/>
            </w:tcBorders>
          </w:tcPr>
          <w:p w:rsidR="00901C99" w:rsidRDefault="00901C99">
            <w:pPr>
              <w:pStyle w:val="ConsPlusNormal"/>
            </w:pPr>
            <w:r>
              <w:t>формирование предложений по развитию инфраструктуры поддержки инновационной деятельности</w:t>
            </w:r>
          </w:p>
        </w:tc>
        <w:tc>
          <w:tcPr>
            <w:tcW w:w="1276" w:type="dxa"/>
            <w:tcBorders>
              <w:bottom w:val="nil"/>
            </w:tcBorders>
          </w:tcPr>
          <w:p w:rsidR="00901C99" w:rsidRDefault="00901C99">
            <w:pPr>
              <w:pStyle w:val="ConsPlusNormal"/>
            </w:pPr>
            <w:r>
              <w:t>30 декабря 2019 г., 30 декабря 2020 г., 30 декабря 2021 г.</w:t>
            </w:r>
          </w:p>
        </w:tc>
        <w:tc>
          <w:tcPr>
            <w:tcW w:w="1531" w:type="dxa"/>
            <w:tcBorders>
              <w:bottom w:val="nil"/>
            </w:tcBorders>
          </w:tcPr>
          <w:p w:rsidR="00901C99" w:rsidRDefault="00901C99">
            <w:pPr>
              <w:pStyle w:val="ConsPlusNormal"/>
            </w:pPr>
            <w:r>
              <w:t>аналитические материалы</w:t>
            </w:r>
          </w:p>
        </w:tc>
        <w:tc>
          <w:tcPr>
            <w:tcW w:w="1791" w:type="dxa"/>
            <w:tcBorders>
              <w:bottom w:val="nil"/>
            </w:tcBorders>
          </w:tcPr>
          <w:p w:rsidR="00901C99" w:rsidRDefault="00901C99">
            <w:pPr>
              <w:pStyle w:val="ConsPlusNormal"/>
            </w:pPr>
            <w:r>
              <w:t>Депэкономики Югры, Деппромышленности Югры, Депобразования и молодежи Югры</w:t>
            </w:r>
          </w:p>
        </w:tc>
      </w:tr>
      <w:tr w:rsidR="00901C99">
        <w:tblPrEx>
          <w:tblBorders>
            <w:insideH w:val="nil"/>
          </w:tblBorders>
        </w:tblPrEx>
        <w:tc>
          <w:tcPr>
            <w:tcW w:w="13784" w:type="dxa"/>
            <w:gridSpan w:val="7"/>
            <w:tcBorders>
              <w:top w:val="nil"/>
            </w:tcBorders>
          </w:tcPr>
          <w:p w:rsidR="00901C99" w:rsidRDefault="00901C99">
            <w:pPr>
              <w:pStyle w:val="ConsPlusNormal"/>
              <w:jc w:val="both"/>
            </w:pPr>
            <w:r>
              <w:t xml:space="preserve">(в ред. распоряжений Правительства ХМАО - Югры от 21.12.2018 </w:t>
            </w:r>
            <w:hyperlink r:id="rId213" w:history="1">
              <w:r>
                <w:rPr>
                  <w:color w:val="0000FF"/>
                </w:rPr>
                <w:t>N 684-рп</w:t>
              </w:r>
            </w:hyperlink>
            <w:r>
              <w:t>,</w:t>
            </w:r>
          </w:p>
          <w:p w:rsidR="00901C99" w:rsidRDefault="00901C99">
            <w:pPr>
              <w:pStyle w:val="ConsPlusNormal"/>
              <w:jc w:val="both"/>
            </w:pPr>
            <w:r>
              <w:t xml:space="preserve">от 14.03.2019 </w:t>
            </w:r>
            <w:hyperlink r:id="rId214"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t>31.</w:t>
            </w:r>
          </w:p>
        </w:tc>
        <w:tc>
          <w:tcPr>
            <w:tcW w:w="12933" w:type="dxa"/>
            <w:gridSpan w:val="6"/>
            <w:tcBorders>
              <w:bottom w:val="nil"/>
            </w:tcBorders>
          </w:tcPr>
          <w:p w:rsidR="00901C99" w:rsidRDefault="00901C99">
            <w:pPr>
              <w:pStyle w:val="ConsPlusNormal"/>
              <w:jc w:val="both"/>
            </w:pPr>
            <w:r>
              <w:t xml:space="preserve">Утратил силу. - </w:t>
            </w:r>
            <w:hyperlink r:id="rId215" w:history="1">
              <w:r>
                <w:rPr>
                  <w:color w:val="0000FF"/>
                </w:rPr>
                <w:t>Распоряжение</w:t>
              </w:r>
            </w:hyperlink>
            <w:r>
              <w:t xml:space="preserve"> Правительства ХМАО - Югры от 21.12.2018 N 684-рп</w:t>
            </w:r>
          </w:p>
        </w:tc>
      </w:tr>
      <w:tr w:rsidR="00901C99">
        <w:tblPrEx>
          <w:tblBorders>
            <w:insideH w:val="nil"/>
          </w:tblBorders>
        </w:tblPrEx>
        <w:tc>
          <w:tcPr>
            <w:tcW w:w="851" w:type="dxa"/>
            <w:tcBorders>
              <w:bottom w:val="nil"/>
            </w:tcBorders>
          </w:tcPr>
          <w:p w:rsidR="00901C99" w:rsidRDefault="00901C99">
            <w:pPr>
              <w:pStyle w:val="ConsPlusNormal"/>
              <w:jc w:val="center"/>
            </w:pPr>
            <w:r>
              <w:t>32.</w:t>
            </w:r>
          </w:p>
        </w:tc>
        <w:tc>
          <w:tcPr>
            <w:tcW w:w="3572" w:type="dxa"/>
            <w:tcBorders>
              <w:bottom w:val="nil"/>
            </w:tcBorders>
          </w:tcPr>
          <w:p w:rsidR="00901C99" w:rsidRDefault="00901C99">
            <w:pPr>
              <w:pStyle w:val="ConsPlusNormal"/>
            </w:pPr>
            <w:r>
              <w:t>Оказание поддержки субъектам малого предпринимательства в сфере инновационной деятельности</w:t>
            </w:r>
          </w:p>
        </w:tc>
        <w:tc>
          <w:tcPr>
            <w:tcW w:w="2269" w:type="dxa"/>
            <w:tcBorders>
              <w:bottom w:val="nil"/>
            </w:tcBorders>
          </w:tcPr>
          <w:p w:rsidR="00901C99" w:rsidRDefault="00901C99">
            <w:pPr>
              <w:pStyle w:val="ConsPlusNormal"/>
            </w:pPr>
            <w:r>
              <w:t>недостаточный уровень вовлечения субъектов малого бизнеса в инновационную сферу деятельности</w:t>
            </w:r>
          </w:p>
        </w:tc>
        <w:tc>
          <w:tcPr>
            <w:tcW w:w="2494" w:type="dxa"/>
            <w:tcBorders>
              <w:bottom w:val="nil"/>
            </w:tcBorders>
          </w:tcPr>
          <w:p w:rsidR="00901C99" w:rsidRDefault="00901C99">
            <w:pPr>
              <w:pStyle w:val="ConsPlusNormal"/>
            </w:pPr>
            <w:r>
              <w:t xml:space="preserve">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w:t>
            </w:r>
            <w:r>
              <w:lastRenderedPageBreak/>
              <w:t>бизнеса</w:t>
            </w:r>
          </w:p>
        </w:tc>
        <w:tc>
          <w:tcPr>
            <w:tcW w:w="1276" w:type="dxa"/>
            <w:tcBorders>
              <w:bottom w:val="nil"/>
            </w:tcBorders>
          </w:tcPr>
          <w:p w:rsidR="00901C99" w:rsidRDefault="00901C99">
            <w:pPr>
              <w:pStyle w:val="ConsPlusNormal"/>
            </w:pPr>
            <w:r>
              <w:lastRenderedPageBreak/>
              <w:t>20 декабря 2019 г., 20 декабря 2020 г., 20 декабря 2021 г.</w:t>
            </w:r>
          </w:p>
        </w:tc>
        <w:tc>
          <w:tcPr>
            <w:tcW w:w="1531" w:type="dxa"/>
            <w:tcBorders>
              <w:bottom w:val="nil"/>
            </w:tcBorders>
          </w:tcPr>
          <w:p w:rsidR="00901C99" w:rsidRDefault="00901C99">
            <w:pPr>
              <w:pStyle w:val="ConsPlusNormal"/>
            </w:pPr>
            <w:r>
              <w:t>информация в уполномоченный орган</w:t>
            </w:r>
          </w:p>
        </w:tc>
        <w:tc>
          <w:tcPr>
            <w:tcW w:w="1791" w:type="dxa"/>
            <w:tcBorders>
              <w:bottom w:val="nil"/>
            </w:tcBorders>
          </w:tcPr>
          <w:p w:rsidR="00901C99" w:rsidRDefault="00901C99">
            <w:pPr>
              <w:pStyle w:val="ConsPlusNormal"/>
            </w:pPr>
            <w:r>
              <w:t>Депэкономики Югры, Деппромышленности Югры</w:t>
            </w:r>
          </w:p>
        </w:tc>
      </w:tr>
      <w:tr w:rsidR="00901C99">
        <w:tblPrEx>
          <w:tblBorders>
            <w:insideH w:val="nil"/>
          </w:tblBorders>
        </w:tblPrEx>
        <w:tc>
          <w:tcPr>
            <w:tcW w:w="13784" w:type="dxa"/>
            <w:gridSpan w:val="7"/>
            <w:tcBorders>
              <w:top w:val="nil"/>
            </w:tcBorders>
          </w:tcPr>
          <w:p w:rsidR="00901C99" w:rsidRDefault="00901C99">
            <w:pPr>
              <w:pStyle w:val="ConsPlusNormal"/>
              <w:jc w:val="both"/>
            </w:pPr>
            <w:r>
              <w:lastRenderedPageBreak/>
              <w:t xml:space="preserve">(в ред. распоряжений Правительства ХМАО - Югры от 21.12.2018 </w:t>
            </w:r>
            <w:hyperlink r:id="rId216" w:history="1">
              <w:r>
                <w:rPr>
                  <w:color w:val="0000FF"/>
                </w:rPr>
                <w:t>N 684-рп</w:t>
              </w:r>
            </w:hyperlink>
            <w:r>
              <w:t>,</w:t>
            </w:r>
          </w:p>
          <w:p w:rsidR="00901C99" w:rsidRDefault="00901C99">
            <w:pPr>
              <w:pStyle w:val="ConsPlusNormal"/>
              <w:jc w:val="both"/>
            </w:pPr>
            <w:r>
              <w:t xml:space="preserve">от 14.03.2019 </w:t>
            </w:r>
            <w:hyperlink r:id="rId217"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t>33.</w:t>
            </w:r>
          </w:p>
        </w:tc>
        <w:tc>
          <w:tcPr>
            <w:tcW w:w="3572" w:type="dxa"/>
            <w:tcBorders>
              <w:bottom w:val="nil"/>
            </w:tcBorders>
          </w:tcPr>
          <w:p w:rsidR="00901C99" w:rsidRDefault="00901C99">
            <w:pPr>
              <w:pStyle w:val="ConsPlusNormal"/>
            </w:pPr>
            <w:r>
              <w:t>Организация участия и проведения мероприятий по продвижению инновационной продукции субъектов малого и среднего предпринимательства на межрегиональном и международном уровне, в том числе консультирование, организация бизнес-миссий, поддержка выставочной деятельности</w:t>
            </w:r>
          </w:p>
        </w:tc>
        <w:tc>
          <w:tcPr>
            <w:tcW w:w="2269" w:type="dxa"/>
            <w:tcBorders>
              <w:bottom w:val="nil"/>
            </w:tcBorders>
          </w:tcPr>
          <w:p w:rsidR="00901C99" w:rsidRDefault="00901C99">
            <w:pPr>
              <w:pStyle w:val="ConsPlusNormal"/>
            </w:pPr>
            <w:r>
              <w:t>отсутствие системы продвижения инновационной продукции субъектов малого и среднего предпринимательства</w:t>
            </w:r>
          </w:p>
        </w:tc>
        <w:tc>
          <w:tcPr>
            <w:tcW w:w="2494" w:type="dxa"/>
            <w:tcBorders>
              <w:bottom w:val="nil"/>
            </w:tcBorders>
          </w:tcPr>
          <w:p w:rsidR="00901C99" w:rsidRDefault="00901C99">
            <w:pPr>
              <w:pStyle w:val="ConsPlusNormal"/>
            </w:pPr>
            <w:r>
              <w:t>продвижение инновационной продукции и услуг малых и средних компаний на внешних рынках</w:t>
            </w:r>
          </w:p>
        </w:tc>
        <w:tc>
          <w:tcPr>
            <w:tcW w:w="1276" w:type="dxa"/>
            <w:tcBorders>
              <w:bottom w:val="nil"/>
            </w:tcBorders>
          </w:tcPr>
          <w:p w:rsidR="00901C99" w:rsidRDefault="00901C99">
            <w:pPr>
              <w:pStyle w:val="ConsPlusNormal"/>
            </w:pPr>
            <w:r>
              <w:t>20 декабря 2019 г., 20 декабря 2020 г., 20 декабря 2021 г.</w:t>
            </w:r>
          </w:p>
        </w:tc>
        <w:tc>
          <w:tcPr>
            <w:tcW w:w="1531" w:type="dxa"/>
            <w:tcBorders>
              <w:bottom w:val="nil"/>
            </w:tcBorders>
          </w:tcPr>
          <w:p w:rsidR="00901C99" w:rsidRDefault="00901C99">
            <w:pPr>
              <w:pStyle w:val="ConsPlusNormal"/>
            </w:pPr>
            <w:r>
              <w:t>информация в уполномоченный орган</w:t>
            </w:r>
          </w:p>
        </w:tc>
        <w:tc>
          <w:tcPr>
            <w:tcW w:w="1791" w:type="dxa"/>
            <w:tcBorders>
              <w:bottom w:val="nil"/>
            </w:tcBorders>
          </w:tcPr>
          <w:p w:rsidR="00901C99" w:rsidRDefault="00901C99">
            <w:pPr>
              <w:pStyle w:val="ConsPlusNormal"/>
            </w:pPr>
            <w:r>
              <w:t>Депэкономики Югры, Деппромышленности Югры, Департамент общественных и внешних связей Югры, Депинформтехнологий Югры</w:t>
            </w:r>
          </w:p>
        </w:tc>
      </w:tr>
      <w:tr w:rsidR="00901C99">
        <w:tblPrEx>
          <w:tblBorders>
            <w:insideH w:val="nil"/>
          </w:tblBorders>
        </w:tblPrEx>
        <w:tc>
          <w:tcPr>
            <w:tcW w:w="13784" w:type="dxa"/>
            <w:gridSpan w:val="7"/>
            <w:tcBorders>
              <w:top w:val="nil"/>
            </w:tcBorders>
          </w:tcPr>
          <w:p w:rsidR="00901C99" w:rsidRDefault="00901C99">
            <w:pPr>
              <w:pStyle w:val="ConsPlusNormal"/>
              <w:jc w:val="both"/>
            </w:pPr>
            <w:r>
              <w:t xml:space="preserve">(в ред. распоряжений Правительства ХМАО - Югры от 21.12.2018 </w:t>
            </w:r>
            <w:hyperlink r:id="rId218" w:history="1">
              <w:r>
                <w:rPr>
                  <w:color w:val="0000FF"/>
                </w:rPr>
                <w:t>N 684-рп</w:t>
              </w:r>
            </w:hyperlink>
            <w:r>
              <w:t>,</w:t>
            </w:r>
          </w:p>
          <w:p w:rsidR="00901C99" w:rsidRDefault="00901C99">
            <w:pPr>
              <w:pStyle w:val="ConsPlusNormal"/>
              <w:jc w:val="both"/>
            </w:pPr>
            <w:r>
              <w:t xml:space="preserve">от 14.03.2019 </w:t>
            </w:r>
            <w:hyperlink r:id="rId219"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t>34.</w:t>
            </w:r>
          </w:p>
        </w:tc>
        <w:tc>
          <w:tcPr>
            <w:tcW w:w="3572" w:type="dxa"/>
            <w:tcBorders>
              <w:bottom w:val="nil"/>
            </w:tcBorders>
          </w:tcPr>
          <w:p w:rsidR="00901C99" w:rsidRDefault="00901C99">
            <w:pPr>
              <w:pStyle w:val="ConsPlusNormal"/>
            </w:pPr>
            <w:r>
              <w:t>Оказание содействия разработчикам инновационных проектов и компаниям в получении государственной поддержки ФГБУ "Фонд содействия развитию малых форм предприятий в научно-технической сфере"</w:t>
            </w:r>
          </w:p>
        </w:tc>
        <w:tc>
          <w:tcPr>
            <w:tcW w:w="2269" w:type="dxa"/>
            <w:tcBorders>
              <w:bottom w:val="nil"/>
            </w:tcBorders>
          </w:tcPr>
          <w:p w:rsidR="00901C99" w:rsidRDefault="00901C99">
            <w:pPr>
              <w:pStyle w:val="ConsPlusNormal"/>
            </w:pPr>
            <w:r>
              <w:t>недостаточный уровень вовлечения субъектов малого бизнеса в инновационную сферу деятельности</w:t>
            </w:r>
          </w:p>
        </w:tc>
        <w:tc>
          <w:tcPr>
            <w:tcW w:w="2494" w:type="dxa"/>
            <w:tcBorders>
              <w:bottom w:val="nil"/>
            </w:tcBorders>
          </w:tcPr>
          <w:p w:rsidR="00901C99" w:rsidRDefault="00901C99">
            <w:pPr>
              <w:pStyle w:val="ConsPlusNormal"/>
            </w:pPr>
            <w:r>
              <w:t>создание и развитие малых наукоемких предприятий в научно-технической сфере</w:t>
            </w:r>
          </w:p>
        </w:tc>
        <w:tc>
          <w:tcPr>
            <w:tcW w:w="1276" w:type="dxa"/>
            <w:tcBorders>
              <w:bottom w:val="nil"/>
            </w:tcBorders>
          </w:tcPr>
          <w:p w:rsidR="00901C99" w:rsidRDefault="00901C99">
            <w:pPr>
              <w:pStyle w:val="ConsPlusNormal"/>
            </w:pPr>
            <w:r>
              <w:t>20 декабря 2019 г., 20 декабря 2020 г., 20 декабря 2021 г.</w:t>
            </w:r>
          </w:p>
        </w:tc>
        <w:tc>
          <w:tcPr>
            <w:tcW w:w="1531" w:type="dxa"/>
            <w:tcBorders>
              <w:bottom w:val="nil"/>
            </w:tcBorders>
          </w:tcPr>
          <w:p w:rsidR="00901C99" w:rsidRDefault="00901C99">
            <w:pPr>
              <w:pStyle w:val="ConsPlusNormal"/>
            </w:pPr>
            <w:r>
              <w:t>информация в уполномоченный орган</w:t>
            </w:r>
          </w:p>
        </w:tc>
        <w:tc>
          <w:tcPr>
            <w:tcW w:w="1791" w:type="dxa"/>
            <w:tcBorders>
              <w:bottom w:val="nil"/>
            </w:tcBorders>
          </w:tcPr>
          <w:p w:rsidR="00901C99" w:rsidRDefault="00901C99">
            <w:pPr>
              <w:pStyle w:val="ConsPlusNormal"/>
            </w:pPr>
            <w:r>
              <w:t>Депэкономики Югры, Деппромышленности Югры</w:t>
            </w:r>
          </w:p>
        </w:tc>
      </w:tr>
      <w:tr w:rsidR="00901C99">
        <w:tblPrEx>
          <w:tblBorders>
            <w:insideH w:val="nil"/>
          </w:tblBorders>
        </w:tblPrEx>
        <w:tc>
          <w:tcPr>
            <w:tcW w:w="13784" w:type="dxa"/>
            <w:gridSpan w:val="7"/>
            <w:tcBorders>
              <w:top w:val="nil"/>
            </w:tcBorders>
          </w:tcPr>
          <w:p w:rsidR="00901C99" w:rsidRDefault="00901C99">
            <w:pPr>
              <w:pStyle w:val="ConsPlusNormal"/>
              <w:jc w:val="both"/>
            </w:pPr>
            <w:r>
              <w:t xml:space="preserve">(в ред. распоряжений Правительства ХМАО - Югры от 21.12.2018 </w:t>
            </w:r>
            <w:hyperlink r:id="rId220" w:history="1">
              <w:r>
                <w:rPr>
                  <w:color w:val="0000FF"/>
                </w:rPr>
                <w:t>N 684-рп</w:t>
              </w:r>
            </w:hyperlink>
            <w:r>
              <w:t>,</w:t>
            </w:r>
          </w:p>
          <w:p w:rsidR="00901C99" w:rsidRDefault="00901C99">
            <w:pPr>
              <w:pStyle w:val="ConsPlusNormal"/>
              <w:jc w:val="both"/>
            </w:pPr>
            <w:r>
              <w:t xml:space="preserve">от 14.03.2019 </w:t>
            </w:r>
            <w:hyperlink r:id="rId221"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t>35.</w:t>
            </w:r>
          </w:p>
        </w:tc>
        <w:tc>
          <w:tcPr>
            <w:tcW w:w="3572" w:type="dxa"/>
            <w:tcBorders>
              <w:bottom w:val="nil"/>
            </w:tcBorders>
          </w:tcPr>
          <w:p w:rsidR="00901C99" w:rsidRDefault="00901C99">
            <w:pPr>
              <w:pStyle w:val="ConsPlusNormal"/>
            </w:pPr>
            <w:r>
              <w:t xml:space="preserve">Разработка типового административного регламента предоставления муниципальной услуги по выдаче разрешения на </w:t>
            </w:r>
            <w:r>
              <w:lastRenderedPageBreak/>
              <w:t>строительство,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2269" w:type="dxa"/>
            <w:tcBorders>
              <w:bottom w:val="nil"/>
            </w:tcBorders>
          </w:tcPr>
          <w:p w:rsidR="00901C99" w:rsidRDefault="00901C99">
            <w:pPr>
              <w:pStyle w:val="ConsPlusNormal"/>
            </w:pPr>
            <w:r>
              <w:lastRenderedPageBreak/>
              <w:t xml:space="preserve">не унифицированы процедуры представления муниципальных услуг </w:t>
            </w:r>
            <w:r>
              <w:lastRenderedPageBreak/>
              <w:t>по выдаче разрешения на строительство и разрешения на ввод объекта в эксплуатацию</w:t>
            </w:r>
          </w:p>
        </w:tc>
        <w:tc>
          <w:tcPr>
            <w:tcW w:w="2494" w:type="dxa"/>
            <w:tcBorders>
              <w:bottom w:val="nil"/>
            </w:tcBorders>
          </w:tcPr>
          <w:p w:rsidR="00901C99" w:rsidRDefault="00901C99">
            <w:pPr>
              <w:pStyle w:val="ConsPlusNormal"/>
            </w:pPr>
            <w:r>
              <w:lastRenderedPageBreak/>
              <w:t xml:space="preserve">создание условий максимального благоприятствования хозяйствующим </w:t>
            </w:r>
            <w:r>
              <w:lastRenderedPageBreak/>
              <w:t>субъектам при входе на рынок строительства</w:t>
            </w:r>
          </w:p>
        </w:tc>
        <w:tc>
          <w:tcPr>
            <w:tcW w:w="1276" w:type="dxa"/>
            <w:tcBorders>
              <w:bottom w:val="nil"/>
            </w:tcBorders>
          </w:tcPr>
          <w:p w:rsidR="00901C99" w:rsidRDefault="00901C99">
            <w:pPr>
              <w:pStyle w:val="ConsPlusNormal"/>
            </w:pPr>
            <w:r>
              <w:lastRenderedPageBreak/>
              <w:t>1 июня 2017 г.</w:t>
            </w:r>
          </w:p>
        </w:tc>
        <w:tc>
          <w:tcPr>
            <w:tcW w:w="1531" w:type="dxa"/>
            <w:tcBorders>
              <w:bottom w:val="nil"/>
            </w:tcBorders>
          </w:tcPr>
          <w:p w:rsidR="00901C99" w:rsidRDefault="00901C99">
            <w:pPr>
              <w:pStyle w:val="ConsPlusNormal"/>
            </w:pPr>
            <w:r>
              <w:t xml:space="preserve">типовые административные регламенты </w:t>
            </w:r>
            <w:r>
              <w:lastRenderedPageBreak/>
              <w:t>предоставления муниципальных услуг</w:t>
            </w:r>
          </w:p>
        </w:tc>
        <w:tc>
          <w:tcPr>
            <w:tcW w:w="1791" w:type="dxa"/>
            <w:tcBorders>
              <w:bottom w:val="nil"/>
            </w:tcBorders>
          </w:tcPr>
          <w:p w:rsidR="00901C99" w:rsidRDefault="00901C99">
            <w:pPr>
              <w:pStyle w:val="ConsPlusNormal"/>
            </w:pPr>
            <w:r>
              <w:lastRenderedPageBreak/>
              <w:t>Депстрой Югры</w:t>
            </w:r>
          </w:p>
        </w:tc>
      </w:tr>
      <w:tr w:rsidR="00901C99">
        <w:tblPrEx>
          <w:tblBorders>
            <w:insideH w:val="nil"/>
          </w:tblBorders>
        </w:tblPrEx>
        <w:tc>
          <w:tcPr>
            <w:tcW w:w="13784" w:type="dxa"/>
            <w:gridSpan w:val="7"/>
            <w:tcBorders>
              <w:top w:val="nil"/>
            </w:tcBorders>
          </w:tcPr>
          <w:p w:rsidR="00901C99" w:rsidRDefault="00901C99">
            <w:pPr>
              <w:pStyle w:val="ConsPlusNormal"/>
              <w:jc w:val="both"/>
            </w:pPr>
            <w:r>
              <w:lastRenderedPageBreak/>
              <w:t xml:space="preserve">(п. 35 в ред. </w:t>
            </w:r>
            <w:hyperlink r:id="rId222" w:history="1">
              <w:r>
                <w:rPr>
                  <w:color w:val="0000FF"/>
                </w:rPr>
                <w:t>распоряжения</w:t>
              </w:r>
            </w:hyperlink>
            <w:r>
              <w:t xml:space="preserve"> Правительства ХМАО - Югры от 26.05.2017 N 306-рп)</w:t>
            </w:r>
          </w:p>
        </w:tc>
      </w:tr>
      <w:tr w:rsidR="00901C99">
        <w:tblPrEx>
          <w:tblBorders>
            <w:insideH w:val="nil"/>
          </w:tblBorders>
        </w:tblPrEx>
        <w:tc>
          <w:tcPr>
            <w:tcW w:w="851" w:type="dxa"/>
            <w:tcBorders>
              <w:bottom w:val="nil"/>
            </w:tcBorders>
          </w:tcPr>
          <w:p w:rsidR="00901C99" w:rsidRDefault="00901C99">
            <w:pPr>
              <w:pStyle w:val="ConsPlusNormal"/>
              <w:jc w:val="center"/>
            </w:pPr>
            <w:r>
              <w:t>35.1.</w:t>
            </w:r>
          </w:p>
        </w:tc>
        <w:tc>
          <w:tcPr>
            <w:tcW w:w="3572" w:type="dxa"/>
            <w:tcBorders>
              <w:bottom w:val="nil"/>
            </w:tcBorders>
          </w:tcPr>
          <w:p w:rsidR="00901C99" w:rsidRDefault="00901C99">
            <w:pPr>
              <w:pStyle w:val="ConsPlusNormal"/>
            </w:pPr>
            <w:r>
              <w:t>Внедрение типового административного регламента предоставления муниципальной услуги по выдаче разрешения на строительство,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2269" w:type="dxa"/>
            <w:tcBorders>
              <w:bottom w:val="nil"/>
            </w:tcBorders>
          </w:tcPr>
          <w:p w:rsidR="00901C99" w:rsidRDefault="00901C99">
            <w:pPr>
              <w:pStyle w:val="ConsPlusNormal"/>
            </w:pPr>
            <w:r>
              <w:t>не регламентированы сроки и порядок предоставления муниципальных услуг в сфере строительства</w:t>
            </w:r>
          </w:p>
        </w:tc>
        <w:tc>
          <w:tcPr>
            <w:tcW w:w="2494" w:type="dxa"/>
            <w:tcBorders>
              <w:bottom w:val="nil"/>
            </w:tcBorders>
          </w:tcPr>
          <w:p w:rsidR="00901C99" w:rsidRDefault="00901C99">
            <w:pPr>
              <w:pStyle w:val="ConsPlusNormal"/>
            </w:pPr>
            <w:r>
              <w:t>создание условий для развития конкуренции на рынке строительства</w:t>
            </w:r>
          </w:p>
        </w:tc>
        <w:tc>
          <w:tcPr>
            <w:tcW w:w="1276" w:type="dxa"/>
            <w:tcBorders>
              <w:bottom w:val="nil"/>
            </w:tcBorders>
          </w:tcPr>
          <w:p w:rsidR="00901C99" w:rsidRDefault="00901C99">
            <w:pPr>
              <w:pStyle w:val="ConsPlusNormal"/>
            </w:pPr>
            <w:r>
              <w:t>30 декабря 2017 г.</w:t>
            </w:r>
          </w:p>
        </w:tc>
        <w:tc>
          <w:tcPr>
            <w:tcW w:w="1531" w:type="dxa"/>
            <w:tcBorders>
              <w:bottom w:val="nil"/>
            </w:tcBorders>
          </w:tcPr>
          <w:p w:rsidR="00901C99" w:rsidRDefault="00901C99">
            <w:pPr>
              <w:pStyle w:val="ConsPlusNormal"/>
            </w:pPr>
            <w:r>
              <w:t>правовые акты органов местного самоуправления</w:t>
            </w:r>
          </w:p>
        </w:tc>
        <w:tc>
          <w:tcPr>
            <w:tcW w:w="1791" w:type="dxa"/>
            <w:tcBorders>
              <w:bottom w:val="nil"/>
            </w:tcBorders>
          </w:tcPr>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784" w:type="dxa"/>
            <w:gridSpan w:val="7"/>
            <w:tcBorders>
              <w:top w:val="nil"/>
            </w:tcBorders>
          </w:tcPr>
          <w:p w:rsidR="00901C99" w:rsidRDefault="00901C99">
            <w:pPr>
              <w:pStyle w:val="ConsPlusNormal"/>
              <w:jc w:val="both"/>
            </w:pPr>
            <w:r>
              <w:t xml:space="preserve">(п. 35.1 введен </w:t>
            </w:r>
            <w:hyperlink r:id="rId223" w:history="1">
              <w:r>
                <w:rPr>
                  <w:color w:val="0000FF"/>
                </w:rPr>
                <w:t>распоряжением</w:t>
              </w:r>
            </w:hyperlink>
            <w:r>
              <w:t xml:space="preserve"> Правительства ХМАО - Югры от 26.05.2017 N 306-рп)</w:t>
            </w:r>
          </w:p>
        </w:tc>
      </w:tr>
      <w:tr w:rsidR="00901C99">
        <w:tblPrEx>
          <w:tblBorders>
            <w:insideH w:val="nil"/>
          </w:tblBorders>
        </w:tblPrEx>
        <w:tc>
          <w:tcPr>
            <w:tcW w:w="851" w:type="dxa"/>
            <w:tcBorders>
              <w:bottom w:val="nil"/>
            </w:tcBorders>
          </w:tcPr>
          <w:p w:rsidR="00901C99" w:rsidRDefault="00901C99">
            <w:pPr>
              <w:pStyle w:val="ConsPlusNormal"/>
              <w:jc w:val="center"/>
            </w:pPr>
            <w:r>
              <w:t>36.</w:t>
            </w:r>
          </w:p>
        </w:tc>
        <w:tc>
          <w:tcPr>
            <w:tcW w:w="3572" w:type="dxa"/>
            <w:tcBorders>
              <w:bottom w:val="nil"/>
            </w:tcBorders>
          </w:tcPr>
          <w:p w:rsidR="00901C99" w:rsidRDefault="00901C99">
            <w:pPr>
              <w:pStyle w:val="ConsPlusNormal"/>
            </w:pPr>
            <w:r>
              <w:t xml:space="preserve">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w:t>
            </w:r>
            <w:r>
              <w:lastRenderedPageBreak/>
              <w:t>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269" w:type="dxa"/>
            <w:tcBorders>
              <w:bottom w:val="nil"/>
            </w:tcBorders>
          </w:tcPr>
          <w:p w:rsidR="00901C99" w:rsidRDefault="00901C99">
            <w:pPr>
              <w:pStyle w:val="ConsPlusNormal"/>
            </w:pPr>
            <w:r>
              <w:lastRenderedPageBreak/>
              <w:t xml:space="preserve">недостаточное участие негосударственных организаций, в том числе социально ориентированных </w:t>
            </w:r>
            <w:r>
              <w:lastRenderedPageBreak/>
              <w:t>некоммерческих организаций, в предоставлении услуг социальной сферы, низкая конкуренция на рынке услуг социальной сферы</w:t>
            </w:r>
          </w:p>
        </w:tc>
        <w:tc>
          <w:tcPr>
            <w:tcW w:w="2494" w:type="dxa"/>
            <w:tcBorders>
              <w:bottom w:val="nil"/>
            </w:tcBorders>
          </w:tcPr>
          <w:p w:rsidR="00901C99" w:rsidRDefault="00901C99">
            <w:pPr>
              <w:pStyle w:val="ConsPlusNormal"/>
            </w:pPr>
            <w:r>
              <w:lastRenderedPageBreak/>
              <w:t xml:space="preserve">обеспечение и сохранение целевого использования государственных (муниципальных) объектов недвижимого </w:t>
            </w:r>
            <w:r>
              <w:lastRenderedPageBreak/>
              <w:t>имущества в социальной сфере</w:t>
            </w:r>
          </w:p>
        </w:tc>
        <w:tc>
          <w:tcPr>
            <w:tcW w:w="1276" w:type="dxa"/>
            <w:tcBorders>
              <w:bottom w:val="nil"/>
            </w:tcBorders>
          </w:tcPr>
          <w:p w:rsidR="00901C99" w:rsidRDefault="00901C99">
            <w:pPr>
              <w:pStyle w:val="ConsPlusNormal"/>
            </w:pPr>
            <w:r>
              <w:lastRenderedPageBreak/>
              <w:t>30 декабря 2019 г., 30 декабря 2020 г., 30 декабря 2021 г.</w:t>
            </w:r>
          </w:p>
        </w:tc>
        <w:tc>
          <w:tcPr>
            <w:tcW w:w="1531" w:type="dxa"/>
            <w:tcBorders>
              <w:bottom w:val="nil"/>
            </w:tcBorders>
          </w:tcPr>
          <w:p w:rsidR="00901C99" w:rsidRDefault="00901C99">
            <w:pPr>
              <w:pStyle w:val="ConsPlusNormal"/>
            </w:pPr>
            <w:r>
              <w:t>правовой акт Правительства автономного округа,</w:t>
            </w:r>
          </w:p>
          <w:p w:rsidR="00901C99" w:rsidRDefault="00901C99">
            <w:pPr>
              <w:pStyle w:val="ConsPlusNormal"/>
            </w:pPr>
            <w:r>
              <w:t xml:space="preserve">правовой акт органа </w:t>
            </w:r>
            <w:r>
              <w:lastRenderedPageBreak/>
              <w:t>местного самоуправления</w:t>
            </w:r>
          </w:p>
        </w:tc>
        <w:tc>
          <w:tcPr>
            <w:tcW w:w="1791" w:type="dxa"/>
            <w:tcBorders>
              <w:bottom w:val="nil"/>
            </w:tcBorders>
          </w:tcPr>
          <w:p w:rsidR="00901C99" w:rsidRDefault="00901C99">
            <w:pPr>
              <w:pStyle w:val="ConsPlusNormal"/>
            </w:pPr>
            <w:r>
              <w:lastRenderedPageBreak/>
              <w:t>Депобразования и молодежи Югры,</w:t>
            </w:r>
          </w:p>
          <w:p w:rsidR="00901C99" w:rsidRDefault="00901C99">
            <w:pPr>
              <w:pStyle w:val="ConsPlusNormal"/>
            </w:pPr>
            <w:r>
              <w:t>Депсоцразвития Югры,</w:t>
            </w:r>
          </w:p>
          <w:p w:rsidR="00901C99" w:rsidRDefault="00901C99">
            <w:pPr>
              <w:pStyle w:val="ConsPlusNormal"/>
            </w:pPr>
            <w:r>
              <w:t>Депздрав Югры,</w:t>
            </w:r>
          </w:p>
          <w:p w:rsidR="00901C99" w:rsidRDefault="00901C99">
            <w:pPr>
              <w:pStyle w:val="ConsPlusNormal"/>
            </w:pPr>
            <w:r>
              <w:lastRenderedPageBreak/>
              <w:t>Депимущества Югры,</w:t>
            </w:r>
          </w:p>
          <w:p w:rsidR="00901C99" w:rsidRDefault="00901C99">
            <w:pPr>
              <w:pStyle w:val="ConsPlusNormal"/>
            </w:pPr>
            <w:r>
              <w:t>Депэкономики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784" w:type="dxa"/>
            <w:gridSpan w:val="7"/>
            <w:tcBorders>
              <w:top w:val="nil"/>
            </w:tcBorders>
          </w:tcPr>
          <w:p w:rsidR="00901C99" w:rsidRDefault="00901C99">
            <w:pPr>
              <w:pStyle w:val="ConsPlusNormal"/>
              <w:jc w:val="both"/>
            </w:pPr>
            <w:r>
              <w:lastRenderedPageBreak/>
              <w:t xml:space="preserve">(в ред. </w:t>
            </w:r>
            <w:hyperlink r:id="rId224"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37.</w:t>
            </w:r>
          </w:p>
        </w:tc>
        <w:tc>
          <w:tcPr>
            <w:tcW w:w="3572" w:type="dxa"/>
            <w:tcBorders>
              <w:bottom w:val="nil"/>
            </w:tcBorders>
          </w:tcPr>
          <w:p w:rsidR="00901C99" w:rsidRDefault="00901C99">
            <w:pPr>
              <w:pStyle w:val="ConsPlusNormal"/>
            </w:pPr>
            <w: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культура</w:t>
            </w:r>
          </w:p>
        </w:tc>
        <w:tc>
          <w:tcPr>
            <w:tcW w:w="2269" w:type="dxa"/>
            <w:tcBorders>
              <w:bottom w:val="nil"/>
            </w:tcBorders>
          </w:tcPr>
          <w:p w:rsidR="00901C99" w:rsidRDefault="00901C99">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494" w:type="dxa"/>
            <w:tcBorders>
              <w:bottom w:val="nil"/>
            </w:tcBorders>
          </w:tcPr>
          <w:p w:rsidR="00901C99" w:rsidRDefault="00901C99">
            <w:pPr>
              <w:pStyle w:val="ConsPlusNormal"/>
            </w:pPr>
            <w: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1276" w:type="dxa"/>
            <w:tcBorders>
              <w:bottom w:val="nil"/>
            </w:tcBorders>
          </w:tcPr>
          <w:p w:rsidR="00901C99" w:rsidRDefault="00901C99">
            <w:pPr>
              <w:pStyle w:val="ConsPlusNormal"/>
            </w:pPr>
            <w:r>
              <w:t>30 декабря 2019 г., 30 декабря 2020 г., 30 декабря 2021 г.</w:t>
            </w:r>
          </w:p>
        </w:tc>
        <w:tc>
          <w:tcPr>
            <w:tcW w:w="1531" w:type="dxa"/>
            <w:tcBorders>
              <w:bottom w:val="nil"/>
            </w:tcBorders>
          </w:tcPr>
          <w:p w:rsidR="00901C99" w:rsidRDefault="00901C99">
            <w:pPr>
              <w:pStyle w:val="ConsPlusNormal"/>
            </w:pPr>
            <w:r>
              <w:t>соглашения о государственно-частном партнерстве, концессионные соглашения</w:t>
            </w:r>
          </w:p>
        </w:tc>
        <w:tc>
          <w:tcPr>
            <w:tcW w:w="1791" w:type="dxa"/>
            <w:tcBorders>
              <w:bottom w:val="nil"/>
            </w:tcBorders>
          </w:tcPr>
          <w:p w:rsidR="00901C99" w:rsidRDefault="00901C99">
            <w:pPr>
              <w:pStyle w:val="ConsPlusNormal"/>
            </w:pPr>
            <w:r>
              <w:t>Депсоцразвития Югры,</w:t>
            </w:r>
          </w:p>
          <w:p w:rsidR="00901C99" w:rsidRDefault="00901C99">
            <w:pPr>
              <w:pStyle w:val="ConsPlusNormal"/>
            </w:pPr>
            <w:r>
              <w:t>Депспорт Югры,</w:t>
            </w:r>
          </w:p>
          <w:p w:rsidR="00901C99" w:rsidRDefault="00901C99">
            <w:pPr>
              <w:pStyle w:val="ConsPlusNormal"/>
            </w:pPr>
            <w:r>
              <w:t>Депздрав Югры,</w:t>
            </w:r>
          </w:p>
          <w:p w:rsidR="00901C99" w:rsidRDefault="00901C99">
            <w:pPr>
              <w:pStyle w:val="ConsPlusNormal"/>
            </w:pPr>
            <w:r>
              <w:t>Депобразования и молодежи Югры,</w:t>
            </w:r>
          </w:p>
          <w:p w:rsidR="00901C99" w:rsidRDefault="00901C99">
            <w:pPr>
              <w:pStyle w:val="ConsPlusNormal"/>
            </w:pPr>
            <w:r>
              <w:t>Депкультуры Югры,</w:t>
            </w:r>
          </w:p>
          <w:p w:rsidR="00901C99" w:rsidRDefault="00901C99">
            <w:pPr>
              <w:pStyle w:val="ConsPlusNormal"/>
            </w:pPr>
            <w:r>
              <w:t>Депэкономики Югры,</w:t>
            </w:r>
          </w:p>
          <w:p w:rsidR="00901C99" w:rsidRDefault="00901C99">
            <w:pPr>
              <w:pStyle w:val="ConsPlusNormal"/>
            </w:pPr>
            <w:r>
              <w:t>Депимущества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784" w:type="dxa"/>
            <w:gridSpan w:val="7"/>
            <w:tcBorders>
              <w:top w:val="nil"/>
            </w:tcBorders>
          </w:tcPr>
          <w:p w:rsidR="00901C99" w:rsidRDefault="00901C99">
            <w:pPr>
              <w:pStyle w:val="ConsPlusNormal"/>
              <w:jc w:val="both"/>
            </w:pPr>
            <w:r>
              <w:lastRenderedPageBreak/>
              <w:t xml:space="preserve">(в ред. </w:t>
            </w:r>
            <w:hyperlink r:id="rId225" w:history="1">
              <w:r>
                <w:rPr>
                  <w:color w:val="0000FF"/>
                </w:rPr>
                <w:t>распоряжения</w:t>
              </w:r>
            </w:hyperlink>
            <w:r>
              <w:t xml:space="preserve"> Правительства ХМАО - Югры от 14.03.2019 N 129-рп)</w:t>
            </w:r>
          </w:p>
        </w:tc>
      </w:tr>
      <w:tr w:rsidR="00901C99">
        <w:tc>
          <w:tcPr>
            <w:tcW w:w="851" w:type="dxa"/>
            <w:vMerge w:val="restart"/>
            <w:tcBorders>
              <w:bottom w:val="nil"/>
            </w:tcBorders>
          </w:tcPr>
          <w:p w:rsidR="00901C99" w:rsidRDefault="00901C99">
            <w:pPr>
              <w:pStyle w:val="ConsPlusNormal"/>
              <w:jc w:val="center"/>
            </w:pPr>
            <w:r>
              <w:t>38.</w:t>
            </w:r>
          </w:p>
        </w:tc>
        <w:tc>
          <w:tcPr>
            <w:tcW w:w="3572" w:type="dxa"/>
            <w:tcBorders>
              <w:bottom w:val="nil"/>
            </w:tcBorders>
          </w:tcPr>
          <w:p w:rsidR="00901C99" w:rsidRDefault="00901C99">
            <w:pPr>
              <w:pStyle w:val="ConsPlusNormal"/>
            </w:pPr>
            <w: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p>
        </w:tc>
        <w:tc>
          <w:tcPr>
            <w:tcW w:w="2269" w:type="dxa"/>
            <w:tcBorders>
              <w:bottom w:val="nil"/>
            </w:tcBorders>
          </w:tcPr>
          <w:p w:rsidR="00901C99" w:rsidRDefault="00901C99">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2494" w:type="dxa"/>
            <w:tcBorders>
              <w:bottom w:val="nil"/>
            </w:tcBorders>
          </w:tcPr>
          <w:p w:rsidR="00901C99" w:rsidRDefault="00901C99">
            <w:pPr>
              <w:pStyle w:val="ConsPlusNormal"/>
            </w:pPr>
            <w:r>
              <w:t>содействие развитию негосударственных (немуниципальных) социально ориентированных некоммерческих организаций</w:t>
            </w:r>
          </w:p>
        </w:tc>
        <w:tc>
          <w:tcPr>
            <w:tcW w:w="1276" w:type="dxa"/>
            <w:tcBorders>
              <w:bottom w:val="nil"/>
            </w:tcBorders>
          </w:tcPr>
          <w:p w:rsidR="00901C99" w:rsidRDefault="00901C99">
            <w:pPr>
              <w:pStyle w:val="ConsPlusNormal"/>
            </w:pPr>
            <w:r>
              <w:t>30 декабря 2019 г., 30 декабря 2020 г., 30 декабря 2021 г.</w:t>
            </w:r>
          </w:p>
        </w:tc>
        <w:tc>
          <w:tcPr>
            <w:tcW w:w="1531" w:type="dxa"/>
            <w:tcBorders>
              <w:bottom w:val="nil"/>
            </w:tcBorders>
          </w:tcPr>
          <w:p w:rsidR="00901C99" w:rsidRDefault="00901C99">
            <w:pPr>
              <w:pStyle w:val="ConsPlusNormal"/>
            </w:pPr>
            <w:r>
              <w:t>информация в уполномоченный орган</w:t>
            </w:r>
          </w:p>
        </w:tc>
        <w:tc>
          <w:tcPr>
            <w:tcW w:w="1791" w:type="dxa"/>
            <w:vMerge w:val="restart"/>
            <w:tcBorders>
              <w:bottom w:val="nil"/>
            </w:tcBorders>
          </w:tcPr>
          <w:p w:rsidR="00901C99" w:rsidRDefault="00901C99">
            <w:pPr>
              <w:pStyle w:val="ConsPlusNormal"/>
            </w:pPr>
            <w:r>
              <w:t>Департамент общественных и внешних связей Югры,</w:t>
            </w:r>
          </w:p>
          <w:p w:rsidR="00901C99" w:rsidRDefault="00901C99">
            <w:pPr>
              <w:pStyle w:val="ConsPlusNormal"/>
            </w:pPr>
            <w:r>
              <w:t>Депэкономики Югры,</w:t>
            </w:r>
          </w:p>
          <w:p w:rsidR="00901C99" w:rsidRDefault="00901C99">
            <w:pPr>
              <w:pStyle w:val="ConsPlusNormal"/>
            </w:pPr>
            <w:r>
              <w:t>Депобразования и молодежи Югры,</w:t>
            </w:r>
          </w:p>
          <w:p w:rsidR="00901C99" w:rsidRDefault="00901C99">
            <w:pPr>
              <w:pStyle w:val="ConsPlusNormal"/>
            </w:pPr>
            <w:r>
              <w:t>Депсоцразвития Югры,</w:t>
            </w:r>
          </w:p>
          <w:p w:rsidR="00901C99" w:rsidRDefault="00901C99">
            <w:pPr>
              <w:pStyle w:val="ConsPlusNormal"/>
            </w:pPr>
            <w:r>
              <w:t>Депимущества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851" w:type="dxa"/>
            <w:vMerge/>
            <w:tcBorders>
              <w:bottom w:val="nil"/>
            </w:tcBorders>
          </w:tcPr>
          <w:p w:rsidR="00901C99" w:rsidRDefault="00901C99"/>
        </w:tc>
        <w:tc>
          <w:tcPr>
            <w:tcW w:w="3572" w:type="dxa"/>
            <w:tcBorders>
              <w:top w:val="nil"/>
              <w:bottom w:val="nil"/>
            </w:tcBorders>
          </w:tcPr>
          <w:p w:rsidR="00901C99" w:rsidRDefault="00901C99">
            <w:pPr>
              <w:pStyle w:val="ConsPlusNormal"/>
            </w:pPr>
            <w:r>
              <w:t xml:space="preserve">Внесение изменений в </w:t>
            </w:r>
            <w:hyperlink r:id="rId226" w:history="1">
              <w:r>
                <w:rPr>
                  <w:color w:val="0000FF"/>
                </w:rPr>
                <w:t>Закон</w:t>
              </w:r>
            </w:hyperlink>
            <w:r>
              <w:t xml:space="preserve"> автономного округа от 16.12.2010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(в части детского отдыха и оздоровления детей, а также производства технических средств реабилитации для лиц с ограниченными возможностями), постановления Правительства Ханты-Мансийского автономного </w:t>
            </w:r>
            <w:r>
              <w:lastRenderedPageBreak/>
              <w:t xml:space="preserve">округа - Югры от 9 октября 2013 года </w:t>
            </w:r>
            <w:hyperlink r:id="rId227" w:history="1">
              <w:r>
                <w:rPr>
                  <w:color w:val="0000FF"/>
                </w:rPr>
                <w:t>N 421-п</w:t>
              </w:r>
            </w:hyperlink>
            <w:r>
              <w:t xml:space="preserve">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 от 9 октября 2013 года </w:t>
            </w:r>
            <w:hyperlink r:id="rId228" w:history="1">
              <w:r>
                <w:rPr>
                  <w:color w:val="0000FF"/>
                </w:rPr>
                <w:t>N 430-п</w:t>
              </w:r>
            </w:hyperlink>
            <w:r>
              <w:t xml:space="preserve"> "О государственной программе Ханты-Мансийского автономного округа - Югры "Доступная среда в Ханты-Мансийском автономном округе - Югре на 2016 - 2020 годы", от 9 октября 2013 года </w:t>
            </w:r>
            <w:hyperlink r:id="rId229" w:history="1">
              <w:r>
                <w:rPr>
                  <w:color w:val="0000FF"/>
                </w:rPr>
                <w:t>N 413-п</w:t>
              </w:r>
            </w:hyperlink>
            <w:r>
              <w:t xml:space="preserve">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tc>
        <w:tc>
          <w:tcPr>
            <w:tcW w:w="2269" w:type="dxa"/>
            <w:tcBorders>
              <w:top w:val="nil"/>
              <w:bottom w:val="nil"/>
            </w:tcBorders>
          </w:tcPr>
          <w:p w:rsidR="00901C99" w:rsidRDefault="00901C99">
            <w:pPr>
              <w:pStyle w:val="ConsPlusNormal"/>
            </w:pPr>
          </w:p>
        </w:tc>
        <w:tc>
          <w:tcPr>
            <w:tcW w:w="2494" w:type="dxa"/>
            <w:tcBorders>
              <w:top w:val="nil"/>
              <w:bottom w:val="nil"/>
            </w:tcBorders>
          </w:tcPr>
          <w:p w:rsidR="00901C99" w:rsidRDefault="00901C99">
            <w:pPr>
              <w:pStyle w:val="ConsPlusNormal"/>
            </w:pPr>
          </w:p>
        </w:tc>
        <w:tc>
          <w:tcPr>
            <w:tcW w:w="1276" w:type="dxa"/>
            <w:tcBorders>
              <w:top w:val="nil"/>
              <w:bottom w:val="nil"/>
            </w:tcBorders>
          </w:tcPr>
          <w:p w:rsidR="00901C99" w:rsidRDefault="00901C99">
            <w:pPr>
              <w:pStyle w:val="ConsPlusNormal"/>
            </w:pPr>
            <w:r>
              <w:t>30 сентября 2016 г.</w:t>
            </w:r>
          </w:p>
        </w:tc>
        <w:tc>
          <w:tcPr>
            <w:tcW w:w="1531" w:type="dxa"/>
            <w:tcBorders>
              <w:top w:val="nil"/>
              <w:bottom w:val="nil"/>
            </w:tcBorders>
          </w:tcPr>
          <w:p w:rsidR="00901C99" w:rsidRDefault="00901C99">
            <w:pPr>
              <w:pStyle w:val="ConsPlusNormal"/>
            </w:pPr>
            <w:r>
              <w:t>нормативные правовые акты автономного округа</w:t>
            </w:r>
          </w:p>
        </w:tc>
        <w:tc>
          <w:tcPr>
            <w:tcW w:w="1791" w:type="dxa"/>
            <w:vMerge/>
            <w:tcBorders>
              <w:bottom w:val="nil"/>
            </w:tcBorders>
          </w:tcPr>
          <w:p w:rsidR="00901C99" w:rsidRDefault="00901C99"/>
        </w:tc>
      </w:tr>
      <w:tr w:rsidR="00901C99">
        <w:tblPrEx>
          <w:tblBorders>
            <w:insideH w:val="nil"/>
          </w:tblBorders>
        </w:tblPrEx>
        <w:tc>
          <w:tcPr>
            <w:tcW w:w="13784" w:type="dxa"/>
            <w:gridSpan w:val="7"/>
            <w:tcBorders>
              <w:top w:val="nil"/>
            </w:tcBorders>
          </w:tcPr>
          <w:p w:rsidR="00901C99" w:rsidRDefault="00901C99">
            <w:pPr>
              <w:pStyle w:val="ConsPlusNormal"/>
              <w:jc w:val="both"/>
            </w:pPr>
            <w:r>
              <w:lastRenderedPageBreak/>
              <w:t xml:space="preserve">(в ред. </w:t>
            </w:r>
            <w:hyperlink r:id="rId230"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39.</w:t>
            </w:r>
          </w:p>
        </w:tc>
        <w:tc>
          <w:tcPr>
            <w:tcW w:w="3572" w:type="dxa"/>
            <w:tcBorders>
              <w:bottom w:val="nil"/>
            </w:tcBorders>
          </w:tcPr>
          <w:p w:rsidR="00901C99" w:rsidRDefault="00901C99">
            <w:pPr>
              <w:pStyle w:val="ConsPlusNormal"/>
            </w:pPr>
            <w:r>
              <w:t xml:space="preserve">Опубликование и актуализация на официальном сайте Ханты-Мансийского автономного округа - Югры и муниципальных образований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w:t>
            </w:r>
            <w:r>
              <w:lastRenderedPageBreak/>
              <w:t>существующих ограничениях их использования и обременениях правами третьих лиц</w:t>
            </w:r>
          </w:p>
        </w:tc>
        <w:tc>
          <w:tcPr>
            <w:tcW w:w="2269" w:type="dxa"/>
            <w:tcBorders>
              <w:bottom w:val="nil"/>
            </w:tcBorders>
          </w:tcPr>
          <w:p w:rsidR="00901C99" w:rsidRDefault="00901C99">
            <w:pPr>
              <w:pStyle w:val="ConsPlusNormal"/>
            </w:pPr>
            <w:r>
              <w:lastRenderedPageBreak/>
              <w:t>недостаточный уровень эффективности управления государственным и муниципальным имуществом</w:t>
            </w:r>
          </w:p>
        </w:tc>
        <w:tc>
          <w:tcPr>
            <w:tcW w:w="2494" w:type="dxa"/>
            <w:tcBorders>
              <w:bottom w:val="nil"/>
            </w:tcBorders>
          </w:tcPr>
          <w:p w:rsidR="00901C99" w:rsidRDefault="00901C99">
            <w:pPr>
              <w:pStyle w:val="ConsPlusNormal"/>
            </w:pPr>
            <w:r>
              <w:t>повышение эффективности управления государственным и муниципальным имуществом</w:t>
            </w:r>
          </w:p>
        </w:tc>
        <w:tc>
          <w:tcPr>
            <w:tcW w:w="1276" w:type="dxa"/>
            <w:tcBorders>
              <w:bottom w:val="nil"/>
            </w:tcBorders>
          </w:tcPr>
          <w:p w:rsidR="00901C99" w:rsidRDefault="00901C99">
            <w:pPr>
              <w:pStyle w:val="ConsPlusNormal"/>
            </w:pPr>
            <w:r>
              <w:t>30 декабря 2019 г., 30 декабря 2020 г., 30 декабря 2021 г.</w:t>
            </w:r>
          </w:p>
        </w:tc>
        <w:tc>
          <w:tcPr>
            <w:tcW w:w="1531" w:type="dxa"/>
            <w:tcBorders>
              <w:bottom w:val="nil"/>
            </w:tcBorders>
          </w:tcPr>
          <w:p w:rsidR="00901C99" w:rsidRDefault="00901C99">
            <w:pPr>
              <w:pStyle w:val="ConsPlusNormal"/>
            </w:pPr>
            <w:r>
              <w:t>информация на едином официальном сайте государственных органов,</w:t>
            </w:r>
          </w:p>
          <w:p w:rsidR="00901C99" w:rsidRDefault="00901C99">
            <w:pPr>
              <w:pStyle w:val="ConsPlusNormal"/>
            </w:pPr>
            <w:r>
              <w:t>официальных сайтах органов местного самоуправления</w:t>
            </w:r>
          </w:p>
        </w:tc>
        <w:tc>
          <w:tcPr>
            <w:tcW w:w="1791" w:type="dxa"/>
            <w:tcBorders>
              <w:bottom w:val="nil"/>
            </w:tcBorders>
          </w:tcPr>
          <w:p w:rsidR="00901C99" w:rsidRDefault="00901C99">
            <w:pPr>
              <w:pStyle w:val="ConsPlusNormal"/>
            </w:pPr>
            <w:r>
              <w:t>Депимущества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784" w:type="dxa"/>
            <w:gridSpan w:val="7"/>
            <w:tcBorders>
              <w:top w:val="nil"/>
            </w:tcBorders>
          </w:tcPr>
          <w:p w:rsidR="00901C99" w:rsidRDefault="00901C99">
            <w:pPr>
              <w:pStyle w:val="ConsPlusNormal"/>
              <w:jc w:val="both"/>
            </w:pPr>
            <w:r>
              <w:lastRenderedPageBreak/>
              <w:t xml:space="preserve">(п. 39 введен </w:t>
            </w:r>
            <w:hyperlink r:id="rId231" w:history="1">
              <w:r>
                <w:rPr>
                  <w:color w:val="0000FF"/>
                </w:rPr>
                <w:t>распоряжением</w:t>
              </w:r>
            </w:hyperlink>
            <w:r>
              <w:t xml:space="preserve"> Правительства ХМАО - Югры от 21.12.2018 N 684-рп;</w:t>
            </w:r>
          </w:p>
          <w:p w:rsidR="00901C99" w:rsidRDefault="00901C99">
            <w:pPr>
              <w:pStyle w:val="ConsPlusNormal"/>
              <w:jc w:val="both"/>
            </w:pPr>
            <w:r>
              <w:t xml:space="preserve">в ред. </w:t>
            </w:r>
            <w:hyperlink r:id="rId232"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40.</w:t>
            </w:r>
          </w:p>
        </w:tc>
        <w:tc>
          <w:tcPr>
            <w:tcW w:w="3572" w:type="dxa"/>
            <w:tcBorders>
              <w:bottom w:val="nil"/>
            </w:tcBorders>
          </w:tcPr>
          <w:p w:rsidR="00901C99" w:rsidRDefault="00901C99">
            <w:pPr>
              <w:pStyle w:val="ConsPlusNormal"/>
            </w:pPr>
            <w:r>
              <w:t>Передача в управление частным операторам на основе концессионных соглашений объектов коммунального хозяйства всех государственных и муниципальных предприятий</w:t>
            </w:r>
          </w:p>
        </w:tc>
        <w:tc>
          <w:tcPr>
            <w:tcW w:w="2269" w:type="dxa"/>
            <w:tcBorders>
              <w:bottom w:val="nil"/>
            </w:tcBorders>
          </w:tcPr>
          <w:p w:rsidR="00901C99" w:rsidRDefault="00901C99">
            <w:pPr>
              <w:pStyle w:val="ConsPlusNormal"/>
            </w:pPr>
            <w:r>
              <w:t>низкий уровень эффективности деятельности государственных и муниципальных предприятий в сфере коммунального хозяйства</w:t>
            </w:r>
          </w:p>
        </w:tc>
        <w:tc>
          <w:tcPr>
            <w:tcW w:w="2494" w:type="dxa"/>
            <w:tcBorders>
              <w:bottom w:val="nil"/>
            </w:tcBorders>
          </w:tcPr>
          <w:p w:rsidR="00901C99" w:rsidRDefault="00901C99">
            <w:pPr>
              <w:pStyle w:val="ConsPlusNormal"/>
            </w:pPr>
            <w:r>
              <w:t>создание условий для развития конкуренции на рынке услуг коммунального хозяйства</w:t>
            </w:r>
          </w:p>
        </w:tc>
        <w:tc>
          <w:tcPr>
            <w:tcW w:w="1276" w:type="dxa"/>
            <w:tcBorders>
              <w:bottom w:val="nil"/>
            </w:tcBorders>
          </w:tcPr>
          <w:p w:rsidR="00901C99" w:rsidRDefault="00901C99">
            <w:pPr>
              <w:pStyle w:val="ConsPlusNormal"/>
            </w:pPr>
            <w:r>
              <w:t>30 декабря 2019 г., 30 декабря 2020 г., 30 декабря 2021 г.</w:t>
            </w:r>
          </w:p>
        </w:tc>
        <w:tc>
          <w:tcPr>
            <w:tcW w:w="1531" w:type="dxa"/>
            <w:tcBorders>
              <w:bottom w:val="nil"/>
            </w:tcBorders>
          </w:tcPr>
          <w:p w:rsidR="00901C99" w:rsidRDefault="00901C99">
            <w:pPr>
              <w:pStyle w:val="ConsPlusNormal"/>
            </w:pPr>
            <w:r>
              <w:t>концессионные соглашения</w:t>
            </w:r>
          </w:p>
        </w:tc>
        <w:tc>
          <w:tcPr>
            <w:tcW w:w="1791" w:type="dxa"/>
            <w:tcBorders>
              <w:bottom w:val="nil"/>
            </w:tcBorders>
          </w:tcPr>
          <w:p w:rsidR="00901C99" w:rsidRDefault="00901C99">
            <w:pPr>
              <w:pStyle w:val="ConsPlusNormal"/>
            </w:pPr>
            <w:r>
              <w:t>Депжкк и энергетики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784" w:type="dxa"/>
            <w:gridSpan w:val="7"/>
            <w:tcBorders>
              <w:top w:val="nil"/>
            </w:tcBorders>
          </w:tcPr>
          <w:p w:rsidR="00901C99" w:rsidRDefault="00901C99">
            <w:pPr>
              <w:pStyle w:val="ConsPlusNormal"/>
              <w:jc w:val="both"/>
            </w:pPr>
            <w:r>
              <w:t xml:space="preserve">(п. 40 введен </w:t>
            </w:r>
            <w:hyperlink r:id="rId233"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41.</w:t>
            </w:r>
          </w:p>
        </w:tc>
        <w:tc>
          <w:tcPr>
            <w:tcW w:w="3572" w:type="dxa"/>
            <w:tcBorders>
              <w:bottom w:val="nil"/>
            </w:tcBorders>
          </w:tcPr>
          <w:p w:rsidR="00901C99" w:rsidRDefault="00901C99">
            <w:pPr>
              <w:pStyle w:val="ConsPlusNormal"/>
            </w:pPr>
            <w:r>
              <w:t xml:space="preserve">Ведение государственной информационной системы жилищно-коммунального хозяйства в соответствии с Федеральным </w:t>
            </w:r>
            <w:hyperlink r:id="rId234" w:history="1">
              <w:r>
                <w:rPr>
                  <w:color w:val="0000FF"/>
                </w:rPr>
                <w:t>законом</w:t>
              </w:r>
            </w:hyperlink>
            <w:r>
              <w:t xml:space="preserve"> "О государственной информационной системе жилищно-коммунального хозяйства"</w:t>
            </w:r>
          </w:p>
        </w:tc>
        <w:tc>
          <w:tcPr>
            <w:tcW w:w="2269" w:type="dxa"/>
            <w:tcBorders>
              <w:bottom w:val="nil"/>
            </w:tcBorders>
          </w:tcPr>
          <w:p w:rsidR="00901C99" w:rsidRDefault="00901C99">
            <w:pPr>
              <w:pStyle w:val="ConsPlusNormal"/>
            </w:pPr>
            <w:r>
              <w:t>отсутствие единой централизованной информационной системы по всем вопросам, касающимся сферы жилищно-коммунального хозяйства</w:t>
            </w:r>
          </w:p>
        </w:tc>
        <w:tc>
          <w:tcPr>
            <w:tcW w:w="2494" w:type="dxa"/>
            <w:tcBorders>
              <w:bottom w:val="nil"/>
            </w:tcBorders>
          </w:tcPr>
          <w:p w:rsidR="00901C99" w:rsidRDefault="00901C99">
            <w:pPr>
              <w:pStyle w:val="ConsPlusNormal"/>
            </w:pPr>
            <w:r>
              <w:t>обеспечение информационной открытости отрасли жилищно-коммунального хозяйства Российской Федерации</w:t>
            </w:r>
          </w:p>
        </w:tc>
        <w:tc>
          <w:tcPr>
            <w:tcW w:w="1276" w:type="dxa"/>
            <w:tcBorders>
              <w:bottom w:val="nil"/>
            </w:tcBorders>
          </w:tcPr>
          <w:p w:rsidR="00901C99" w:rsidRDefault="00901C99">
            <w:pPr>
              <w:pStyle w:val="ConsPlusNormal"/>
            </w:pPr>
            <w:r>
              <w:t>30 декабря 2019 г., 30 декабря 2020 г., 30 декабря 2021 г.</w:t>
            </w:r>
          </w:p>
        </w:tc>
        <w:tc>
          <w:tcPr>
            <w:tcW w:w="1531" w:type="dxa"/>
            <w:tcBorders>
              <w:bottom w:val="nil"/>
            </w:tcBorders>
          </w:tcPr>
          <w:p w:rsidR="00901C99" w:rsidRDefault="00901C99">
            <w:pPr>
              <w:pStyle w:val="ConsPlusNormal"/>
            </w:pPr>
            <w:r>
              <w:t>информация на официальном сайте ГИС ЖКХ dom.gosuslugi.ru</w:t>
            </w:r>
          </w:p>
        </w:tc>
        <w:tc>
          <w:tcPr>
            <w:tcW w:w="1791" w:type="dxa"/>
            <w:tcBorders>
              <w:bottom w:val="nil"/>
            </w:tcBorders>
          </w:tcPr>
          <w:p w:rsidR="00901C99" w:rsidRDefault="00901C99">
            <w:pPr>
              <w:pStyle w:val="ConsPlusNormal"/>
            </w:pPr>
            <w:r>
              <w:t>Депжкк и энергетики Югры</w:t>
            </w:r>
          </w:p>
        </w:tc>
      </w:tr>
      <w:tr w:rsidR="00901C99">
        <w:tblPrEx>
          <w:tblBorders>
            <w:insideH w:val="nil"/>
          </w:tblBorders>
        </w:tblPrEx>
        <w:tc>
          <w:tcPr>
            <w:tcW w:w="13784" w:type="dxa"/>
            <w:gridSpan w:val="7"/>
            <w:tcBorders>
              <w:top w:val="nil"/>
            </w:tcBorders>
          </w:tcPr>
          <w:p w:rsidR="00901C99" w:rsidRDefault="00901C99">
            <w:pPr>
              <w:pStyle w:val="ConsPlusNormal"/>
              <w:jc w:val="both"/>
            </w:pPr>
            <w:r>
              <w:t xml:space="preserve">(п. 41 введен </w:t>
            </w:r>
            <w:hyperlink r:id="rId235" w:history="1">
              <w:r>
                <w:rPr>
                  <w:color w:val="0000FF"/>
                </w:rPr>
                <w:t>распоряжением</w:t>
              </w:r>
            </w:hyperlink>
            <w:r>
              <w:t xml:space="preserve"> Правительства ХМАО - Югры от 14.03.2019 N 129-рп)</w:t>
            </w:r>
          </w:p>
        </w:tc>
      </w:tr>
    </w:tbl>
    <w:p w:rsidR="00901C99" w:rsidRDefault="00901C99">
      <w:pPr>
        <w:sectPr w:rsidR="00901C99">
          <w:pgSz w:w="16838" w:h="11905" w:orient="landscape"/>
          <w:pgMar w:top="1701" w:right="1134" w:bottom="850" w:left="1134" w:header="0" w:footer="0" w:gutter="0"/>
          <w:cols w:space="720"/>
        </w:sectPr>
      </w:pPr>
    </w:p>
    <w:p w:rsidR="00901C99" w:rsidRDefault="00901C99">
      <w:pPr>
        <w:pStyle w:val="ConsPlusNormal"/>
        <w:jc w:val="both"/>
      </w:pPr>
    </w:p>
    <w:p w:rsidR="00901C99" w:rsidRDefault="00901C99">
      <w:pPr>
        <w:pStyle w:val="ConsPlusTitle"/>
        <w:jc w:val="center"/>
        <w:outlineLvl w:val="1"/>
      </w:pPr>
      <w:r>
        <w:t>Раздел V. СОЗДАНИЕ И РЕАЛИЗАЦИЯ МЕХАНИЗМОВ ОБЩЕСТВЕННОГО</w:t>
      </w:r>
    </w:p>
    <w:p w:rsidR="00901C99" w:rsidRDefault="00901C99">
      <w:pPr>
        <w:pStyle w:val="ConsPlusTitle"/>
        <w:jc w:val="center"/>
      </w:pPr>
      <w:r>
        <w:t>КОНТРОЛЯ ЗА ДЕЯТЕЛЬНОСТЬЮ СУБЪЕКТОВ ЕСТЕСТВЕННЫХ МОНОПОЛИЙ</w:t>
      </w:r>
    </w:p>
    <w:p w:rsidR="00901C99" w:rsidRDefault="00901C9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572"/>
        <w:gridCol w:w="2835"/>
        <w:gridCol w:w="1531"/>
        <w:gridCol w:w="1701"/>
        <w:gridCol w:w="3294"/>
      </w:tblGrid>
      <w:tr w:rsidR="00901C99">
        <w:tc>
          <w:tcPr>
            <w:tcW w:w="851" w:type="dxa"/>
          </w:tcPr>
          <w:p w:rsidR="00901C99" w:rsidRDefault="00901C99">
            <w:pPr>
              <w:pStyle w:val="ConsPlusNormal"/>
              <w:jc w:val="center"/>
            </w:pPr>
            <w:r>
              <w:t>N п/п</w:t>
            </w:r>
          </w:p>
        </w:tc>
        <w:tc>
          <w:tcPr>
            <w:tcW w:w="3572" w:type="dxa"/>
          </w:tcPr>
          <w:p w:rsidR="00901C99" w:rsidRDefault="00901C99">
            <w:pPr>
              <w:pStyle w:val="ConsPlusNormal"/>
              <w:jc w:val="center"/>
            </w:pPr>
            <w:r>
              <w:t>Наименование мероприятия</w:t>
            </w:r>
          </w:p>
        </w:tc>
        <w:tc>
          <w:tcPr>
            <w:tcW w:w="2835" w:type="dxa"/>
          </w:tcPr>
          <w:p w:rsidR="00901C99" w:rsidRDefault="00901C99">
            <w:pPr>
              <w:pStyle w:val="ConsPlusNormal"/>
              <w:jc w:val="center"/>
            </w:pPr>
            <w:r>
              <w:t>Ключевое событие/результат</w:t>
            </w:r>
          </w:p>
        </w:tc>
        <w:tc>
          <w:tcPr>
            <w:tcW w:w="1531" w:type="dxa"/>
          </w:tcPr>
          <w:p w:rsidR="00901C99" w:rsidRDefault="00901C99">
            <w:pPr>
              <w:pStyle w:val="ConsPlusNormal"/>
              <w:jc w:val="center"/>
            </w:pPr>
            <w:r>
              <w:t>Срок</w:t>
            </w:r>
          </w:p>
        </w:tc>
        <w:tc>
          <w:tcPr>
            <w:tcW w:w="1701" w:type="dxa"/>
          </w:tcPr>
          <w:p w:rsidR="00901C99" w:rsidRDefault="00901C99">
            <w:pPr>
              <w:pStyle w:val="ConsPlusNormal"/>
              <w:jc w:val="center"/>
            </w:pPr>
            <w:r>
              <w:t>Вид документа</w:t>
            </w:r>
          </w:p>
        </w:tc>
        <w:tc>
          <w:tcPr>
            <w:tcW w:w="3294" w:type="dxa"/>
          </w:tcPr>
          <w:p w:rsidR="00901C99" w:rsidRDefault="00901C99">
            <w:pPr>
              <w:pStyle w:val="ConsPlusNormal"/>
              <w:jc w:val="center"/>
            </w:pPr>
            <w:r>
              <w:t>Исполнитель</w:t>
            </w:r>
          </w:p>
        </w:tc>
      </w:tr>
      <w:tr w:rsidR="00901C99">
        <w:tc>
          <w:tcPr>
            <w:tcW w:w="851" w:type="dxa"/>
          </w:tcPr>
          <w:p w:rsidR="00901C99" w:rsidRDefault="00901C99">
            <w:pPr>
              <w:pStyle w:val="ConsPlusNormal"/>
              <w:jc w:val="center"/>
            </w:pPr>
            <w:r>
              <w:t>1</w:t>
            </w:r>
          </w:p>
        </w:tc>
        <w:tc>
          <w:tcPr>
            <w:tcW w:w="3572" w:type="dxa"/>
          </w:tcPr>
          <w:p w:rsidR="00901C99" w:rsidRDefault="00901C99">
            <w:pPr>
              <w:pStyle w:val="ConsPlusNormal"/>
              <w:jc w:val="center"/>
            </w:pPr>
            <w:r>
              <w:t>2</w:t>
            </w:r>
          </w:p>
        </w:tc>
        <w:tc>
          <w:tcPr>
            <w:tcW w:w="2835" w:type="dxa"/>
          </w:tcPr>
          <w:p w:rsidR="00901C99" w:rsidRDefault="00901C99">
            <w:pPr>
              <w:pStyle w:val="ConsPlusNormal"/>
              <w:jc w:val="center"/>
            </w:pPr>
            <w:r>
              <w:t>3</w:t>
            </w:r>
          </w:p>
        </w:tc>
        <w:tc>
          <w:tcPr>
            <w:tcW w:w="1531" w:type="dxa"/>
          </w:tcPr>
          <w:p w:rsidR="00901C99" w:rsidRDefault="00901C99">
            <w:pPr>
              <w:pStyle w:val="ConsPlusNormal"/>
              <w:jc w:val="center"/>
            </w:pPr>
            <w:r>
              <w:t>4</w:t>
            </w:r>
          </w:p>
        </w:tc>
        <w:tc>
          <w:tcPr>
            <w:tcW w:w="1701" w:type="dxa"/>
          </w:tcPr>
          <w:p w:rsidR="00901C99" w:rsidRDefault="00901C99">
            <w:pPr>
              <w:pStyle w:val="ConsPlusNormal"/>
              <w:jc w:val="center"/>
            </w:pPr>
            <w:r>
              <w:t>5</w:t>
            </w:r>
          </w:p>
        </w:tc>
        <w:tc>
          <w:tcPr>
            <w:tcW w:w="3294" w:type="dxa"/>
          </w:tcPr>
          <w:p w:rsidR="00901C99" w:rsidRDefault="00901C99">
            <w:pPr>
              <w:pStyle w:val="ConsPlusNormal"/>
              <w:jc w:val="center"/>
            </w:pPr>
            <w:r>
              <w:t>6</w:t>
            </w:r>
          </w:p>
        </w:tc>
      </w:tr>
      <w:tr w:rsidR="00901C99">
        <w:tblPrEx>
          <w:tblBorders>
            <w:insideH w:val="nil"/>
          </w:tblBorders>
        </w:tblPrEx>
        <w:tc>
          <w:tcPr>
            <w:tcW w:w="851" w:type="dxa"/>
            <w:tcBorders>
              <w:bottom w:val="nil"/>
            </w:tcBorders>
          </w:tcPr>
          <w:p w:rsidR="00901C99" w:rsidRDefault="00901C99">
            <w:pPr>
              <w:pStyle w:val="ConsPlusNormal"/>
              <w:jc w:val="center"/>
            </w:pPr>
            <w:r>
              <w:t>1.</w:t>
            </w:r>
          </w:p>
        </w:tc>
        <w:tc>
          <w:tcPr>
            <w:tcW w:w="3572" w:type="dxa"/>
            <w:tcBorders>
              <w:bottom w:val="nil"/>
            </w:tcBorders>
          </w:tcPr>
          <w:p w:rsidR="00901C99" w:rsidRDefault="00901C99">
            <w:pPr>
              <w:pStyle w:val="ConsPlusNormal"/>
            </w:pPr>
            <w:r>
              <w:t>Мониторинг деятельности субъектов естественных монополий:</w:t>
            </w:r>
          </w:p>
        </w:tc>
        <w:tc>
          <w:tcPr>
            <w:tcW w:w="2835" w:type="dxa"/>
            <w:tcBorders>
              <w:bottom w:val="nil"/>
            </w:tcBorders>
          </w:tcPr>
          <w:p w:rsidR="00901C99" w:rsidRDefault="00901C99">
            <w:pPr>
              <w:pStyle w:val="ConsPlusNormal"/>
            </w:pPr>
            <w:r>
              <w:t>выявление потенциала развития экономики на рынках присутствия субъектов естественных монополий</w:t>
            </w:r>
          </w:p>
        </w:tc>
        <w:tc>
          <w:tcPr>
            <w:tcW w:w="1531" w:type="dxa"/>
            <w:tcBorders>
              <w:bottom w:val="nil"/>
            </w:tcBorders>
          </w:tcPr>
          <w:p w:rsidR="00901C99" w:rsidRDefault="00901C99">
            <w:pPr>
              <w:pStyle w:val="ConsPlusNormal"/>
            </w:pPr>
          </w:p>
        </w:tc>
        <w:tc>
          <w:tcPr>
            <w:tcW w:w="1701" w:type="dxa"/>
            <w:tcBorders>
              <w:bottom w:val="nil"/>
            </w:tcBorders>
          </w:tcPr>
          <w:p w:rsidR="00901C99" w:rsidRDefault="00901C99">
            <w:pPr>
              <w:pStyle w:val="ConsPlusNormal"/>
            </w:pPr>
          </w:p>
        </w:tc>
        <w:tc>
          <w:tcPr>
            <w:tcW w:w="3294" w:type="dxa"/>
            <w:tcBorders>
              <w:bottom w:val="nil"/>
            </w:tcBorders>
          </w:tcPr>
          <w:p w:rsidR="00901C99" w:rsidRDefault="00901C99">
            <w:pPr>
              <w:pStyle w:val="ConsPlusNormal"/>
            </w:pP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(п. 1 в ред. </w:t>
            </w:r>
            <w:hyperlink r:id="rId236" w:history="1">
              <w:r>
                <w:rPr>
                  <w:color w:val="0000FF"/>
                </w:rPr>
                <w:t>распоряжения</w:t>
              </w:r>
            </w:hyperlink>
            <w:r>
              <w:t xml:space="preserve"> Правительства ХМАО - Югры от 26.05.2017 N 306-рп)</w:t>
            </w:r>
          </w:p>
        </w:tc>
      </w:tr>
      <w:tr w:rsidR="00901C99">
        <w:tblPrEx>
          <w:tblBorders>
            <w:insideH w:val="nil"/>
          </w:tblBorders>
        </w:tblPrEx>
        <w:tc>
          <w:tcPr>
            <w:tcW w:w="851" w:type="dxa"/>
            <w:tcBorders>
              <w:bottom w:val="nil"/>
            </w:tcBorders>
          </w:tcPr>
          <w:p w:rsidR="00901C99" w:rsidRDefault="00901C99">
            <w:pPr>
              <w:pStyle w:val="ConsPlusNormal"/>
              <w:jc w:val="center"/>
            </w:pPr>
            <w:r>
              <w:t>1.1.</w:t>
            </w:r>
          </w:p>
        </w:tc>
        <w:tc>
          <w:tcPr>
            <w:tcW w:w="3572" w:type="dxa"/>
            <w:tcBorders>
              <w:bottom w:val="nil"/>
            </w:tcBorders>
          </w:tcPr>
          <w:p w:rsidR="00901C99" w:rsidRDefault="00901C99">
            <w:pPr>
              <w:pStyle w:val="ConsPlusNormal"/>
            </w:pPr>
            <w:r>
              <w:t>формирование перечня рынков, на которых присутствуют субъекты естественных монополий, его актуализация (при необходимости)</w:t>
            </w:r>
          </w:p>
        </w:tc>
        <w:tc>
          <w:tcPr>
            <w:tcW w:w="2835" w:type="dxa"/>
            <w:tcBorders>
              <w:bottom w:val="nil"/>
            </w:tcBorders>
          </w:tcPr>
          <w:p w:rsidR="00901C99" w:rsidRDefault="00901C99">
            <w:pPr>
              <w:pStyle w:val="ConsPlusNormal"/>
            </w:pPr>
            <w:r>
              <w:t>мониторинг развития конкуренции и удовлетворенности качеством товаров, работ и услуг на рынках присутствия субъектов естественных монополий</w:t>
            </w:r>
          </w:p>
        </w:tc>
        <w:tc>
          <w:tcPr>
            <w:tcW w:w="1531" w:type="dxa"/>
            <w:tcBorders>
              <w:bottom w:val="nil"/>
            </w:tcBorders>
          </w:tcPr>
          <w:p w:rsidR="00901C99" w:rsidRDefault="00901C99">
            <w:pPr>
              <w:pStyle w:val="ConsPlusNormal"/>
            </w:pPr>
            <w:r>
              <w:t>30 октября 2016 г.</w:t>
            </w:r>
          </w:p>
        </w:tc>
        <w:tc>
          <w:tcPr>
            <w:tcW w:w="1701" w:type="dxa"/>
            <w:tcBorders>
              <w:bottom w:val="nil"/>
            </w:tcBorders>
          </w:tcPr>
          <w:p w:rsidR="00901C99" w:rsidRDefault="00901C99">
            <w:pPr>
              <w:pStyle w:val="ConsPlusNormal"/>
            </w:pPr>
            <w:r>
              <w:t>правовой акт исполнительных органов государственной власти автономного округа</w:t>
            </w:r>
          </w:p>
        </w:tc>
        <w:tc>
          <w:tcPr>
            <w:tcW w:w="3294" w:type="dxa"/>
            <w:tcBorders>
              <w:bottom w:val="nil"/>
            </w:tcBorders>
          </w:tcPr>
          <w:p w:rsidR="00901C99" w:rsidRDefault="00901C99">
            <w:pPr>
              <w:pStyle w:val="ConsPlusNormal"/>
            </w:pPr>
            <w:r>
              <w:t>Депжкк и энергетики Югры,</w:t>
            </w:r>
          </w:p>
          <w:p w:rsidR="00901C99" w:rsidRDefault="00901C99">
            <w:pPr>
              <w:pStyle w:val="ConsPlusNormal"/>
            </w:pPr>
            <w:r>
              <w:t>Депдорхоз и транспорта Югры</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(в ред. </w:t>
            </w:r>
            <w:hyperlink r:id="rId237"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1.2.</w:t>
            </w:r>
          </w:p>
        </w:tc>
        <w:tc>
          <w:tcPr>
            <w:tcW w:w="3572" w:type="dxa"/>
            <w:tcBorders>
              <w:bottom w:val="nil"/>
            </w:tcBorders>
          </w:tcPr>
          <w:p w:rsidR="00901C99" w:rsidRDefault="00901C99">
            <w:pPr>
              <w:pStyle w:val="ConsPlusNormal"/>
            </w:pPr>
            <w:r>
              <w:t>анализ данных об уровнях тарифов (цен) за текущий и прошедший период, установленных региональным органом по регулированию тарифов</w:t>
            </w:r>
          </w:p>
        </w:tc>
        <w:tc>
          <w:tcPr>
            <w:tcW w:w="2835" w:type="dxa"/>
            <w:tcBorders>
              <w:bottom w:val="nil"/>
            </w:tcBorders>
          </w:tcPr>
          <w:p w:rsidR="00901C99" w:rsidRDefault="00901C99">
            <w:pPr>
              <w:pStyle w:val="ConsPlusNormal"/>
            </w:pPr>
            <w:r>
              <w:t>мониторинг развития конкуренции и удовлетворенности качеством товаров, работ и услуг на рынках присутствия субъектов естественных монополий</w:t>
            </w:r>
          </w:p>
        </w:tc>
        <w:tc>
          <w:tcPr>
            <w:tcW w:w="1531" w:type="dxa"/>
            <w:tcBorders>
              <w:bottom w:val="nil"/>
            </w:tcBorders>
          </w:tcPr>
          <w:p w:rsidR="00901C99" w:rsidRDefault="00901C99">
            <w:pPr>
              <w:pStyle w:val="ConsPlusNormal"/>
            </w:pPr>
            <w:r>
              <w:t>1 июля 2019 г., 1 июля 2020 г., 1 июля 2021 г.</w:t>
            </w:r>
          </w:p>
        </w:tc>
        <w:tc>
          <w:tcPr>
            <w:tcW w:w="1701" w:type="dxa"/>
            <w:tcBorders>
              <w:bottom w:val="nil"/>
            </w:tcBorders>
          </w:tcPr>
          <w:p w:rsidR="00901C99" w:rsidRDefault="00901C99">
            <w:pPr>
              <w:pStyle w:val="ConsPlusNormal"/>
            </w:pPr>
            <w:r>
              <w:t>информация в уполномоченный орган</w:t>
            </w:r>
          </w:p>
        </w:tc>
        <w:tc>
          <w:tcPr>
            <w:tcW w:w="3294" w:type="dxa"/>
            <w:tcBorders>
              <w:bottom w:val="nil"/>
            </w:tcBorders>
          </w:tcPr>
          <w:p w:rsidR="00901C99" w:rsidRDefault="00901C99">
            <w:pPr>
              <w:pStyle w:val="ConsPlusNormal"/>
            </w:pPr>
            <w:r>
              <w:t>РСТ Югры</w:t>
            </w:r>
          </w:p>
        </w:tc>
      </w:tr>
      <w:tr w:rsidR="00901C99">
        <w:tblPrEx>
          <w:tblBorders>
            <w:insideH w:val="nil"/>
          </w:tblBorders>
        </w:tblPrEx>
        <w:tc>
          <w:tcPr>
            <w:tcW w:w="13784" w:type="dxa"/>
            <w:gridSpan w:val="6"/>
            <w:tcBorders>
              <w:top w:val="nil"/>
            </w:tcBorders>
          </w:tcPr>
          <w:p w:rsidR="00901C99" w:rsidRDefault="00901C99">
            <w:pPr>
              <w:pStyle w:val="ConsPlusNormal"/>
              <w:jc w:val="both"/>
            </w:pPr>
            <w:r>
              <w:lastRenderedPageBreak/>
              <w:t xml:space="preserve">(в ред. </w:t>
            </w:r>
            <w:hyperlink r:id="rId238"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1.3.</w:t>
            </w:r>
          </w:p>
        </w:tc>
        <w:tc>
          <w:tcPr>
            <w:tcW w:w="3572" w:type="dxa"/>
            <w:tcBorders>
              <w:bottom w:val="nil"/>
            </w:tcBorders>
          </w:tcPr>
          <w:p w:rsidR="00901C99" w:rsidRDefault="00901C99">
            <w:pPr>
              <w:pStyle w:val="ConsPlusNormal"/>
            </w:pPr>
            <w:r>
              <w:t>сбор данных о развитии конкуренции и удовлетворенности качеством товаров, работ и услуг на рынках присутствия субъектов естественных монополий, осуществляющих деятельность на территории автономного округа,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со стороны субъектов потребителей товаров, работ и услуг, предоставляемых субъектами естественных монополий</w:t>
            </w:r>
          </w:p>
        </w:tc>
        <w:tc>
          <w:tcPr>
            <w:tcW w:w="2835" w:type="dxa"/>
            <w:tcBorders>
              <w:bottom w:val="nil"/>
            </w:tcBorders>
          </w:tcPr>
          <w:p w:rsidR="00901C99" w:rsidRDefault="00901C99">
            <w:pPr>
              <w:pStyle w:val="ConsPlusNormal"/>
            </w:pPr>
            <w:r>
              <w:t>мониторинг развития конкуренции и удовлетворенности качеством товаров, работ и услуг на рынках присутствия субъектов естественных монополий</w:t>
            </w:r>
          </w:p>
        </w:tc>
        <w:tc>
          <w:tcPr>
            <w:tcW w:w="1531"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3294" w:type="dxa"/>
            <w:tcBorders>
              <w:bottom w:val="nil"/>
            </w:tcBorders>
          </w:tcPr>
          <w:p w:rsidR="00901C99" w:rsidRDefault="00901C99">
            <w:pPr>
              <w:pStyle w:val="ConsPlusNormal"/>
            </w:pPr>
            <w:r>
              <w:t>Депжкк и энергетики Югры,</w:t>
            </w:r>
          </w:p>
          <w:p w:rsidR="00901C99" w:rsidRDefault="00901C99">
            <w:pPr>
              <w:pStyle w:val="ConsPlusNormal"/>
            </w:pPr>
            <w:r>
              <w:t>Депдорхоз и транспорта Югры,</w:t>
            </w:r>
          </w:p>
          <w:p w:rsidR="00901C99" w:rsidRDefault="00901C99">
            <w:pPr>
              <w:pStyle w:val="ConsPlusNormal"/>
            </w:pPr>
            <w:r>
              <w:t>Департамент общественных и внешних связей Югры</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(в ред. </w:t>
            </w:r>
            <w:hyperlink r:id="rId239"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1.4.</w:t>
            </w:r>
          </w:p>
        </w:tc>
        <w:tc>
          <w:tcPr>
            <w:tcW w:w="3572" w:type="dxa"/>
            <w:tcBorders>
              <w:bottom w:val="nil"/>
            </w:tcBorders>
          </w:tcPr>
          <w:p w:rsidR="00901C99" w:rsidRDefault="00901C99">
            <w:pPr>
              <w:pStyle w:val="ConsPlusNormal"/>
            </w:pPr>
            <w:r>
              <w:t xml:space="preserve">организация проведения оценки эффективности реализации инвестиционных программ и отдельных инвестиционных проектов субъектов естественных монополий, осуществляющих деятельность на территории автономного округа, на основании оценок потребителей товаров, работ и услуг, задействованных в механизмах общественного контроля за деятельностью </w:t>
            </w:r>
            <w:r>
              <w:lastRenderedPageBreak/>
              <w:t>субъектов естественных монополий.</w:t>
            </w:r>
          </w:p>
          <w:p w:rsidR="00901C99" w:rsidRDefault="00901C99">
            <w:pPr>
              <w:pStyle w:val="ConsPlusNormal"/>
            </w:pPr>
            <w:r>
              <w:t>Сбор данных о проведении указанной оценки</w:t>
            </w:r>
          </w:p>
        </w:tc>
        <w:tc>
          <w:tcPr>
            <w:tcW w:w="2835" w:type="dxa"/>
            <w:tcBorders>
              <w:bottom w:val="nil"/>
            </w:tcBorders>
          </w:tcPr>
          <w:p w:rsidR="00901C99" w:rsidRDefault="00901C99">
            <w:pPr>
              <w:pStyle w:val="ConsPlusNormal"/>
            </w:pPr>
            <w:r>
              <w:lastRenderedPageBreak/>
              <w:t>мониторинг развития конкуренции и удовлетворенности качеством товаров, работ и услуг на рынках присутствия субъектов естественных монополий</w:t>
            </w:r>
          </w:p>
        </w:tc>
        <w:tc>
          <w:tcPr>
            <w:tcW w:w="1531"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3294" w:type="dxa"/>
            <w:tcBorders>
              <w:bottom w:val="nil"/>
            </w:tcBorders>
          </w:tcPr>
          <w:p w:rsidR="00901C99" w:rsidRDefault="00901C99">
            <w:pPr>
              <w:pStyle w:val="ConsPlusNormal"/>
            </w:pPr>
            <w:r>
              <w:t>Депжкк и энергетики Югры,</w:t>
            </w:r>
          </w:p>
          <w:p w:rsidR="00901C99" w:rsidRDefault="00901C99">
            <w:pPr>
              <w:pStyle w:val="ConsPlusNormal"/>
            </w:pPr>
            <w:r>
              <w:t>Депдорхоз и транспорта Югры,</w:t>
            </w:r>
          </w:p>
          <w:p w:rsidR="00901C99" w:rsidRDefault="00901C99">
            <w:pPr>
              <w:pStyle w:val="ConsPlusNormal"/>
            </w:pPr>
            <w:r>
              <w:t>РСТ Югры</w:t>
            </w:r>
          </w:p>
        </w:tc>
      </w:tr>
      <w:tr w:rsidR="00901C99">
        <w:tblPrEx>
          <w:tblBorders>
            <w:insideH w:val="nil"/>
          </w:tblBorders>
        </w:tblPrEx>
        <w:tc>
          <w:tcPr>
            <w:tcW w:w="13784" w:type="dxa"/>
            <w:gridSpan w:val="6"/>
            <w:tcBorders>
              <w:top w:val="nil"/>
            </w:tcBorders>
          </w:tcPr>
          <w:p w:rsidR="00901C99" w:rsidRDefault="00901C99">
            <w:pPr>
              <w:pStyle w:val="ConsPlusNormal"/>
              <w:jc w:val="both"/>
            </w:pPr>
            <w:r>
              <w:lastRenderedPageBreak/>
              <w:t xml:space="preserve">(в ред. распоряжений Правительства ХМАО - Югры от 26.05.2017 </w:t>
            </w:r>
            <w:hyperlink r:id="rId240" w:history="1">
              <w:r>
                <w:rPr>
                  <w:color w:val="0000FF"/>
                </w:rPr>
                <w:t>N 306-рп</w:t>
              </w:r>
            </w:hyperlink>
            <w:r>
              <w:t>,</w:t>
            </w:r>
          </w:p>
          <w:p w:rsidR="00901C99" w:rsidRDefault="00901C99">
            <w:pPr>
              <w:pStyle w:val="ConsPlusNormal"/>
              <w:jc w:val="both"/>
            </w:pPr>
            <w:r>
              <w:t xml:space="preserve">от 14.03.2019 </w:t>
            </w:r>
            <w:hyperlink r:id="rId241"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t>1.5.</w:t>
            </w:r>
          </w:p>
        </w:tc>
        <w:tc>
          <w:tcPr>
            <w:tcW w:w="12933" w:type="dxa"/>
            <w:gridSpan w:val="5"/>
            <w:tcBorders>
              <w:bottom w:val="nil"/>
            </w:tcBorders>
          </w:tcPr>
          <w:p w:rsidR="00901C99" w:rsidRDefault="00901C99">
            <w:pPr>
              <w:pStyle w:val="ConsPlusNormal"/>
              <w:jc w:val="both"/>
            </w:pPr>
            <w:r>
              <w:t xml:space="preserve">Утратила силу. - </w:t>
            </w:r>
            <w:hyperlink r:id="rId242" w:history="1">
              <w:r>
                <w:rPr>
                  <w:color w:val="0000FF"/>
                </w:rPr>
                <w:t>Распоряжение</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2.</w:t>
            </w:r>
          </w:p>
        </w:tc>
        <w:tc>
          <w:tcPr>
            <w:tcW w:w="3572" w:type="dxa"/>
            <w:tcBorders>
              <w:bottom w:val="nil"/>
            </w:tcBorders>
          </w:tcPr>
          <w:p w:rsidR="00901C99" w:rsidRDefault="00901C99">
            <w:pPr>
              <w:pStyle w:val="ConsPlusNormal"/>
            </w:pPr>
            <w:r>
              <w:t>Утверждение порядка технологического и ценового аудита инвестиционных проектов субъектов естественных монополий</w:t>
            </w:r>
          </w:p>
        </w:tc>
        <w:tc>
          <w:tcPr>
            <w:tcW w:w="2835" w:type="dxa"/>
            <w:tcBorders>
              <w:bottom w:val="nil"/>
            </w:tcBorders>
          </w:tcPr>
          <w:p w:rsidR="00901C99" w:rsidRDefault="00901C99">
            <w:pPr>
              <w:pStyle w:val="ConsPlusNormal"/>
            </w:pPr>
            <w:r>
              <w:t>внедрение механизма технологического и ценового аудита инвестиционных проектов субъектов естественных монополий</w:t>
            </w:r>
          </w:p>
        </w:tc>
        <w:tc>
          <w:tcPr>
            <w:tcW w:w="1531" w:type="dxa"/>
            <w:tcBorders>
              <w:bottom w:val="nil"/>
            </w:tcBorders>
          </w:tcPr>
          <w:p w:rsidR="00901C99" w:rsidRDefault="00901C99">
            <w:pPr>
              <w:pStyle w:val="ConsPlusNormal"/>
            </w:pPr>
            <w:r>
              <w:t>не позднее 3 месяцев с даты принятия постановления Правительства Российской Федерации</w:t>
            </w:r>
          </w:p>
        </w:tc>
        <w:tc>
          <w:tcPr>
            <w:tcW w:w="1701" w:type="dxa"/>
            <w:tcBorders>
              <w:bottom w:val="nil"/>
            </w:tcBorders>
          </w:tcPr>
          <w:p w:rsidR="00901C99" w:rsidRDefault="00901C99">
            <w:pPr>
              <w:pStyle w:val="ConsPlusNormal"/>
            </w:pPr>
            <w:r>
              <w:t>правовые акты Правительства Ханты-Мансийского автономного округа - Югры</w:t>
            </w:r>
          </w:p>
        </w:tc>
        <w:tc>
          <w:tcPr>
            <w:tcW w:w="3294" w:type="dxa"/>
            <w:tcBorders>
              <w:bottom w:val="nil"/>
            </w:tcBorders>
          </w:tcPr>
          <w:p w:rsidR="00901C99" w:rsidRDefault="00901C99">
            <w:pPr>
              <w:pStyle w:val="ConsPlusNormal"/>
            </w:pPr>
            <w:r>
              <w:t>Депжкк и энергетики Югры,</w:t>
            </w:r>
          </w:p>
          <w:p w:rsidR="00901C99" w:rsidRDefault="00901C99">
            <w:pPr>
              <w:pStyle w:val="ConsPlusNormal"/>
            </w:pPr>
            <w:r>
              <w:t>Депдорхоз Югры</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(в ред. </w:t>
            </w:r>
            <w:hyperlink r:id="rId243" w:history="1">
              <w:r>
                <w:rPr>
                  <w:color w:val="0000FF"/>
                </w:rPr>
                <w:t>распоряжения</w:t>
              </w:r>
            </w:hyperlink>
            <w:r>
              <w:t xml:space="preserve"> Правительства ХМАО - Югры от 21.12.2018 N 684-рп)</w:t>
            </w:r>
          </w:p>
        </w:tc>
      </w:tr>
      <w:tr w:rsidR="00901C99">
        <w:tblPrEx>
          <w:tblBorders>
            <w:insideH w:val="nil"/>
          </w:tblBorders>
        </w:tblPrEx>
        <w:tc>
          <w:tcPr>
            <w:tcW w:w="851" w:type="dxa"/>
            <w:tcBorders>
              <w:bottom w:val="nil"/>
            </w:tcBorders>
          </w:tcPr>
          <w:p w:rsidR="00901C99" w:rsidRDefault="00901C99">
            <w:pPr>
              <w:pStyle w:val="ConsPlusNormal"/>
              <w:jc w:val="center"/>
            </w:pPr>
            <w:r>
              <w:t>3.</w:t>
            </w:r>
          </w:p>
        </w:tc>
        <w:tc>
          <w:tcPr>
            <w:tcW w:w="3572" w:type="dxa"/>
            <w:tcBorders>
              <w:bottom w:val="nil"/>
            </w:tcBorders>
          </w:tcPr>
          <w:p w:rsidR="00901C99" w:rsidRDefault="00901C99">
            <w:pPr>
              <w:pStyle w:val="ConsPlusNormal"/>
            </w:pPr>
            <w:r>
              <w:t>Сбор информации о результатах применения механизма технологического и ценового аудита инвестиционных проектов субъектов естественных монополий в автономном округе, их рассмотрение на межотраслевом совете потребителей по вопросам деятельности субъектов естественных монополий при Губернаторе автономного округа</w:t>
            </w:r>
          </w:p>
        </w:tc>
        <w:tc>
          <w:tcPr>
            <w:tcW w:w="2835" w:type="dxa"/>
            <w:tcBorders>
              <w:bottom w:val="nil"/>
            </w:tcBorders>
          </w:tcPr>
          <w:p w:rsidR="00901C99" w:rsidRDefault="00901C99">
            <w:pPr>
              <w:pStyle w:val="ConsPlusNormal"/>
            </w:pPr>
            <w:r>
              <w:t>применение механизма технологического и ценового аудита инвестиционных проектов субъектов естественных монополий</w:t>
            </w:r>
          </w:p>
        </w:tc>
        <w:tc>
          <w:tcPr>
            <w:tcW w:w="1531"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на едином официальном сайте государственных органов, в уполномоченный орган</w:t>
            </w:r>
          </w:p>
        </w:tc>
        <w:tc>
          <w:tcPr>
            <w:tcW w:w="3294" w:type="dxa"/>
            <w:tcBorders>
              <w:bottom w:val="nil"/>
            </w:tcBorders>
          </w:tcPr>
          <w:p w:rsidR="00901C99" w:rsidRDefault="00901C99">
            <w:pPr>
              <w:pStyle w:val="ConsPlusNormal"/>
            </w:pPr>
            <w:r>
              <w:t>Депжкк и энергетики Югры,</w:t>
            </w:r>
          </w:p>
          <w:p w:rsidR="00901C99" w:rsidRDefault="00901C99">
            <w:pPr>
              <w:pStyle w:val="ConsPlusNormal"/>
            </w:pPr>
            <w:r>
              <w:t>Депдорхоз Югры</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(в ред. распоряжений Правительства ХМАО - Югры от 21.12.2018 </w:t>
            </w:r>
            <w:hyperlink r:id="rId244" w:history="1">
              <w:r>
                <w:rPr>
                  <w:color w:val="0000FF"/>
                </w:rPr>
                <w:t>N 684-рп</w:t>
              </w:r>
            </w:hyperlink>
            <w:r>
              <w:t>,</w:t>
            </w:r>
          </w:p>
          <w:p w:rsidR="00901C99" w:rsidRDefault="00901C99">
            <w:pPr>
              <w:pStyle w:val="ConsPlusNormal"/>
              <w:jc w:val="both"/>
            </w:pPr>
            <w:r>
              <w:t xml:space="preserve">от 14.03.2019 </w:t>
            </w:r>
            <w:hyperlink r:id="rId245"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lastRenderedPageBreak/>
              <w:t>4.</w:t>
            </w:r>
          </w:p>
        </w:tc>
        <w:tc>
          <w:tcPr>
            <w:tcW w:w="3572" w:type="dxa"/>
            <w:tcBorders>
              <w:bottom w:val="nil"/>
            </w:tcBorders>
          </w:tcPr>
          <w:p w:rsidR="00901C99" w:rsidRDefault="00901C99">
            <w:pPr>
              <w:pStyle w:val="ConsPlusNormal"/>
            </w:pPr>
            <w:r>
              <w:t>Разработка мероприятий, обеспечивающих достижение установленных результатов (целей), направленных на содействие развитию конкуренции на рынках, на которых присутствуют субъекты естественных монополий, его актуализация (при необходимости)</w:t>
            </w:r>
          </w:p>
        </w:tc>
        <w:tc>
          <w:tcPr>
            <w:tcW w:w="2835" w:type="dxa"/>
            <w:tcBorders>
              <w:bottom w:val="nil"/>
            </w:tcBorders>
          </w:tcPr>
          <w:p w:rsidR="00901C99" w:rsidRDefault="00901C99">
            <w:pPr>
              <w:pStyle w:val="ConsPlusNormal"/>
            </w:pPr>
            <w:r>
              <w:t>развитие конкуренции на рынках, на которых присутствуют субъекты естественных монополий</w:t>
            </w:r>
          </w:p>
        </w:tc>
        <w:tc>
          <w:tcPr>
            <w:tcW w:w="1531" w:type="dxa"/>
            <w:tcBorders>
              <w:bottom w:val="nil"/>
            </w:tcBorders>
          </w:tcPr>
          <w:p w:rsidR="00901C99" w:rsidRDefault="00901C99">
            <w:pPr>
              <w:pStyle w:val="ConsPlusNormal"/>
            </w:pPr>
            <w:r>
              <w:t>30 ноября 2016 г.</w:t>
            </w:r>
          </w:p>
        </w:tc>
        <w:tc>
          <w:tcPr>
            <w:tcW w:w="1701" w:type="dxa"/>
            <w:tcBorders>
              <w:bottom w:val="nil"/>
            </w:tcBorders>
          </w:tcPr>
          <w:p w:rsidR="00901C99" w:rsidRDefault="00901C99">
            <w:pPr>
              <w:pStyle w:val="ConsPlusNormal"/>
            </w:pPr>
            <w:r>
              <w:t>правовой акт Правительства Ханты-Мансийского автономного округа - Югры,</w:t>
            </w:r>
          </w:p>
          <w:p w:rsidR="00901C99" w:rsidRDefault="00901C99">
            <w:pPr>
              <w:pStyle w:val="ConsPlusNormal"/>
            </w:pPr>
            <w:r>
              <w:t>исполнительных органов государственной власти автономного округа</w:t>
            </w:r>
          </w:p>
        </w:tc>
        <w:tc>
          <w:tcPr>
            <w:tcW w:w="3294" w:type="dxa"/>
            <w:tcBorders>
              <w:bottom w:val="nil"/>
            </w:tcBorders>
          </w:tcPr>
          <w:p w:rsidR="00901C99" w:rsidRDefault="00901C99">
            <w:pPr>
              <w:pStyle w:val="ConsPlusNormal"/>
            </w:pPr>
            <w:r>
              <w:t>Депжкк и энергетики Югры,</w:t>
            </w:r>
          </w:p>
          <w:p w:rsidR="00901C99" w:rsidRDefault="00901C99">
            <w:pPr>
              <w:pStyle w:val="ConsPlusNormal"/>
            </w:pPr>
            <w:r>
              <w:t>Депдорхоз и транспорта Югры,</w:t>
            </w:r>
          </w:p>
          <w:p w:rsidR="00901C99" w:rsidRDefault="00901C99">
            <w:pPr>
              <w:pStyle w:val="ConsPlusNormal"/>
            </w:pPr>
            <w:r>
              <w:t>Депприродресурс и несырьевого сектора экономики Югры</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(в ред. </w:t>
            </w:r>
            <w:hyperlink r:id="rId246"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5.</w:t>
            </w:r>
          </w:p>
        </w:tc>
        <w:tc>
          <w:tcPr>
            <w:tcW w:w="3572" w:type="dxa"/>
            <w:tcBorders>
              <w:bottom w:val="nil"/>
            </w:tcBorders>
          </w:tcPr>
          <w:p w:rsidR="00901C99" w:rsidRDefault="00901C99">
            <w:pPr>
              <w:pStyle w:val="ConsPlusNormal"/>
            </w:pPr>
            <w:r>
              <w:t xml:space="preserve">Проведение информационных кампаний, обеспечивающих донесение до всех участников общественного контроля информации о порядке проведения процедур, предусмотренных в </w:t>
            </w:r>
            <w:hyperlink w:anchor="P1833" w:history="1">
              <w:r>
                <w:rPr>
                  <w:color w:val="0000FF"/>
                </w:rPr>
                <w:t>строке 7</w:t>
              </w:r>
            </w:hyperlink>
            <w:r>
              <w:t xml:space="preserve"> настоящего раздела. Обеспечение для представителей таких потребителей товаров, работ и услуг полноты доступа к информации, раскрытие которой предписано законодательством Российской Федерации. Размещение в сети Интернет информации о взаимодействии с участниками общественного контроля</w:t>
            </w:r>
          </w:p>
        </w:tc>
        <w:tc>
          <w:tcPr>
            <w:tcW w:w="2835" w:type="dxa"/>
            <w:tcBorders>
              <w:bottom w:val="nil"/>
            </w:tcBorders>
          </w:tcPr>
          <w:p w:rsidR="00901C99" w:rsidRDefault="00901C99">
            <w:pPr>
              <w:pStyle w:val="ConsPlusNormal"/>
            </w:pPr>
            <w: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531"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на едином официальном сайте государственных органов</w:t>
            </w:r>
          </w:p>
        </w:tc>
        <w:tc>
          <w:tcPr>
            <w:tcW w:w="3294" w:type="dxa"/>
            <w:tcBorders>
              <w:bottom w:val="nil"/>
            </w:tcBorders>
          </w:tcPr>
          <w:p w:rsidR="00901C99" w:rsidRDefault="00901C99">
            <w:pPr>
              <w:pStyle w:val="ConsPlusNormal"/>
            </w:pPr>
            <w:r>
              <w:t>Депжкк и энергетики Югры,</w:t>
            </w:r>
          </w:p>
          <w:p w:rsidR="00901C99" w:rsidRDefault="00901C99">
            <w:pPr>
              <w:pStyle w:val="ConsPlusNormal"/>
            </w:pPr>
            <w:r>
              <w:t>Депдорхоз Югры,</w:t>
            </w:r>
          </w:p>
          <w:p w:rsidR="00901C99" w:rsidRDefault="00901C99">
            <w:pPr>
              <w:pStyle w:val="ConsPlusNormal"/>
            </w:pPr>
            <w:r>
              <w:t>РСТ Югры</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(в ред. </w:t>
            </w:r>
            <w:hyperlink r:id="rId247"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lastRenderedPageBreak/>
              <w:t>6.</w:t>
            </w:r>
          </w:p>
        </w:tc>
        <w:tc>
          <w:tcPr>
            <w:tcW w:w="3572" w:type="dxa"/>
            <w:tcBorders>
              <w:bottom w:val="nil"/>
            </w:tcBorders>
          </w:tcPr>
          <w:p w:rsidR="00901C99" w:rsidRDefault="00901C99">
            <w:pPr>
              <w:pStyle w:val="ConsPlusNormal"/>
            </w:pPr>
            <w:r>
              <w:t>Обеспечение контроля за раскрытием субъектами естественных монополий в порядке, установленном Правительством Российской Федерации, информации о своей деятельности, предусмотренной к раскрытию в соответствии с действующим законодательством Российской Федерации</w:t>
            </w:r>
          </w:p>
        </w:tc>
        <w:tc>
          <w:tcPr>
            <w:tcW w:w="2835" w:type="dxa"/>
            <w:tcBorders>
              <w:bottom w:val="nil"/>
            </w:tcBorders>
          </w:tcPr>
          <w:p w:rsidR="00901C99" w:rsidRDefault="00901C99">
            <w:pPr>
              <w:pStyle w:val="ConsPlusNormal"/>
            </w:pPr>
            <w:r>
              <w:t>реализация механизмов общественного контроля за деятельностью субъектов естественных монополий</w:t>
            </w:r>
          </w:p>
        </w:tc>
        <w:tc>
          <w:tcPr>
            <w:tcW w:w="1531"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о результатах мониторинга на едином официальном сайте государственных органов</w:t>
            </w:r>
          </w:p>
        </w:tc>
        <w:tc>
          <w:tcPr>
            <w:tcW w:w="3294" w:type="dxa"/>
            <w:tcBorders>
              <w:bottom w:val="nil"/>
            </w:tcBorders>
          </w:tcPr>
          <w:p w:rsidR="00901C99" w:rsidRDefault="00901C99">
            <w:pPr>
              <w:pStyle w:val="ConsPlusNormal"/>
            </w:pPr>
            <w:r>
              <w:t>РСТ Югры,</w:t>
            </w:r>
          </w:p>
          <w:p w:rsidR="00901C99" w:rsidRDefault="00901C99">
            <w:pPr>
              <w:pStyle w:val="ConsPlusNormal"/>
            </w:pPr>
            <w:r>
              <w:t>Депжкк и энергетики Югры,</w:t>
            </w:r>
          </w:p>
          <w:p w:rsidR="00901C99" w:rsidRDefault="00901C99">
            <w:pPr>
              <w:pStyle w:val="ConsPlusNormal"/>
            </w:pPr>
            <w:r>
              <w:t>Депдорхоз Югры</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(в ред. распоряжений Правительства ХМАО - Югры от 26.05.2017 </w:t>
            </w:r>
            <w:hyperlink r:id="rId248" w:history="1">
              <w:r>
                <w:rPr>
                  <w:color w:val="0000FF"/>
                </w:rPr>
                <w:t>N 306-рп</w:t>
              </w:r>
            </w:hyperlink>
            <w:r>
              <w:t>,</w:t>
            </w:r>
          </w:p>
          <w:p w:rsidR="00901C99" w:rsidRDefault="00901C99">
            <w:pPr>
              <w:pStyle w:val="ConsPlusNormal"/>
              <w:jc w:val="both"/>
            </w:pPr>
            <w:r>
              <w:t xml:space="preserve">от 14.03.2019 </w:t>
            </w:r>
            <w:hyperlink r:id="rId249"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bookmarkStart w:id="7" w:name="P1833"/>
            <w:bookmarkEnd w:id="7"/>
            <w:r>
              <w:t>7.</w:t>
            </w:r>
          </w:p>
        </w:tc>
        <w:tc>
          <w:tcPr>
            <w:tcW w:w="3572" w:type="dxa"/>
            <w:tcBorders>
              <w:bottom w:val="nil"/>
            </w:tcBorders>
          </w:tcPr>
          <w:p w:rsidR="00901C99" w:rsidRDefault="00901C99">
            <w:pPr>
              <w:pStyle w:val="ConsPlusNormal"/>
            </w:pPr>
            <w: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835" w:type="dxa"/>
            <w:tcBorders>
              <w:bottom w:val="nil"/>
            </w:tcBorders>
          </w:tcPr>
          <w:p w:rsidR="00901C99" w:rsidRDefault="00901C99">
            <w:pPr>
              <w:pStyle w:val="ConsPlusNormal"/>
            </w:pPr>
            <w: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531"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на официальных сайтах исполнительных органов государственной власти автономного округа, официальных сайтах органов местного самоуправления муниципальных образований автономного округа</w:t>
            </w:r>
          </w:p>
        </w:tc>
        <w:tc>
          <w:tcPr>
            <w:tcW w:w="3294" w:type="dxa"/>
            <w:tcBorders>
              <w:bottom w:val="nil"/>
            </w:tcBorders>
          </w:tcPr>
          <w:p w:rsidR="00901C99" w:rsidRDefault="00901C99">
            <w:pPr>
              <w:pStyle w:val="ConsPlusNormal"/>
            </w:pP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(в ред. </w:t>
            </w:r>
            <w:hyperlink r:id="rId250" w:history="1">
              <w:r>
                <w:rPr>
                  <w:color w:val="0000FF"/>
                </w:rPr>
                <w:t>распоряжения</w:t>
              </w:r>
            </w:hyperlink>
            <w:r>
              <w:t xml:space="preserve"> Правительства ХМАО - Югры от 14.03.2019 N 129-рп)</w:t>
            </w:r>
          </w:p>
        </w:tc>
      </w:tr>
      <w:tr w:rsidR="00901C99">
        <w:tc>
          <w:tcPr>
            <w:tcW w:w="851" w:type="dxa"/>
          </w:tcPr>
          <w:p w:rsidR="00901C99" w:rsidRDefault="00901C99">
            <w:pPr>
              <w:pStyle w:val="ConsPlusNormal"/>
              <w:jc w:val="center"/>
            </w:pPr>
            <w:r>
              <w:lastRenderedPageBreak/>
              <w:t>7.1.</w:t>
            </w:r>
          </w:p>
        </w:tc>
        <w:tc>
          <w:tcPr>
            <w:tcW w:w="3572" w:type="dxa"/>
          </w:tcPr>
          <w:p w:rsidR="00901C99" w:rsidRDefault="00901C99">
            <w:pPr>
              <w:pStyle w:val="ConsPlusNormal"/>
            </w:pPr>
            <w:r>
              <w:t>при согласовании и утверждении инвестиционных программ субъектов естественных монополий</w:t>
            </w:r>
          </w:p>
        </w:tc>
        <w:tc>
          <w:tcPr>
            <w:tcW w:w="2835" w:type="dxa"/>
          </w:tcPr>
          <w:p w:rsidR="00901C99" w:rsidRDefault="00901C99">
            <w:pPr>
              <w:pStyle w:val="ConsPlusNormal"/>
            </w:pPr>
          </w:p>
        </w:tc>
        <w:tc>
          <w:tcPr>
            <w:tcW w:w="1531" w:type="dxa"/>
          </w:tcPr>
          <w:p w:rsidR="00901C99" w:rsidRDefault="00901C99">
            <w:pPr>
              <w:pStyle w:val="ConsPlusNormal"/>
            </w:pPr>
          </w:p>
        </w:tc>
        <w:tc>
          <w:tcPr>
            <w:tcW w:w="1701" w:type="dxa"/>
          </w:tcPr>
          <w:p w:rsidR="00901C99" w:rsidRDefault="00901C99">
            <w:pPr>
              <w:pStyle w:val="ConsPlusNormal"/>
            </w:pPr>
          </w:p>
        </w:tc>
        <w:tc>
          <w:tcPr>
            <w:tcW w:w="3294" w:type="dxa"/>
          </w:tcPr>
          <w:p w:rsidR="00901C99" w:rsidRDefault="00901C99">
            <w:pPr>
              <w:pStyle w:val="ConsPlusNormal"/>
            </w:pPr>
            <w:r>
              <w:t>Депжкк и энергетики Югры,</w:t>
            </w:r>
          </w:p>
          <w:p w:rsidR="00901C99" w:rsidRDefault="00901C99">
            <w:pPr>
              <w:pStyle w:val="ConsPlusNormal"/>
            </w:pPr>
            <w:r>
              <w:t>Депдорхоз Югры</w:t>
            </w:r>
          </w:p>
        </w:tc>
      </w:tr>
      <w:tr w:rsidR="00901C99">
        <w:tc>
          <w:tcPr>
            <w:tcW w:w="851" w:type="dxa"/>
          </w:tcPr>
          <w:p w:rsidR="00901C99" w:rsidRDefault="00901C99">
            <w:pPr>
              <w:pStyle w:val="ConsPlusNormal"/>
              <w:jc w:val="center"/>
            </w:pPr>
            <w:r>
              <w:t>7.2.</w:t>
            </w:r>
          </w:p>
        </w:tc>
        <w:tc>
          <w:tcPr>
            <w:tcW w:w="3572" w:type="dxa"/>
          </w:tcPr>
          <w:p w:rsidR="00901C99" w:rsidRDefault="00901C99">
            <w:pPr>
              <w:pStyle w:val="ConsPlusNormal"/>
            </w:pPr>
            <w:r>
              <w:t>при осуществлении тарифного регулирования</w:t>
            </w:r>
          </w:p>
        </w:tc>
        <w:tc>
          <w:tcPr>
            <w:tcW w:w="2835" w:type="dxa"/>
          </w:tcPr>
          <w:p w:rsidR="00901C99" w:rsidRDefault="00901C99">
            <w:pPr>
              <w:pStyle w:val="ConsPlusNormal"/>
            </w:pPr>
          </w:p>
        </w:tc>
        <w:tc>
          <w:tcPr>
            <w:tcW w:w="1531" w:type="dxa"/>
          </w:tcPr>
          <w:p w:rsidR="00901C99" w:rsidRDefault="00901C99">
            <w:pPr>
              <w:pStyle w:val="ConsPlusNormal"/>
            </w:pPr>
          </w:p>
        </w:tc>
        <w:tc>
          <w:tcPr>
            <w:tcW w:w="1701" w:type="dxa"/>
          </w:tcPr>
          <w:p w:rsidR="00901C99" w:rsidRDefault="00901C99">
            <w:pPr>
              <w:pStyle w:val="ConsPlusNormal"/>
            </w:pPr>
          </w:p>
        </w:tc>
        <w:tc>
          <w:tcPr>
            <w:tcW w:w="3294" w:type="dxa"/>
          </w:tcPr>
          <w:p w:rsidR="00901C99" w:rsidRDefault="00901C99">
            <w:pPr>
              <w:pStyle w:val="ConsPlusNormal"/>
            </w:pPr>
            <w:r>
              <w:t>РСТ Югры</w:t>
            </w:r>
          </w:p>
        </w:tc>
      </w:tr>
      <w:tr w:rsidR="00901C99">
        <w:tc>
          <w:tcPr>
            <w:tcW w:w="851" w:type="dxa"/>
          </w:tcPr>
          <w:p w:rsidR="00901C99" w:rsidRDefault="00901C99">
            <w:pPr>
              <w:pStyle w:val="ConsPlusNormal"/>
              <w:jc w:val="center"/>
            </w:pPr>
            <w:r>
              <w:t>7.3.</w:t>
            </w:r>
          </w:p>
        </w:tc>
        <w:tc>
          <w:tcPr>
            <w:tcW w:w="3572" w:type="dxa"/>
          </w:tcPr>
          <w:p w:rsidR="00901C99" w:rsidRDefault="00901C99">
            <w:pPr>
              <w:pStyle w:val="ConsPlusNormal"/>
            </w:pPr>
            <w:r>
              <w:t>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2835" w:type="dxa"/>
          </w:tcPr>
          <w:p w:rsidR="00901C99" w:rsidRDefault="00901C99">
            <w:pPr>
              <w:pStyle w:val="ConsPlusNormal"/>
            </w:pPr>
          </w:p>
        </w:tc>
        <w:tc>
          <w:tcPr>
            <w:tcW w:w="1531" w:type="dxa"/>
          </w:tcPr>
          <w:p w:rsidR="00901C99" w:rsidRDefault="00901C99">
            <w:pPr>
              <w:pStyle w:val="ConsPlusNormal"/>
            </w:pPr>
          </w:p>
        </w:tc>
        <w:tc>
          <w:tcPr>
            <w:tcW w:w="1701" w:type="dxa"/>
          </w:tcPr>
          <w:p w:rsidR="00901C99" w:rsidRDefault="00901C99">
            <w:pPr>
              <w:pStyle w:val="ConsPlusNormal"/>
            </w:pPr>
          </w:p>
        </w:tc>
        <w:tc>
          <w:tcPr>
            <w:tcW w:w="3294" w:type="dxa"/>
          </w:tcPr>
          <w:p w:rsidR="00901C99" w:rsidRDefault="00901C99">
            <w:pPr>
              <w:pStyle w:val="ConsPlusNormal"/>
            </w:pPr>
            <w:r>
              <w:t>Депстрой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851" w:type="dxa"/>
            <w:tcBorders>
              <w:bottom w:val="nil"/>
            </w:tcBorders>
          </w:tcPr>
          <w:p w:rsidR="00901C99" w:rsidRDefault="00901C99">
            <w:pPr>
              <w:pStyle w:val="ConsPlusNormal"/>
              <w:jc w:val="center"/>
            </w:pPr>
            <w:r>
              <w:t>8.</w:t>
            </w:r>
          </w:p>
        </w:tc>
        <w:tc>
          <w:tcPr>
            <w:tcW w:w="3572" w:type="dxa"/>
            <w:tcBorders>
              <w:bottom w:val="nil"/>
            </w:tcBorders>
          </w:tcPr>
          <w:p w:rsidR="00901C99" w:rsidRDefault="00901C99">
            <w:pPr>
              <w:pStyle w:val="ConsPlusNormal"/>
            </w:pPr>
            <w:r>
              <w:t xml:space="preserve">Обеспечение размещения субъектами естественных монополий доступной и наглядной информации о своей деятельности в сети Интернет с учетом </w:t>
            </w:r>
            <w:hyperlink r:id="rId251" w:history="1">
              <w:r>
                <w:rPr>
                  <w:color w:val="0000FF"/>
                </w:rPr>
                <w:t>пунктов 55</w:t>
              </w:r>
            </w:hyperlink>
            <w:r>
              <w:t xml:space="preserve">, </w:t>
            </w:r>
            <w:hyperlink r:id="rId252" w:history="1">
              <w:r>
                <w:rPr>
                  <w:color w:val="0000FF"/>
                </w:rPr>
                <w:t>57</w:t>
              </w:r>
            </w:hyperlink>
            <w:r>
              <w:t xml:space="preserve"> Стандарта развития конкуренции, утвержденного распоряжением Правительства Российской Федерации от 05.09.2015 N 1738-р</w:t>
            </w:r>
          </w:p>
        </w:tc>
        <w:tc>
          <w:tcPr>
            <w:tcW w:w="2835" w:type="dxa"/>
            <w:tcBorders>
              <w:bottom w:val="nil"/>
            </w:tcBorders>
          </w:tcPr>
          <w:p w:rsidR="00901C99" w:rsidRDefault="00901C99">
            <w:pPr>
              <w:pStyle w:val="ConsPlusNormal"/>
            </w:pPr>
            <w:r>
              <w:t>раскрытие информации о деятельности субъектов естественных монополий</w:t>
            </w:r>
          </w:p>
        </w:tc>
        <w:tc>
          <w:tcPr>
            <w:tcW w:w="1531"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в сети Интернет, на инвестиционном портале автономного округа</w:t>
            </w:r>
          </w:p>
        </w:tc>
        <w:tc>
          <w:tcPr>
            <w:tcW w:w="3294" w:type="dxa"/>
            <w:tcBorders>
              <w:bottom w:val="nil"/>
            </w:tcBorders>
          </w:tcPr>
          <w:p w:rsidR="00901C99" w:rsidRDefault="00901C99">
            <w:pPr>
              <w:pStyle w:val="ConsPlusNormal"/>
            </w:pPr>
            <w:r>
              <w:t>Депжкк и энергетики Югры,</w:t>
            </w:r>
          </w:p>
          <w:p w:rsidR="00901C99" w:rsidRDefault="00901C99">
            <w:pPr>
              <w:pStyle w:val="ConsPlusNormal"/>
            </w:pPr>
            <w:r>
              <w:t>Депдорхоз и транспорта Югры, Фонд развития Югры (по согласованию)</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(в ред. распоряжений Правительства ХМАО - Югры от 21.12.2018 </w:t>
            </w:r>
            <w:hyperlink r:id="rId253" w:history="1">
              <w:r>
                <w:rPr>
                  <w:color w:val="0000FF"/>
                </w:rPr>
                <w:t>N 684-рп</w:t>
              </w:r>
            </w:hyperlink>
            <w:r>
              <w:t>,</w:t>
            </w:r>
          </w:p>
          <w:p w:rsidR="00901C99" w:rsidRDefault="00901C99">
            <w:pPr>
              <w:pStyle w:val="ConsPlusNormal"/>
              <w:jc w:val="both"/>
            </w:pPr>
            <w:r>
              <w:t xml:space="preserve">от 14.03.2019 </w:t>
            </w:r>
            <w:hyperlink r:id="rId254"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t>9.</w:t>
            </w:r>
          </w:p>
        </w:tc>
        <w:tc>
          <w:tcPr>
            <w:tcW w:w="3572" w:type="dxa"/>
            <w:tcBorders>
              <w:bottom w:val="nil"/>
            </w:tcBorders>
          </w:tcPr>
          <w:p w:rsidR="00901C99" w:rsidRDefault="00901C99">
            <w:pPr>
              <w:pStyle w:val="ConsPlusNormal"/>
            </w:pPr>
            <w:r>
              <w:t xml:space="preserve">Размещение информации об осуществляемой в автономном округе деятельности субъектов естественных монополий с учетом </w:t>
            </w:r>
            <w:hyperlink r:id="rId255" w:history="1">
              <w:r>
                <w:rPr>
                  <w:color w:val="0000FF"/>
                </w:rPr>
                <w:t>пункта 55</w:t>
              </w:r>
            </w:hyperlink>
            <w:r>
              <w:t xml:space="preserve"> Стандарта развития конкуренции, утвержденного распоряжением Правительства </w:t>
            </w:r>
            <w:r>
              <w:lastRenderedPageBreak/>
              <w:t>Российской Федерации от 05.09.2015 N 1738-р</w:t>
            </w:r>
          </w:p>
        </w:tc>
        <w:tc>
          <w:tcPr>
            <w:tcW w:w="2835" w:type="dxa"/>
            <w:tcBorders>
              <w:bottom w:val="nil"/>
            </w:tcBorders>
          </w:tcPr>
          <w:p w:rsidR="00901C99" w:rsidRDefault="00901C99">
            <w:pPr>
              <w:pStyle w:val="ConsPlusNormal"/>
            </w:pPr>
            <w:r>
              <w:lastRenderedPageBreak/>
              <w:t>реализация механизмов общественного контроля за деятельностью субъектов естественных монополий</w:t>
            </w:r>
          </w:p>
        </w:tc>
        <w:tc>
          <w:tcPr>
            <w:tcW w:w="1531"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на едином официальном сайте государственных органов,</w:t>
            </w:r>
          </w:p>
          <w:p w:rsidR="00901C99" w:rsidRDefault="00901C99">
            <w:pPr>
              <w:pStyle w:val="ConsPlusNormal"/>
            </w:pPr>
            <w:r>
              <w:t>инвестиционно</w:t>
            </w:r>
            <w:r>
              <w:lastRenderedPageBreak/>
              <w:t>м портале Югры</w:t>
            </w:r>
          </w:p>
        </w:tc>
        <w:tc>
          <w:tcPr>
            <w:tcW w:w="3294" w:type="dxa"/>
            <w:tcBorders>
              <w:bottom w:val="nil"/>
            </w:tcBorders>
          </w:tcPr>
          <w:p w:rsidR="00901C99" w:rsidRDefault="00901C99">
            <w:pPr>
              <w:pStyle w:val="ConsPlusNormal"/>
            </w:pPr>
            <w:r>
              <w:lastRenderedPageBreak/>
              <w:t>Депжкк и энергетики Югры,</w:t>
            </w:r>
          </w:p>
          <w:p w:rsidR="00901C99" w:rsidRDefault="00901C99">
            <w:pPr>
              <w:pStyle w:val="ConsPlusNormal"/>
            </w:pPr>
            <w:r>
              <w:t>Депдорхоз Югры</w:t>
            </w:r>
          </w:p>
        </w:tc>
      </w:tr>
      <w:tr w:rsidR="00901C99">
        <w:tblPrEx>
          <w:tblBorders>
            <w:insideH w:val="nil"/>
          </w:tblBorders>
        </w:tblPrEx>
        <w:tc>
          <w:tcPr>
            <w:tcW w:w="13784" w:type="dxa"/>
            <w:gridSpan w:val="6"/>
            <w:tcBorders>
              <w:top w:val="nil"/>
            </w:tcBorders>
          </w:tcPr>
          <w:p w:rsidR="00901C99" w:rsidRDefault="00901C99">
            <w:pPr>
              <w:pStyle w:val="ConsPlusNormal"/>
              <w:jc w:val="both"/>
            </w:pPr>
            <w:r>
              <w:lastRenderedPageBreak/>
              <w:t xml:space="preserve">(в ред. </w:t>
            </w:r>
            <w:hyperlink r:id="rId256" w:history="1">
              <w:r>
                <w:rPr>
                  <w:color w:val="0000FF"/>
                </w:rPr>
                <w:t>распоряжения</w:t>
              </w:r>
            </w:hyperlink>
            <w:r>
              <w:t xml:space="preserve"> Правительства ХМАО - Югры от 14.03.2019 N 129-рп)</w:t>
            </w:r>
          </w:p>
        </w:tc>
      </w:tr>
    </w:tbl>
    <w:p w:rsidR="00901C99" w:rsidRDefault="00901C99">
      <w:pPr>
        <w:pStyle w:val="ConsPlusNormal"/>
        <w:jc w:val="both"/>
      </w:pPr>
    </w:p>
    <w:p w:rsidR="00901C99" w:rsidRDefault="00901C99">
      <w:pPr>
        <w:pStyle w:val="ConsPlusTitle"/>
        <w:jc w:val="center"/>
        <w:outlineLvl w:val="1"/>
      </w:pPr>
      <w:r>
        <w:t>Раздел VI. ОРГАНИЗАЦИОННЫЕ МЕРОПРИЯТИЯ</w:t>
      </w:r>
    </w:p>
    <w:p w:rsidR="00901C99" w:rsidRDefault="00901C9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572"/>
        <w:gridCol w:w="2835"/>
        <w:gridCol w:w="1531"/>
        <w:gridCol w:w="1701"/>
        <w:gridCol w:w="3294"/>
      </w:tblGrid>
      <w:tr w:rsidR="00901C99">
        <w:tc>
          <w:tcPr>
            <w:tcW w:w="851" w:type="dxa"/>
          </w:tcPr>
          <w:p w:rsidR="00901C99" w:rsidRDefault="00901C99">
            <w:pPr>
              <w:pStyle w:val="ConsPlusNormal"/>
              <w:jc w:val="center"/>
            </w:pPr>
            <w:r>
              <w:t>N п/п</w:t>
            </w:r>
          </w:p>
        </w:tc>
        <w:tc>
          <w:tcPr>
            <w:tcW w:w="3572" w:type="dxa"/>
          </w:tcPr>
          <w:p w:rsidR="00901C99" w:rsidRDefault="00901C99">
            <w:pPr>
              <w:pStyle w:val="ConsPlusNormal"/>
              <w:jc w:val="center"/>
            </w:pPr>
            <w:r>
              <w:t>Наименование мероприятия</w:t>
            </w:r>
          </w:p>
        </w:tc>
        <w:tc>
          <w:tcPr>
            <w:tcW w:w="2835" w:type="dxa"/>
          </w:tcPr>
          <w:p w:rsidR="00901C99" w:rsidRDefault="00901C99">
            <w:pPr>
              <w:pStyle w:val="ConsPlusNormal"/>
              <w:jc w:val="center"/>
            </w:pPr>
            <w:r>
              <w:t>Ключевое событие/результат</w:t>
            </w:r>
          </w:p>
        </w:tc>
        <w:tc>
          <w:tcPr>
            <w:tcW w:w="1531" w:type="dxa"/>
          </w:tcPr>
          <w:p w:rsidR="00901C99" w:rsidRDefault="00901C99">
            <w:pPr>
              <w:pStyle w:val="ConsPlusNormal"/>
              <w:jc w:val="center"/>
            </w:pPr>
            <w:r>
              <w:t>Срок</w:t>
            </w:r>
          </w:p>
        </w:tc>
        <w:tc>
          <w:tcPr>
            <w:tcW w:w="1701" w:type="dxa"/>
          </w:tcPr>
          <w:p w:rsidR="00901C99" w:rsidRDefault="00901C99">
            <w:pPr>
              <w:pStyle w:val="ConsPlusNormal"/>
              <w:jc w:val="center"/>
            </w:pPr>
            <w:r>
              <w:t>Вид документа</w:t>
            </w:r>
          </w:p>
        </w:tc>
        <w:tc>
          <w:tcPr>
            <w:tcW w:w="3294" w:type="dxa"/>
          </w:tcPr>
          <w:p w:rsidR="00901C99" w:rsidRDefault="00901C99">
            <w:pPr>
              <w:pStyle w:val="ConsPlusNormal"/>
              <w:jc w:val="center"/>
            </w:pPr>
            <w:r>
              <w:t>Исполнитель</w:t>
            </w:r>
          </w:p>
        </w:tc>
      </w:tr>
      <w:tr w:rsidR="00901C99">
        <w:tc>
          <w:tcPr>
            <w:tcW w:w="851" w:type="dxa"/>
          </w:tcPr>
          <w:p w:rsidR="00901C99" w:rsidRDefault="00901C99">
            <w:pPr>
              <w:pStyle w:val="ConsPlusNormal"/>
              <w:jc w:val="center"/>
            </w:pPr>
            <w:r>
              <w:t>1</w:t>
            </w:r>
          </w:p>
        </w:tc>
        <w:tc>
          <w:tcPr>
            <w:tcW w:w="3572" w:type="dxa"/>
          </w:tcPr>
          <w:p w:rsidR="00901C99" w:rsidRDefault="00901C99">
            <w:pPr>
              <w:pStyle w:val="ConsPlusNormal"/>
              <w:jc w:val="center"/>
            </w:pPr>
            <w:r>
              <w:t>2</w:t>
            </w:r>
          </w:p>
        </w:tc>
        <w:tc>
          <w:tcPr>
            <w:tcW w:w="2835" w:type="dxa"/>
          </w:tcPr>
          <w:p w:rsidR="00901C99" w:rsidRDefault="00901C99">
            <w:pPr>
              <w:pStyle w:val="ConsPlusNormal"/>
              <w:jc w:val="center"/>
            </w:pPr>
            <w:r>
              <w:t>3</w:t>
            </w:r>
          </w:p>
        </w:tc>
        <w:tc>
          <w:tcPr>
            <w:tcW w:w="1531" w:type="dxa"/>
          </w:tcPr>
          <w:p w:rsidR="00901C99" w:rsidRDefault="00901C99">
            <w:pPr>
              <w:pStyle w:val="ConsPlusNormal"/>
              <w:jc w:val="center"/>
            </w:pPr>
            <w:r>
              <w:t>4</w:t>
            </w:r>
          </w:p>
        </w:tc>
        <w:tc>
          <w:tcPr>
            <w:tcW w:w="1701" w:type="dxa"/>
          </w:tcPr>
          <w:p w:rsidR="00901C99" w:rsidRDefault="00901C99">
            <w:pPr>
              <w:pStyle w:val="ConsPlusNormal"/>
              <w:jc w:val="center"/>
            </w:pPr>
            <w:r>
              <w:t>5</w:t>
            </w:r>
          </w:p>
        </w:tc>
        <w:tc>
          <w:tcPr>
            <w:tcW w:w="3294" w:type="dxa"/>
          </w:tcPr>
          <w:p w:rsidR="00901C99" w:rsidRDefault="00901C99">
            <w:pPr>
              <w:pStyle w:val="ConsPlusNormal"/>
              <w:jc w:val="center"/>
            </w:pPr>
            <w:r>
              <w:t>6</w:t>
            </w:r>
          </w:p>
        </w:tc>
      </w:tr>
      <w:tr w:rsidR="00901C99">
        <w:tc>
          <w:tcPr>
            <w:tcW w:w="851" w:type="dxa"/>
          </w:tcPr>
          <w:p w:rsidR="00901C99" w:rsidRDefault="00901C99">
            <w:pPr>
              <w:pStyle w:val="ConsPlusNormal"/>
              <w:jc w:val="center"/>
            </w:pPr>
            <w:r>
              <w:t>1.</w:t>
            </w:r>
          </w:p>
        </w:tc>
        <w:tc>
          <w:tcPr>
            <w:tcW w:w="3572" w:type="dxa"/>
          </w:tcPr>
          <w:p w:rsidR="00901C99" w:rsidRDefault="00901C99">
            <w:pPr>
              <w:pStyle w:val="ConsPlusNormal"/>
            </w:pPr>
            <w:r>
              <w:t xml:space="preserve">Заключение соглашений (меморандумов) о внедрении в автономном округе </w:t>
            </w:r>
            <w:hyperlink r:id="rId257" w:history="1">
              <w:r>
                <w:rPr>
                  <w:color w:val="0000FF"/>
                </w:rPr>
                <w:t>Стандарта</w:t>
              </w:r>
            </w:hyperlink>
            <w:r>
              <w:t xml:space="preserve"> развития конкуренции, утвержденного распоряжением Правительства Российской Федерации от 05.09.2015 N 1738-р, между исполнительными органами государственной власти автономного округа и органами местного самоуправления</w:t>
            </w:r>
          </w:p>
        </w:tc>
        <w:tc>
          <w:tcPr>
            <w:tcW w:w="2835" w:type="dxa"/>
          </w:tcPr>
          <w:p w:rsidR="00901C99" w:rsidRDefault="00901C99">
            <w:pPr>
              <w:pStyle w:val="ConsPlusNormal"/>
            </w:pPr>
            <w:r>
              <w:t>содействие развитию конкуренции на территории муниципальных образований</w:t>
            </w:r>
          </w:p>
        </w:tc>
        <w:tc>
          <w:tcPr>
            <w:tcW w:w="1531" w:type="dxa"/>
          </w:tcPr>
          <w:p w:rsidR="00901C99" w:rsidRDefault="00901C99">
            <w:pPr>
              <w:pStyle w:val="ConsPlusNormal"/>
            </w:pPr>
            <w:r>
              <w:t>9 сентября 2019 г.</w:t>
            </w:r>
          </w:p>
        </w:tc>
        <w:tc>
          <w:tcPr>
            <w:tcW w:w="1701" w:type="dxa"/>
          </w:tcPr>
          <w:p w:rsidR="00901C99" w:rsidRDefault="00901C99">
            <w:pPr>
              <w:pStyle w:val="ConsPlusNormal"/>
            </w:pPr>
            <w:r>
              <w:t>правовой акт автономного округа</w:t>
            </w:r>
          </w:p>
        </w:tc>
        <w:tc>
          <w:tcPr>
            <w:tcW w:w="3294" w:type="dxa"/>
          </w:tcPr>
          <w:p w:rsidR="00901C99" w:rsidRDefault="00901C99">
            <w:pPr>
              <w:pStyle w:val="ConsPlusNormal"/>
            </w:pPr>
            <w:r>
              <w:t>Депэкономики Югры</w:t>
            </w:r>
          </w:p>
        </w:tc>
      </w:tr>
      <w:tr w:rsidR="00901C99">
        <w:tblPrEx>
          <w:tblBorders>
            <w:insideH w:val="nil"/>
          </w:tblBorders>
        </w:tblPrEx>
        <w:tc>
          <w:tcPr>
            <w:tcW w:w="851" w:type="dxa"/>
            <w:tcBorders>
              <w:bottom w:val="nil"/>
            </w:tcBorders>
          </w:tcPr>
          <w:p w:rsidR="00901C99" w:rsidRDefault="00901C99">
            <w:pPr>
              <w:pStyle w:val="ConsPlusNormal"/>
              <w:jc w:val="center"/>
            </w:pPr>
            <w:r>
              <w:t>2.</w:t>
            </w:r>
          </w:p>
        </w:tc>
        <w:tc>
          <w:tcPr>
            <w:tcW w:w="3572" w:type="dxa"/>
            <w:tcBorders>
              <w:bottom w:val="nil"/>
            </w:tcBorders>
          </w:tcPr>
          <w:p w:rsidR="00901C99" w:rsidRDefault="00901C99">
            <w:pPr>
              <w:pStyle w:val="ConsPlusNormal"/>
            </w:pPr>
            <w: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w:t>
            </w:r>
            <w:r>
              <w:lastRenderedPageBreak/>
              <w:t xml:space="preserve">автономном округе </w:t>
            </w:r>
            <w:hyperlink r:id="rId258" w:history="1">
              <w:r>
                <w:rPr>
                  <w:color w:val="0000FF"/>
                </w:rPr>
                <w:t>Стандарта</w:t>
              </w:r>
            </w:hyperlink>
            <w:r>
              <w:t xml:space="preserve"> развития конкуренции, утвержденного распоряжением Правительства Российской Федерации от 5 сентября 2015 года N 1738-р</w:t>
            </w:r>
          </w:p>
        </w:tc>
        <w:tc>
          <w:tcPr>
            <w:tcW w:w="2835" w:type="dxa"/>
            <w:tcBorders>
              <w:bottom w:val="nil"/>
            </w:tcBorders>
          </w:tcPr>
          <w:p w:rsidR="00901C99" w:rsidRDefault="00901C99">
            <w:pPr>
              <w:pStyle w:val="ConsPlusNormal"/>
            </w:pPr>
            <w:r>
              <w:lastRenderedPageBreak/>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259" w:history="1">
              <w:r>
                <w:rPr>
                  <w:color w:val="0000FF"/>
                </w:rPr>
                <w:t>Стандарта</w:t>
              </w:r>
            </w:hyperlink>
            <w:r>
              <w:t xml:space="preserve"> развития конкуренции, утвержденного распоряжением </w:t>
            </w:r>
            <w:r>
              <w:lastRenderedPageBreak/>
              <w:t>Правительства Российской Федерации от 5 сентября 2015 года N 1738-р</w:t>
            </w:r>
          </w:p>
        </w:tc>
        <w:tc>
          <w:tcPr>
            <w:tcW w:w="1531" w:type="dxa"/>
            <w:tcBorders>
              <w:bottom w:val="nil"/>
            </w:tcBorders>
          </w:tcPr>
          <w:p w:rsidR="00901C99" w:rsidRDefault="00901C99">
            <w:pPr>
              <w:pStyle w:val="ConsPlusNormal"/>
            </w:pPr>
            <w:r>
              <w:lastRenderedPageBreak/>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3294" w:type="dxa"/>
            <w:tcBorders>
              <w:bottom w:val="nil"/>
            </w:tcBorders>
          </w:tcPr>
          <w:p w:rsidR="00901C99" w:rsidRDefault="00901C99">
            <w:pPr>
              <w:pStyle w:val="ConsPlusNormal"/>
            </w:pPr>
            <w:r>
              <w:t>Депэкономики Югры,</w:t>
            </w:r>
          </w:p>
          <w:p w:rsidR="00901C99" w:rsidRDefault="00901C99">
            <w:pPr>
              <w:pStyle w:val="ConsPlusNormal"/>
            </w:pPr>
            <w:r>
              <w:t>Депздрав Югры,</w:t>
            </w:r>
          </w:p>
          <w:p w:rsidR="00901C99" w:rsidRDefault="00901C99">
            <w:pPr>
              <w:pStyle w:val="ConsPlusNormal"/>
            </w:pPr>
            <w:r>
              <w:t>Депинформтехнологий Югры,</w:t>
            </w:r>
          </w:p>
          <w:p w:rsidR="00901C99" w:rsidRDefault="00901C99">
            <w:pPr>
              <w:pStyle w:val="ConsPlusNormal"/>
            </w:pPr>
            <w:r>
              <w:t>Депобразования и молодежи Югры,</w:t>
            </w:r>
          </w:p>
          <w:p w:rsidR="00901C99" w:rsidRDefault="00901C99">
            <w:pPr>
              <w:pStyle w:val="ConsPlusNormal"/>
            </w:pPr>
            <w:r>
              <w:t>Деппромышленности Югры,</w:t>
            </w:r>
          </w:p>
          <w:p w:rsidR="00901C99" w:rsidRDefault="00901C99">
            <w:pPr>
              <w:pStyle w:val="ConsPlusNormal"/>
            </w:pPr>
            <w:r>
              <w:t>Депстрой Югры,</w:t>
            </w:r>
          </w:p>
          <w:p w:rsidR="00901C99" w:rsidRDefault="00901C99">
            <w:pPr>
              <w:pStyle w:val="ConsPlusNormal"/>
            </w:pPr>
            <w:r>
              <w:t>Депсоцразвития Югры,</w:t>
            </w:r>
          </w:p>
          <w:p w:rsidR="00901C99" w:rsidRDefault="00901C99">
            <w:pPr>
              <w:pStyle w:val="ConsPlusNormal"/>
            </w:pPr>
            <w:r>
              <w:t>Депжкк и энергетики Югры,</w:t>
            </w:r>
          </w:p>
          <w:p w:rsidR="00901C99" w:rsidRDefault="00901C99">
            <w:pPr>
              <w:pStyle w:val="ConsPlusNormal"/>
            </w:pPr>
            <w:r>
              <w:t>Депдорхоз и транспорта Югры,</w:t>
            </w:r>
          </w:p>
          <w:p w:rsidR="00901C99" w:rsidRDefault="00901C99">
            <w:pPr>
              <w:pStyle w:val="ConsPlusNormal"/>
            </w:pPr>
            <w:r>
              <w:lastRenderedPageBreak/>
              <w:t>Депгосзаказа Югры,</w:t>
            </w:r>
          </w:p>
          <w:p w:rsidR="00901C99" w:rsidRDefault="00901C99">
            <w:pPr>
              <w:pStyle w:val="ConsPlusNormal"/>
            </w:pPr>
            <w:r>
              <w:t>Депимущества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784" w:type="dxa"/>
            <w:gridSpan w:val="6"/>
            <w:tcBorders>
              <w:top w:val="nil"/>
            </w:tcBorders>
          </w:tcPr>
          <w:p w:rsidR="00901C99" w:rsidRDefault="00901C99">
            <w:pPr>
              <w:pStyle w:val="ConsPlusNormal"/>
              <w:jc w:val="both"/>
            </w:pPr>
            <w:r>
              <w:lastRenderedPageBreak/>
              <w:t xml:space="preserve">(п. 2 в ред. </w:t>
            </w:r>
            <w:hyperlink r:id="rId260"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3.</w:t>
            </w:r>
          </w:p>
        </w:tc>
        <w:tc>
          <w:tcPr>
            <w:tcW w:w="3572" w:type="dxa"/>
            <w:tcBorders>
              <w:bottom w:val="nil"/>
            </w:tcBorders>
          </w:tcPr>
          <w:p w:rsidR="00901C99" w:rsidRDefault="00901C99">
            <w:pPr>
              <w:pStyle w:val="ConsPlusNormal"/>
            </w:pPr>
            <w:r>
              <w:t>Проведение обучающих мероприятий и тренингов для органов местного самоуправления по вопросам содействия развитию конкуренции</w:t>
            </w:r>
          </w:p>
        </w:tc>
        <w:tc>
          <w:tcPr>
            <w:tcW w:w="2835" w:type="dxa"/>
            <w:tcBorders>
              <w:bottom w:val="nil"/>
            </w:tcBorders>
          </w:tcPr>
          <w:p w:rsidR="00901C99" w:rsidRDefault="00901C99">
            <w:pPr>
              <w:pStyle w:val="ConsPlusNormal"/>
            </w:pPr>
            <w:r>
              <w:t>повышение эффективности управленческих решений</w:t>
            </w:r>
          </w:p>
        </w:tc>
        <w:tc>
          <w:tcPr>
            <w:tcW w:w="1531"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3294" w:type="dxa"/>
            <w:tcBorders>
              <w:bottom w:val="nil"/>
            </w:tcBorders>
          </w:tcPr>
          <w:p w:rsidR="00901C99" w:rsidRDefault="00901C99">
            <w:pPr>
              <w:pStyle w:val="ConsPlusNormal"/>
            </w:pPr>
            <w:r>
              <w:t>Депэкономики Югры,</w:t>
            </w:r>
          </w:p>
          <w:p w:rsidR="00901C99" w:rsidRDefault="00901C99">
            <w:pPr>
              <w:pStyle w:val="ConsPlusNormal"/>
            </w:pPr>
            <w:r>
              <w:t>Депздрав Югры,</w:t>
            </w:r>
          </w:p>
          <w:p w:rsidR="00901C99" w:rsidRDefault="00901C99">
            <w:pPr>
              <w:pStyle w:val="ConsPlusNormal"/>
            </w:pPr>
            <w:r>
              <w:t>Депинформтехнологий Югры,</w:t>
            </w:r>
          </w:p>
          <w:p w:rsidR="00901C99" w:rsidRDefault="00901C99">
            <w:pPr>
              <w:pStyle w:val="ConsPlusNormal"/>
            </w:pPr>
            <w:r>
              <w:t>Депобразования и молодежи Югры,</w:t>
            </w:r>
          </w:p>
          <w:p w:rsidR="00901C99" w:rsidRDefault="00901C99">
            <w:pPr>
              <w:pStyle w:val="ConsPlusNormal"/>
            </w:pPr>
            <w:r>
              <w:t>Деппромышленности Югры,</w:t>
            </w:r>
          </w:p>
          <w:p w:rsidR="00901C99" w:rsidRDefault="00901C99">
            <w:pPr>
              <w:pStyle w:val="ConsPlusNormal"/>
            </w:pPr>
            <w:r>
              <w:t>Депстрой Югры,</w:t>
            </w:r>
          </w:p>
          <w:p w:rsidR="00901C99" w:rsidRDefault="00901C99">
            <w:pPr>
              <w:pStyle w:val="ConsPlusNormal"/>
            </w:pPr>
            <w:r>
              <w:t>Депсоцразвития Югры,</w:t>
            </w:r>
          </w:p>
          <w:p w:rsidR="00901C99" w:rsidRDefault="00901C99">
            <w:pPr>
              <w:pStyle w:val="ConsPlusNormal"/>
            </w:pPr>
            <w:r>
              <w:t>Депжкк и энергетики Югры,</w:t>
            </w:r>
          </w:p>
          <w:p w:rsidR="00901C99" w:rsidRDefault="00901C99">
            <w:pPr>
              <w:pStyle w:val="ConsPlusNormal"/>
            </w:pPr>
            <w:r>
              <w:t>Депдорхоз и транспорта Югры,</w:t>
            </w:r>
          </w:p>
          <w:p w:rsidR="00901C99" w:rsidRDefault="00901C99">
            <w:pPr>
              <w:pStyle w:val="ConsPlusNormal"/>
            </w:pPr>
            <w:r>
              <w:t>Депгосзаказа Югры,</w:t>
            </w:r>
          </w:p>
          <w:p w:rsidR="00901C99" w:rsidRDefault="00901C99">
            <w:pPr>
              <w:pStyle w:val="ConsPlusNormal"/>
            </w:pPr>
            <w:r>
              <w:t>Депимущества Югры</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(п. 3 в ред. </w:t>
            </w:r>
            <w:hyperlink r:id="rId261" w:history="1">
              <w:r>
                <w:rPr>
                  <w:color w:val="0000FF"/>
                </w:rPr>
                <w:t>распоряжения</w:t>
              </w:r>
            </w:hyperlink>
            <w:r>
              <w:t xml:space="preserve"> Правительства ХМАО - Югры от 14.03.2019 N 129-рп)</w:t>
            </w:r>
          </w:p>
        </w:tc>
      </w:tr>
      <w:tr w:rsidR="00901C99">
        <w:tc>
          <w:tcPr>
            <w:tcW w:w="851" w:type="dxa"/>
          </w:tcPr>
          <w:p w:rsidR="00901C99" w:rsidRDefault="00901C99">
            <w:pPr>
              <w:pStyle w:val="ConsPlusNormal"/>
              <w:jc w:val="center"/>
            </w:pPr>
            <w:r>
              <w:t>4.</w:t>
            </w:r>
          </w:p>
        </w:tc>
        <w:tc>
          <w:tcPr>
            <w:tcW w:w="3572" w:type="dxa"/>
          </w:tcPr>
          <w:p w:rsidR="00901C99" w:rsidRDefault="00901C99">
            <w:pPr>
              <w:pStyle w:val="ConsPlusNormal"/>
            </w:pPr>
            <w:r>
              <w:t>Утверждение порядка и критериев формирования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w:t>
            </w:r>
          </w:p>
        </w:tc>
        <w:tc>
          <w:tcPr>
            <w:tcW w:w="2835" w:type="dxa"/>
          </w:tcPr>
          <w:p w:rsidR="00901C99" w:rsidRDefault="00901C99">
            <w:pPr>
              <w:pStyle w:val="ConsPlusNormal"/>
            </w:pPr>
            <w:r>
              <w:t>формирование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tc>
        <w:tc>
          <w:tcPr>
            <w:tcW w:w="1531" w:type="dxa"/>
          </w:tcPr>
          <w:p w:rsidR="00901C99" w:rsidRDefault="00901C99">
            <w:pPr>
              <w:pStyle w:val="ConsPlusNormal"/>
            </w:pPr>
            <w:r>
              <w:t>30 ноября 2016 г.</w:t>
            </w:r>
          </w:p>
        </w:tc>
        <w:tc>
          <w:tcPr>
            <w:tcW w:w="1701" w:type="dxa"/>
          </w:tcPr>
          <w:p w:rsidR="00901C99" w:rsidRDefault="00901C99">
            <w:pPr>
              <w:pStyle w:val="ConsPlusNormal"/>
            </w:pPr>
            <w:r>
              <w:t>методика формирования рейтинга муниципальных образований</w:t>
            </w:r>
          </w:p>
        </w:tc>
        <w:tc>
          <w:tcPr>
            <w:tcW w:w="3294" w:type="dxa"/>
          </w:tcPr>
          <w:p w:rsidR="00901C99" w:rsidRDefault="00901C99">
            <w:pPr>
              <w:pStyle w:val="ConsPlusNormal"/>
            </w:pPr>
            <w:r>
              <w:t>Депэкономики Югры,</w:t>
            </w:r>
          </w:p>
          <w:p w:rsidR="00901C99" w:rsidRDefault="00901C99">
            <w:pPr>
              <w:pStyle w:val="ConsPlusNormal"/>
            </w:pPr>
            <w:r>
              <w:t>исполнительные органы государственной власти автономного округа, осуществляющие мероприятия "дорожной карты"</w:t>
            </w:r>
          </w:p>
        </w:tc>
      </w:tr>
      <w:tr w:rsidR="00901C99">
        <w:tblPrEx>
          <w:tblBorders>
            <w:insideH w:val="nil"/>
          </w:tblBorders>
        </w:tblPrEx>
        <w:tc>
          <w:tcPr>
            <w:tcW w:w="851" w:type="dxa"/>
            <w:tcBorders>
              <w:bottom w:val="nil"/>
            </w:tcBorders>
          </w:tcPr>
          <w:p w:rsidR="00901C99" w:rsidRDefault="00901C99">
            <w:pPr>
              <w:pStyle w:val="ConsPlusNormal"/>
              <w:jc w:val="center"/>
            </w:pPr>
            <w:r>
              <w:t>5.</w:t>
            </w:r>
          </w:p>
        </w:tc>
        <w:tc>
          <w:tcPr>
            <w:tcW w:w="3572" w:type="dxa"/>
            <w:tcBorders>
              <w:bottom w:val="nil"/>
            </w:tcBorders>
          </w:tcPr>
          <w:p w:rsidR="00901C99" w:rsidRDefault="00901C99">
            <w:pPr>
              <w:pStyle w:val="ConsPlusNormal"/>
            </w:pPr>
            <w:r>
              <w:t xml:space="preserve">Формирование рейтинга </w:t>
            </w:r>
            <w:r>
              <w:lastRenderedPageBreak/>
              <w:t>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tc>
        <w:tc>
          <w:tcPr>
            <w:tcW w:w="2835" w:type="dxa"/>
            <w:tcBorders>
              <w:bottom w:val="nil"/>
            </w:tcBorders>
          </w:tcPr>
          <w:p w:rsidR="00901C99" w:rsidRDefault="00901C99">
            <w:pPr>
              <w:pStyle w:val="ConsPlusNormal"/>
            </w:pPr>
            <w:r>
              <w:lastRenderedPageBreak/>
              <w:t xml:space="preserve">стимулирование </w:t>
            </w:r>
            <w:r>
              <w:lastRenderedPageBreak/>
              <w:t>муниципальных образований к созданию благоприятного инвестиционного климата, развитию конкуренции</w:t>
            </w:r>
          </w:p>
        </w:tc>
        <w:tc>
          <w:tcPr>
            <w:tcW w:w="1531" w:type="dxa"/>
            <w:tcBorders>
              <w:bottom w:val="nil"/>
            </w:tcBorders>
          </w:tcPr>
          <w:p w:rsidR="00901C99" w:rsidRDefault="00901C99">
            <w:pPr>
              <w:pStyle w:val="ConsPlusNormal"/>
            </w:pPr>
            <w:r>
              <w:lastRenderedPageBreak/>
              <w:t xml:space="preserve">30 декабря </w:t>
            </w:r>
            <w:r>
              <w:lastRenderedPageBreak/>
              <w:t>2019 г., 30 декабря 2020 г., 30 декабря 2021 г.</w:t>
            </w:r>
          </w:p>
        </w:tc>
        <w:tc>
          <w:tcPr>
            <w:tcW w:w="1701" w:type="dxa"/>
            <w:tcBorders>
              <w:bottom w:val="nil"/>
            </w:tcBorders>
          </w:tcPr>
          <w:p w:rsidR="00901C99" w:rsidRDefault="00901C99">
            <w:pPr>
              <w:pStyle w:val="ConsPlusNormal"/>
            </w:pPr>
            <w:r>
              <w:lastRenderedPageBreak/>
              <w:t xml:space="preserve">информация на </w:t>
            </w:r>
            <w:r>
              <w:lastRenderedPageBreak/>
              <w:t>едином официальном сайте государственных органов</w:t>
            </w:r>
          </w:p>
        </w:tc>
        <w:tc>
          <w:tcPr>
            <w:tcW w:w="3294" w:type="dxa"/>
            <w:tcBorders>
              <w:bottom w:val="nil"/>
            </w:tcBorders>
          </w:tcPr>
          <w:p w:rsidR="00901C99" w:rsidRDefault="00901C99">
            <w:pPr>
              <w:pStyle w:val="ConsPlusNormal"/>
            </w:pPr>
            <w:r>
              <w:lastRenderedPageBreak/>
              <w:t>Депэкономики Югры</w:t>
            </w:r>
          </w:p>
        </w:tc>
      </w:tr>
      <w:tr w:rsidR="00901C99">
        <w:tblPrEx>
          <w:tblBorders>
            <w:insideH w:val="nil"/>
          </w:tblBorders>
        </w:tblPrEx>
        <w:tc>
          <w:tcPr>
            <w:tcW w:w="13784" w:type="dxa"/>
            <w:gridSpan w:val="6"/>
            <w:tcBorders>
              <w:top w:val="nil"/>
            </w:tcBorders>
          </w:tcPr>
          <w:p w:rsidR="00901C99" w:rsidRDefault="00901C99">
            <w:pPr>
              <w:pStyle w:val="ConsPlusNormal"/>
              <w:jc w:val="both"/>
            </w:pPr>
            <w:r>
              <w:lastRenderedPageBreak/>
              <w:t xml:space="preserve">(в ред. распоряжений Правительства ХМАО - Югры от 21.12.2018 </w:t>
            </w:r>
            <w:hyperlink r:id="rId262" w:history="1">
              <w:r>
                <w:rPr>
                  <w:color w:val="0000FF"/>
                </w:rPr>
                <w:t>N 684-рп</w:t>
              </w:r>
            </w:hyperlink>
            <w:r>
              <w:t>,</w:t>
            </w:r>
          </w:p>
          <w:p w:rsidR="00901C99" w:rsidRDefault="00901C99">
            <w:pPr>
              <w:pStyle w:val="ConsPlusNormal"/>
              <w:jc w:val="both"/>
            </w:pPr>
            <w:r>
              <w:t xml:space="preserve">от 14.03.2019 </w:t>
            </w:r>
            <w:hyperlink r:id="rId263"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t>6.</w:t>
            </w:r>
          </w:p>
        </w:tc>
        <w:tc>
          <w:tcPr>
            <w:tcW w:w="3572" w:type="dxa"/>
            <w:tcBorders>
              <w:bottom w:val="nil"/>
            </w:tcBorders>
          </w:tcPr>
          <w:p w:rsidR="00901C99" w:rsidRDefault="00901C99">
            <w:pPr>
              <w:pStyle w:val="ConsPlusNormal"/>
            </w:pPr>
            <w:r>
              <w:t>Рассмотрение проектов правовых актов, а также иных документов и информации, подготавливаемых в целях стимулирования развития конкуренции, на Совете при Правительстве автономного округа по вопросам развития инвестиционной деятельности в автономном округе</w:t>
            </w:r>
          </w:p>
        </w:tc>
        <w:tc>
          <w:tcPr>
            <w:tcW w:w="2835" w:type="dxa"/>
            <w:tcBorders>
              <w:bottom w:val="nil"/>
            </w:tcBorders>
          </w:tcPr>
          <w:p w:rsidR="00901C99" w:rsidRDefault="00901C99">
            <w:pPr>
              <w:pStyle w:val="ConsPlusNormal"/>
            </w:pPr>
            <w:r>
              <w:t>координация деятельности органов власти, задействованных в реализации мероприятий по развитию конкуренции</w:t>
            </w:r>
          </w:p>
        </w:tc>
        <w:tc>
          <w:tcPr>
            <w:tcW w:w="1531"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протокол Совета при Правительстве автономного округа по вопросам развития инвестиционной деятельности в автономном округе</w:t>
            </w:r>
          </w:p>
        </w:tc>
        <w:tc>
          <w:tcPr>
            <w:tcW w:w="3294" w:type="dxa"/>
            <w:tcBorders>
              <w:bottom w:val="nil"/>
            </w:tcBorders>
          </w:tcPr>
          <w:p w:rsidR="00901C99" w:rsidRDefault="00901C99">
            <w:pPr>
              <w:pStyle w:val="ConsPlusNormal"/>
            </w:pPr>
            <w:r>
              <w:t>Депэкономики Югры,</w:t>
            </w:r>
          </w:p>
          <w:p w:rsidR="00901C99" w:rsidRDefault="00901C99">
            <w:pPr>
              <w:pStyle w:val="ConsPlusNormal"/>
            </w:pPr>
            <w:r>
              <w:t>Депздрав Югры,</w:t>
            </w:r>
          </w:p>
          <w:p w:rsidR="00901C99" w:rsidRDefault="00901C99">
            <w:pPr>
              <w:pStyle w:val="ConsPlusNormal"/>
            </w:pPr>
            <w:r>
              <w:t>Депинформтехнологий Югры,</w:t>
            </w:r>
          </w:p>
          <w:p w:rsidR="00901C99" w:rsidRDefault="00901C99">
            <w:pPr>
              <w:pStyle w:val="ConsPlusNormal"/>
            </w:pPr>
            <w:r>
              <w:t>Депобразования и молодежи Югры,</w:t>
            </w:r>
          </w:p>
          <w:p w:rsidR="00901C99" w:rsidRDefault="00901C99">
            <w:pPr>
              <w:pStyle w:val="ConsPlusNormal"/>
            </w:pPr>
            <w:r>
              <w:t>Депнедра и природных ресурсов Югры,</w:t>
            </w:r>
          </w:p>
          <w:p w:rsidR="00901C99" w:rsidRDefault="00901C99">
            <w:pPr>
              <w:pStyle w:val="ConsPlusNormal"/>
            </w:pPr>
            <w:r>
              <w:t>Деппромышленности Югры,</w:t>
            </w:r>
          </w:p>
          <w:p w:rsidR="00901C99" w:rsidRDefault="00901C99">
            <w:pPr>
              <w:pStyle w:val="ConsPlusNormal"/>
            </w:pPr>
            <w:r>
              <w:t>Депстрой Югры,</w:t>
            </w:r>
          </w:p>
          <w:p w:rsidR="00901C99" w:rsidRDefault="00901C99">
            <w:pPr>
              <w:pStyle w:val="ConsPlusNormal"/>
            </w:pPr>
            <w:r>
              <w:t>Депсоцразвития Югры,</w:t>
            </w:r>
          </w:p>
          <w:p w:rsidR="00901C99" w:rsidRDefault="00901C99">
            <w:pPr>
              <w:pStyle w:val="ConsPlusNormal"/>
            </w:pPr>
            <w:r>
              <w:t>Депжкк и энергетики Югры,</w:t>
            </w:r>
          </w:p>
          <w:p w:rsidR="00901C99" w:rsidRDefault="00901C99">
            <w:pPr>
              <w:pStyle w:val="ConsPlusNormal"/>
            </w:pPr>
            <w:r>
              <w:t>Депдорхоз и транспорта Югры,</w:t>
            </w:r>
          </w:p>
          <w:p w:rsidR="00901C99" w:rsidRDefault="00901C99">
            <w:pPr>
              <w:pStyle w:val="ConsPlusNormal"/>
            </w:pPr>
            <w:r>
              <w:t>Депгосзаказа Югры,</w:t>
            </w:r>
          </w:p>
          <w:p w:rsidR="00901C99" w:rsidRDefault="00901C99">
            <w:pPr>
              <w:pStyle w:val="ConsPlusNormal"/>
            </w:pPr>
            <w:r>
              <w:t>Депимущества Югры</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(п. 6 в ред. </w:t>
            </w:r>
            <w:hyperlink r:id="rId264"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7.</w:t>
            </w:r>
          </w:p>
        </w:tc>
        <w:tc>
          <w:tcPr>
            <w:tcW w:w="3572" w:type="dxa"/>
            <w:tcBorders>
              <w:bottom w:val="nil"/>
            </w:tcBorders>
          </w:tcPr>
          <w:p w:rsidR="00901C99" w:rsidRDefault="00901C99">
            <w:pPr>
              <w:pStyle w:val="ConsPlusNormal"/>
            </w:pPr>
            <w:r>
              <w:t xml:space="preserve">Проведение заседаний общественных советов при исполнительных органах государственной власти, осуществляющих нормативное правовое регулирование и проведение единой </w:t>
            </w:r>
            <w:r>
              <w:lastRenderedPageBreak/>
              <w:t>государственной политики на приоритетных и социально значимых рынках товаров и услуг для содействия развитию конкуренции</w:t>
            </w:r>
          </w:p>
        </w:tc>
        <w:tc>
          <w:tcPr>
            <w:tcW w:w="2835" w:type="dxa"/>
            <w:tcBorders>
              <w:bottom w:val="nil"/>
            </w:tcBorders>
          </w:tcPr>
          <w:p w:rsidR="00901C99" w:rsidRDefault="00901C99">
            <w:pPr>
              <w:pStyle w:val="ConsPlusNormal"/>
            </w:pPr>
            <w:r>
              <w:lastRenderedPageBreak/>
              <w:t xml:space="preserve">учет мнения субъектов предпринимательской деятельности, потребителей товаров и услуг и общественных организаций, представляющих интересы потребителей, при </w:t>
            </w:r>
            <w:r>
              <w:lastRenderedPageBreak/>
              <w:t>осуществлении нормативного правового регулирования и проведении единой государственной политики на приоритетных и социально значимых рынках товаров и услуг для содействия развитию конкуренции</w:t>
            </w:r>
          </w:p>
        </w:tc>
        <w:tc>
          <w:tcPr>
            <w:tcW w:w="1531" w:type="dxa"/>
            <w:tcBorders>
              <w:bottom w:val="nil"/>
            </w:tcBorders>
          </w:tcPr>
          <w:p w:rsidR="00901C99" w:rsidRDefault="00901C99">
            <w:pPr>
              <w:pStyle w:val="ConsPlusNormal"/>
            </w:pPr>
            <w:r>
              <w:lastRenderedPageBreak/>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протоколы заседаний общественных советов при исполнительных органах государственно</w:t>
            </w:r>
            <w:r>
              <w:lastRenderedPageBreak/>
              <w:t>й власти автономного округа</w:t>
            </w:r>
          </w:p>
        </w:tc>
        <w:tc>
          <w:tcPr>
            <w:tcW w:w="3294" w:type="dxa"/>
            <w:tcBorders>
              <w:bottom w:val="nil"/>
            </w:tcBorders>
          </w:tcPr>
          <w:p w:rsidR="00901C99" w:rsidRDefault="00901C99">
            <w:pPr>
              <w:pStyle w:val="ConsPlusNormal"/>
            </w:pPr>
            <w:r>
              <w:lastRenderedPageBreak/>
              <w:t>Депздрав Югры, Депинформтехнологий Югры,</w:t>
            </w:r>
          </w:p>
          <w:p w:rsidR="00901C99" w:rsidRDefault="00901C99">
            <w:pPr>
              <w:pStyle w:val="ConsPlusNormal"/>
            </w:pPr>
            <w:r>
              <w:t>Депобразования и молодежи Югры,</w:t>
            </w:r>
          </w:p>
          <w:p w:rsidR="00901C99" w:rsidRDefault="00901C99">
            <w:pPr>
              <w:pStyle w:val="ConsPlusNormal"/>
            </w:pPr>
            <w:r>
              <w:t>Депнедра и природных ресурсов Югры,</w:t>
            </w:r>
          </w:p>
          <w:p w:rsidR="00901C99" w:rsidRDefault="00901C99">
            <w:pPr>
              <w:pStyle w:val="ConsPlusNormal"/>
            </w:pPr>
            <w:r>
              <w:t xml:space="preserve">Деппромышленности Югры, </w:t>
            </w:r>
            <w:r>
              <w:lastRenderedPageBreak/>
              <w:t>Депстрой Югры,</w:t>
            </w:r>
          </w:p>
          <w:p w:rsidR="00901C99" w:rsidRDefault="00901C99">
            <w:pPr>
              <w:pStyle w:val="ConsPlusNormal"/>
            </w:pPr>
            <w:r>
              <w:t>Депсоцразвития Югры,</w:t>
            </w:r>
          </w:p>
          <w:p w:rsidR="00901C99" w:rsidRDefault="00901C99">
            <w:pPr>
              <w:pStyle w:val="ConsPlusNormal"/>
            </w:pPr>
            <w:r>
              <w:t>Депжкк и энергетики Югры,</w:t>
            </w:r>
          </w:p>
          <w:p w:rsidR="00901C99" w:rsidRDefault="00901C99">
            <w:pPr>
              <w:pStyle w:val="ConsPlusNormal"/>
            </w:pPr>
            <w:r>
              <w:t>Депдорхоз и транспорта Югры,</w:t>
            </w:r>
          </w:p>
          <w:p w:rsidR="00901C99" w:rsidRDefault="00901C99">
            <w:pPr>
              <w:pStyle w:val="ConsPlusNormal"/>
            </w:pPr>
            <w:r>
              <w:t>Депгосзаказа Югры,</w:t>
            </w:r>
          </w:p>
          <w:p w:rsidR="00901C99" w:rsidRDefault="00901C99">
            <w:pPr>
              <w:pStyle w:val="ConsPlusNormal"/>
            </w:pPr>
            <w:r>
              <w:t>Депимущества Югры</w:t>
            </w:r>
          </w:p>
        </w:tc>
      </w:tr>
      <w:tr w:rsidR="00901C99">
        <w:tblPrEx>
          <w:tblBorders>
            <w:insideH w:val="nil"/>
          </w:tblBorders>
        </w:tblPrEx>
        <w:tc>
          <w:tcPr>
            <w:tcW w:w="13784" w:type="dxa"/>
            <w:gridSpan w:val="6"/>
            <w:tcBorders>
              <w:top w:val="nil"/>
            </w:tcBorders>
          </w:tcPr>
          <w:p w:rsidR="00901C99" w:rsidRDefault="00901C99">
            <w:pPr>
              <w:pStyle w:val="ConsPlusNormal"/>
              <w:jc w:val="both"/>
            </w:pPr>
            <w:r>
              <w:lastRenderedPageBreak/>
              <w:t xml:space="preserve">(п. 7 в ред. </w:t>
            </w:r>
            <w:hyperlink r:id="rId265"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8.</w:t>
            </w:r>
          </w:p>
        </w:tc>
        <w:tc>
          <w:tcPr>
            <w:tcW w:w="3572" w:type="dxa"/>
            <w:tcBorders>
              <w:bottom w:val="nil"/>
            </w:tcBorders>
          </w:tcPr>
          <w:p w:rsidR="00901C99" w:rsidRDefault="00901C99">
            <w:pPr>
              <w:pStyle w:val="ConsPlusNormal"/>
            </w:pPr>
            <w:r>
              <w:t>Разработка проектов правовых актов, подготовка информации о содействии развитию конкуренции</w:t>
            </w:r>
          </w:p>
        </w:tc>
        <w:tc>
          <w:tcPr>
            <w:tcW w:w="2835" w:type="dxa"/>
            <w:tcBorders>
              <w:bottom w:val="nil"/>
            </w:tcBorders>
          </w:tcPr>
          <w:p w:rsidR="00901C99" w:rsidRDefault="00901C99">
            <w:pPr>
              <w:pStyle w:val="ConsPlusNormal"/>
            </w:pPr>
            <w:r>
              <w:t>реализация "дорожной карты"</w:t>
            </w:r>
          </w:p>
        </w:tc>
        <w:tc>
          <w:tcPr>
            <w:tcW w:w="1531"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30 декабря 2021 г.</w:t>
            </w:r>
          </w:p>
        </w:tc>
        <w:tc>
          <w:tcPr>
            <w:tcW w:w="1701" w:type="dxa"/>
            <w:tcBorders>
              <w:bottom w:val="nil"/>
            </w:tcBorders>
          </w:tcPr>
          <w:p w:rsidR="00901C99" w:rsidRDefault="00901C99">
            <w:pPr>
              <w:pStyle w:val="ConsPlusNormal"/>
            </w:pPr>
            <w:r>
              <w:t>правовой акт Правительства автономного округа, исполнительного органа государственной власти автономного округа, информация в уполномоченный орган</w:t>
            </w:r>
          </w:p>
        </w:tc>
        <w:tc>
          <w:tcPr>
            <w:tcW w:w="3294" w:type="dxa"/>
            <w:tcBorders>
              <w:bottom w:val="nil"/>
            </w:tcBorders>
          </w:tcPr>
          <w:p w:rsidR="00901C99" w:rsidRDefault="00901C99">
            <w:pPr>
              <w:pStyle w:val="ConsPlusNormal"/>
            </w:pPr>
            <w:r>
              <w:t>Депздрав Югры,</w:t>
            </w:r>
          </w:p>
          <w:p w:rsidR="00901C99" w:rsidRDefault="00901C99">
            <w:pPr>
              <w:pStyle w:val="ConsPlusNormal"/>
            </w:pPr>
            <w:r>
              <w:t>Депинформтехнологий Югры,</w:t>
            </w:r>
          </w:p>
          <w:p w:rsidR="00901C99" w:rsidRDefault="00901C99">
            <w:pPr>
              <w:pStyle w:val="ConsPlusNormal"/>
            </w:pPr>
            <w:r>
              <w:t>Депобразования и молодежи Югры,</w:t>
            </w:r>
          </w:p>
          <w:p w:rsidR="00901C99" w:rsidRDefault="00901C99">
            <w:pPr>
              <w:pStyle w:val="ConsPlusNormal"/>
            </w:pPr>
            <w:r>
              <w:t>Депнедра и природных ресурсов Югры,</w:t>
            </w:r>
          </w:p>
          <w:p w:rsidR="00901C99" w:rsidRDefault="00901C99">
            <w:pPr>
              <w:pStyle w:val="ConsPlusNormal"/>
            </w:pPr>
            <w:r>
              <w:t>Деппромышленности Югры, Депстрой Югры,</w:t>
            </w:r>
          </w:p>
          <w:p w:rsidR="00901C99" w:rsidRDefault="00901C99">
            <w:pPr>
              <w:pStyle w:val="ConsPlusNormal"/>
            </w:pPr>
            <w:r>
              <w:t>Депсоцразвития Югры,</w:t>
            </w:r>
          </w:p>
          <w:p w:rsidR="00901C99" w:rsidRDefault="00901C99">
            <w:pPr>
              <w:pStyle w:val="ConsPlusNormal"/>
            </w:pPr>
            <w:r>
              <w:t>Депжкк и энергетики Югры,</w:t>
            </w:r>
          </w:p>
          <w:p w:rsidR="00901C99" w:rsidRDefault="00901C99">
            <w:pPr>
              <w:pStyle w:val="ConsPlusNormal"/>
            </w:pPr>
            <w:r>
              <w:t>Депдорхоз и транспорта Югры,</w:t>
            </w:r>
          </w:p>
          <w:p w:rsidR="00901C99" w:rsidRDefault="00901C99">
            <w:pPr>
              <w:pStyle w:val="ConsPlusNormal"/>
            </w:pPr>
            <w:r>
              <w:t>Депгосзаказа Югры,</w:t>
            </w:r>
          </w:p>
          <w:p w:rsidR="00901C99" w:rsidRDefault="00901C99">
            <w:pPr>
              <w:pStyle w:val="ConsPlusNormal"/>
            </w:pPr>
            <w:r>
              <w:t>Депимущества Югры</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(п. 8 в ред. </w:t>
            </w:r>
            <w:hyperlink r:id="rId266"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9.</w:t>
            </w:r>
          </w:p>
        </w:tc>
        <w:tc>
          <w:tcPr>
            <w:tcW w:w="3572" w:type="dxa"/>
            <w:tcBorders>
              <w:bottom w:val="nil"/>
            </w:tcBorders>
          </w:tcPr>
          <w:p w:rsidR="00901C99" w:rsidRDefault="00901C99">
            <w:pPr>
              <w:pStyle w:val="ConsPlusNormal"/>
            </w:pPr>
            <w:r>
              <w:t xml:space="preserve">Разработка и утверждение ведомственных планов по реализации мероприятий "дорожной карты" с установлением срока их исполнения и целей </w:t>
            </w:r>
            <w:r>
              <w:lastRenderedPageBreak/>
              <w:t>(результатов), которые должны быть достигнуты выполнением мероприятий "дорожной карты" по каждому мероприятию отдельно и в совокупности. Корректировка ведомственных планов</w:t>
            </w:r>
          </w:p>
        </w:tc>
        <w:tc>
          <w:tcPr>
            <w:tcW w:w="2835" w:type="dxa"/>
            <w:tcBorders>
              <w:bottom w:val="nil"/>
            </w:tcBorders>
          </w:tcPr>
          <w:p w:rsidR="00901C99" w:rsidRDefault="00901C99">
            <w:pPr>
              <w:pStyle w:val="ConsPlusNormal"/>
            </w:pPr>
            <w:r>
              <w:lastRenderedPageBreak/>
              <w:t>обеспечение реализации мероприятий дорожной карты в установленные сроки</w:t>
            </w:r>
          </w:p>
        </w:tc>
        <w:tc>
          <w:tcPr>
            <w:tcW w:w="1531" w:type="dxa"/>
            <w:tcBorders>
              <w:bottom w:val="nil"/>
            </w:tcBorders>
          </w:tcPr>
          <w:p w:rsidR="00901C99" w:rsidRDefault="00901C99">
            <w:pPr>
              <w:pStyle w:val="ConsPlusNormal"/>
            </w:pPr>
            <w:r>
              <w:t>30 декабря 2019 г.,</w:t>
            </w:r>
          </w:p>
          <w:p w:rsidR="00901C99" w:rsidRDefault="00901C99">
            <w:pPr>
              <w:pStyle w:val="ConsPlusNormal"/>
            </w:pPr>
            <w:r>
              <w:t>30 декабря 2020 г.,</w:t>
            </w:r>
          </w:p>
          <w:p w:rsidR="00901C99" w:rsidRDefault="00901C99">
            <w:pPr>
              <w:pStyle w:val="ConsPlusNormal"/>
            </w:pPr>
            <w:r>
              <w:t xml:space="preserve">30 декабря </w:t>
            </w:r>
            <w:r>
              <w:lastRenderedPageBreak/>
              <w:t>2021 г.</w:t>
            </w:r>
          </w:p>
        </w:tc>
        <w:tc>
          <w:tcPr>
            <w:tcW w:w="1701" w:type="dxa"/>
            <w:tcBorders>
              <w:bottom w:val="nil"/>
            </w:tcBorders>
          </w:tcPr>
          <w:p w:rsidR="00901C99" w:rsidRDefault="00901C99">
            <w:pPr>
              <w:pStyle w:val="ConsPlusNormal"/>
            </w:pPr>
            <w:r>
              <w:lastRenderedPageBreak/>
              <w:t xml:space="preserve">правовой акт исполнительных органов государственной власти </w:t>
            </w:r>
            <w:r>
              <w:lastRenderedPageBreak/>
              <w:t>автономного округа</w:t>
            </w:r>
          </w:p>
        </w:tc>
        <w:tc>
          <w:tcPr>
            <w:tcW w:w="3294" w:type="dxa"/>
            <w:tcBorders>
              <w:bottom w:val="nil"/>
            </w:tcBorders>
          </w:tcPr>
          <w:p w:rsidR="00901C99" w:rsidRDefault="00901C99">
            <w:pPr>
              <w:pStyle w:val="ConsPlusNormal"/>
            </w:pPr>
            <w:r>
              <w:lastRenderedPageBreak/>
              <w:t>Депздрав Югры,</w:t>
            </w:r>
          </w:p>
          <w:p w:rsidR="00901C99" w:rsidRDefault="00901C99">
            <w:pPr>
              <w:pStyle w:val="ConsPlusNormal"/>
            </w:pPr>
            <w:r>
              <w:t>Депинформтехнологий Югры,</w:t>
            </w:r>
          </w:p>
          <w:p w:rsidR="00901C99" w:rsidRDefault="00901C99">
            <w:pPr>
              <w:pStyle w:val="ConsPlusNormal"/>
            </w:pPr>
            <w:r>
              <w:t>Депобразования и молодежи Югры,</w:t>
            </w:r>
          </w:p>
          <w:p w:rsidR="00901C99" w:rsidRDefault="00901C99">
            <w:pPr>
              <w:pStyle w:val="ConsPlusNormal"/>
            </w:pPr>
            <w:r>
              <w:t xml:space="preserve">Депнедра и природных ресурсов </w:t>
            </w:r>
            <w:r>
              <w:lastRenderedPageBreak/>
              <w:t>Югры,</w:t>
            </w:r>
          </w:p>
          <w:p w:rsidR="00901C99" w:rsidRDefault="00901C99">
            <w:pPr>
              <w:pStyle w:val="ConsPlusNormal"/>
            </w:pPr>
            <w:r>
              <w:t>Деппромышленности Югры,</w:t>
            </w:r>
          </w:p>
          <w:p w:rsidR="00901C99" w:rsidRDefault="00901C99">
            <w:pPr>
              <w:pStyle w:val="ConsPlusNormal"/>
            </w:pPr>
            <w:r>
              <w:t>Депстрой Югры,</w:t>
            </w:r>
          </w:p>
          <w:p w:rsidR="00901C99" w:rsidRDefault="00901C99">
            <w:pPr>
              <w:pStyle w:val="ConsPlusNormal"/>
            </w:pPr>
            <w:r>
              <w:t>Депсоцразвития Югры,</w:t>
            </w:r>
          </w:p>
          <w:p w:rsidR="00901C99" w:rsidRDefault="00901C99">
            <w:pPr>
              <w:pStyle w:val="ConsPlusNormal"/>
            </w:pPr>
            <w:r>
              <w:t>Депжкк и энергетики Югры,</w:t>
            </w:r>
          </w:p>
          <w:p w:rsidR="00901C99" w:rsidRDefault="00901C99">
            <w:pPr>
              <w:pStyle w:val="ConsPlusNormal"/>
            </w:pPr>
            <w:r>
              <w:t>Депдорхоз и транспорта Югры</w:t>
            </w:r>
          </w:p>
        </w:tc>
      </w:tr>
      <w:tr w:rsidR="00901C99">
        <w:tblPrEx>
          <w:tblBorders>
            <w:insideH w:val="nil"/>
          </w:tblBorders>
        </w:tblPrEx>
        <w:tc>
          <w:tcPr>
            <w:tcW w:w="13784" w:type="dxa"/>
            <w:gridSpan w:val="6"/>
            <w:tcBorders>
              <w:top w:val="nil"/>
            </w:tcBorders>
          </w:tcPr>
          <w:p w:rsidR="00901C99" w:rsidRDefault="00901C99">
            <w:pPr>
              <w:pStyle w:val="ConsPlusNormal"/>
              <w:jc w:val="both"/>
            </w:pPr>
            <w:r>
              <w:lastRenderedPageBreak/>
              <w:t xml:space="preserve">(п. 9 в ред. </w:t>
            </w:r>
            <w:hyperlink r:id="rId267"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10.</w:t>
            </w:r>
          </w:p>
        </w:tc>
        <w:tc>
          <w:tcPr>
            <w:tcW w:w="3572" w:type="dxa"/>
            <w:tcBorders>
              <w:bottom w:val="nil"/>
            </w:tcBorders>
          </w:tcPr>
          <w:p w:rsidR="00901C99" w:rsidRDefault="00901C99">
            <w:pPr>
              <w:pStyle w:val="ConsPlusNormal"/>
            </w:pPr>
            <w:r>
              <w:t>Разработка анкет (опросных листов) для проведения опросов субъектов предпринимательской деятельности, экспертов, потребителей товаров, работ и услуг, в том числе предоставляемых субъектами естественных монополий. Корректировка анкет</w:t>
            </w:r>
          </w:p>
        </w:tc>
        <w:tc>
          <w:tcPr>
            <w:tcW w:w="2835" w:type="dxa"/>
            <w:tcBorders>
              <w:bottom w:val="nil"/>
            </w:tcBorders>
          </w:tcPr>
          <w:p w:rsidR="00901C99" w:rsidRDefault="00901C99">
            <w:pPr>
              <w:pStyle w:val="ConsPlusNormal"/>
            </w:pPr>
            <w:r>
              <w:t>подготовка к проведению опросов субъектов предпринимательской деятельности, экспертов, потребителей товаров, работ и услуг</w:t>
            </w:r>
          </w:p>
        </w:tc>
        <w:tc>
          <w:tcPr>
            <w:tcW w:w="1531" w:type="dxa"/>
            <w:tcBorders>
              <w:bottom w:val="nil"/>
            </w:tcBorders>
          </w:tcPr>
          <w:p w:rsidR="00901C99" w:rsidRDefault="00901C99">
            <w:pPr>
              <w:pStyle w:val="ConsPlusNormal"/>
            </w:pPr>
            <w:r>
              <w:t>30 июля 2019 г.,</w:t>
            </w:r>
          </w:p>
          <w:p w:rsidR="00901C99" w:rsidRDefault="00901C99">
            <w:pPr>
              <w:pStyle w:val="ConsPlusNormal"/>
            </w:pPr>
            <w:r>
              <w:t>30 июля 2020 г.,</w:t>
            </w:r>
          </w:p>
          <w:p w:rsidR="00901C99" w:rsidRDefault="00901C99">
            <w:pPr>
              <w:pStyle w:val="ConsPlusNormal"/>
            </w:pPr>
            <w:r>
              <w:t>30 июля 2021 г.</w:t>
            </w:r>
          </w:p>
        </w:tc>
        <w:tc>
          <w:tcPr>
            <w:tcW w:w="1701" w:type="dxa"/>
            <w:tcBorders>
              <w:bottom w:val="nil"/>
            </w:tcBorders>
          </w:tcPr>
          <w:p w:rsidR="00901C99" w:rsidRDefault="00901C99">
            <w:pPr>
              <w:pStyle w:val="ConsPlusNormal"/>
            </w:pPr>
            <w:r>
              <w:t>форма анкет для проведения опросов</w:t>
            </w:r>
          </w:p>
        </w:tc>
        <w:tc>
          <w:tcPr>
            <w:tcW w:w="3294" w:type="dxa"/>
            <w:tcBorders>
              <w:bottom w:val="nil"/>
            </w:tcBorders>
          </w:tcPr>
          <w:p w:rsidR="00901C99" w:rsidRDefault="00901C99">
            <w:pPr>
              <w:pStyle w:val="ConsPlusNormal"/>
            </w:pPr>
            <w:r>
              <w:t>Депэкономики Югры</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(п. 10 в ред. </w:t>
            </w:r>
            <w:hyperlink r:id="rId268"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11.</w:t>
            </w:r>
          </w:p>
        </w:tc>
        <w:tc>
          <w:tcPr>
            <w:tcW w:w="3572" w:type="dxa"/>
            <w:tcBorders>
              <w:bottom w:val="nil"/>
            </w:tcBorders>
          </w:tcPr>
          <w:p w:rsidR="00901C99" w:rsidRDefault="00901C99">
            <w:pPr>
              <w:pStyle w:val="ConsPlusNormal"/>
            </w:pPr>
            <w:r>
              <w:t xml:space="preserve">Проведение исследований (опросов) субъектов предпринимательской деятельности, потребителей товаров и услуг, в том числе предоставляемых субъектами естественных монополий, и общественных организаций, представляющих интересы потребителей, о состоянии и развитии конкурентной среды на рынках товаров, работ, услуг в целях проведения мониторинга состояния и развития конкурентной </w:t>
            </w:r>
            <w:r>
              <w:lastRenderedPageBreak/>
              <w:t xml:space="preserve">среды на рынках товаров, работ и услуг, включая вопросы, указанные в </w:t>
            </w:r>
            <w:hyperlink r:id="rId269" w:history="1">
              <w:r>
                <w:rPr>
                  <w:color w:val="0000FF"/>
                </w:rPr>
                <w:t>п. 42</w:t>
              </w:r>
            </w:hyperlink>
            <w:r>
              <w:t xml:space="preserve"> Стандарта развития конкуренции, утвержденного распоряжением Правительства Российской Федерации от 05.09.2015 N 1738-р</w:t>
            </w:r>
          </w:p>
        </w:tc>
        <w:tc>
          <w:tcPr>
            <w:tcW w:w="2835" w:type="dxa"/>
            <w:tcBorders>
              <w:bottom w:val="nil"/>
            </w:tcBorders>
          </w:tcPr>
          <w:p w:rsidR="00901C99" w:rsidRDefault="00901C99">
            <w:pPr>
              <w:pStyle w:val="ConsPlusNormal"/>
            </w:pPr>
            <w:r>
              <w:lastRenderedPageBreak/>
              <w:t>социологическое исследование (опрос)</w:t>
            </w:r>
          </w:p>
        </w:tc>
        <w:tc>
          <w:tcPr>
            <w:tcW w:w="1531" w:type="dxa"/>
            <w:tcBorders>
              <w:bottom w:val="nil"/>
            </w:tcBorders>
          </w:tcPr>
          <w:p w:rsidR="00901C99" w:rsidRDefault="00901C99">
            <w:pPr>
              <w:pStyle w:val="ConsPlusNormal"/>
            </w:pPr>
            <w:r>
              <w:t>1 ноября 2016 г,</w:t>
            </w:r>
          </w:p>
          <w:p w:rsidR="00901C99" w:rsidRDefault="00901C99">
            <w:pPr>
              <w:pStyle w:val="ConsPlusNormal"/>
            </w:pPr>
            <w:r>
              <w:t>1 ноября 2017 г.,</w:t>
            </w:r>
          </w:p>
          <w:p w:rsidR="00901C99" w:rsidRDefault="00901C99">
            <w:pPr>
              <w:pStyle w:val="ConsPlusNormal"/>
            </w:pPr>
            <w:r>
              <w:t>1 ноября 2018 г.</w:t>
            </w:r>
          </w:p>
        </w:tc>
        <w:tc>
          <w:tcPr>
            <w:tcW w:w="1701" w:type="dxa"/>
            <w:tcBorders>
              <w:bottom w:val="nil"/>
            </w:tcBorders>
          </w:tcPr>
          <w:p w:rsidR="00901C99" w:rsidRDefault="00901C99">
            <w:pPr>
              <w:pStyle w:val="ConsPlusNormal"/>
            </w:pPr>
            <w:r>
              <w:t>информация в уполномоченный орган</w:t>
            </w:r>
          </w:p>
        </w:tc>
        <w:tc>
          <w:tcPr>
            <w:tcW w:w="3294" w:type="dxa"/>
            <w:tcBorders>
              <w:bottom w:val="nil"/>
            </w:tcBorders>
          </w:tcPr>
          <w:p w:rsidR="00901C99" w:rsidRDefault="00901C99">
            <w:pPr>
              <w:pStyle w:val="ConsPlusNormal"/>
            </w:pPr>
            <w:r>
              <w:t>Департамент общественных и внешних связей Югры, Автономное учреждение Ханты-Мансийского автономного округа - Югры "Открытый регион" (по согласованию)</w:t>
            </w:r>
          </w:p>
        </w:tc>
      </w:tr>
      <w:tr w:rsidR="00901C99">
        <w:tblPrEx>
          <w:tblBorders>
            <w:insideH w:val="nil"/>
          </w:tblBorders>
        </w:tblPrEx>
        <w:tc>
          <w:tcPr>
            <w:tcW w:w="13784" w:type="dxa"/>
            <w:gridSpan w:val="6"/>
            <w:tcBorders>
              <w:top w:val="nil"/>
            </w:tcBorders>
          </w:tcPr>
          <w:p w:rsidR="00901C99" w:rsidRDefault="00901C99">
            <w:pPr>
              <w:pStyle w:val="ConsPlusNormal"/>
              <w:jc w:val="both"/>
            </w:pPr>
            <w:r>
              <w:lastRenderedPageBreak/>
              <w:t xml:space="preserve">(в ред. распоряжений Правительства ХМАО - Югры от 26.05.2017 </w:t>
            </w:r>
            <w:hyperlink r:id="rId270" w:history="1">
              <w:r>
                <w:rPr>
                  <w:color w:val="0000FF"/>
                </w:rPr>
                <w:t>N 306-рп</w:t>
              </w:r>
            </w:hyperlink>
            <w:r>
              <w:t>,</w:t>
            </w:r>
          </w:p>
          <w:p w:rsidR="00901C99" w:rsidRDefault="00901C99">
            <w:pPr>
              <w:pStyle w:val="ConsPlusNormal"/>
              <w:jc w:val="both"/>
            </w:pPr>
            <w:r>
              <w:t xml:space="preserve">от 21.12.2018 </w:t>
            </w:r>
            <w:hyperlink r:id="rId271" w:history="1">
              <w:r>
                <w:rPr>
                  <w:color w:val="0000FF"/>
                </w:rPr>
                <w:t>N 684-рп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t>11.1.</w:t>
            </w:r>
          </w:p>
        </w:tc>
        <w:tc>
          <w:tcPr>
            <w:tcW w:w="3572" w:type="dxa"/>
            <w:tcBorders>
              <w:bottom w:val="nil"/>
            </w:tcBorders>
          </w:tcPr>
          <w:p w:rsidR="00901C99" w:rsidRDefault="00901C99">
            <w:pPr>
              <w:pStyle w:val="ConsPlusNormal"/>
            </w:pPr>
            <w: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2835" w:type="dxa"/>
            <w:tcBorders>
              <w:bottom w:val="nil"/>
            </w:tcBorders>
          </w:tcPr>
          <w:p w:rsidR="00901C99" w:rsidRDefault="00901C99">
            <w:pPr>
              <w:pStyle w:val="ConsPlusNormal"/>
            </w:pPr>
            <w:r>
              <w:t>подготовка к проведению опросов субъектов предпринимательской деятельности</w:t>
            </w:r>
          </w:p>
        </w:tc>
        <w:tc>
          <w:tcPr>
            <w:tcW w:w="1531" w:type="dxa"/>
            <w:tcBorders>
              <w:bottom w:val="nil"/>
            </w:tcBorders>
          </w:tcPr>
          <w:p w:rsidR="00901C99" w:rsidRDefault="00901C99">
            <w:pPr>
              <w:pStyle w:val="ConsPlusNormal"/>
            </w:pPr>
            <w:r>
              <w:t>30 марта 2019 г.,</w:t>
            </w:r>
          </w:p>
          <w:p w:rsidR="00901C99" w:rsidRDefault="00901C99">
            <w:pPr>
              <w:pStyle w:val="ConsPlusNormal"/>
            </w:pPr>
            <w:r>
              <w:t>30 марта 2020 г.,</w:t>
            </w:r>
          </w:p>
          <w:p w:rsidR="00901C99" w:rsidRDefault="00901C99">
            <w:pPr>
              <w:pStyle w:val="ConsPlusNormal"/>
            </w:pPr>
            <w:r>
              <w:t>30 марта 2021 г.</w:t>
            </w:r>
          </w:p>
          <w:p w:rsidR="00901C99" w:rsidRDefault="00901C99">
            <w:pPr>
              <w:pStyle w:val="ConsPlusNormal"/>
            </w:pPr>
          </w:p>
        </w:tc>
        <w:tc>
          <w:tcPr>
            <w:tcW w:w="1701" w:type="dxa"/>
            <w:tcBorders>
              <w:bottom w:val="nil"/>
            </w:tcBorders>
          </w:tcPr>
          <w:p w:rsidR="00901C99" w:rsidRDefault="00901C99">
            <w:pPr>
              <w:pStyle w:val="ConsPlusNormal"/>
            </w:pPr>
            <w:r>
              <w:t>информация на едином официальном сайте государственных органов, официальных сайтах органов местного самоуправления, листовки, буклеты</w:t>
            </w:r>
          </w:p>
        </w:tc>
        <w:tc>
          <w:tcPr>
            <w:tcW w:w="3294" w:type="dxa"/>
            <w:tcBorders>
              <w:bottom w:val="nil"/>
            </w:tcBorders>
          </w:tcPr>
          <w:p w:rsidR="00901C99" w:rsidRDefault="00901C99">
            <w:pPr>
              <w:pStyle w:val="ConsPlusNormal"/>
            </w:pPr>
            <w:r>
              <w:t>Депэкономики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(п. 11.1 введен </w:t>
            </w:r>
            <w:hyperlink r:id="rId272" w:history="1">
              <w:r>
                <w:rPr>
                  <w:color w:val="0000FF"/>
                </w:rPr>
                <w:t>распоряжением</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12.</w:t>
            </w:r>
          </w:p>
        </w:tc>
        <w:tc>
          <w:tcPr>
            <w:tcW w:w="3572" w:type="dxa"/>
            <w:tcBorders>
              <w:bottom w:val="nil"/>
            </w:tcBorders>
          </w:tcPr>
          <w:p w:rsidR="00901C99" w:rsidRDefault="00901C99">
            <w:pPr>
              <w:pStyle w:val="ConsPlusNormal"/>
            </w:pPr>
            <w:r>
              <w:t>Мониторинг состояния и развития конкурентной среды на рынках товаров и услуг (с развернутой детализацией результатов, указанием числовых значений и анализом информации), в том числе:</w:t>
            </w:r>
          </w:p>
          <w:p w:rsidR="00901C99" w:rsidRDefault="00901C99">
            <w:pPr>
              <w:pStyle w:val="ConsPlusNormal"/>
            </w:pPr>
            <w:r>
              <w:t xml:space="preserve">- мониторинга административных </w:t>
            </w:r>
            <w:r>
              <w:lastRenderedPageBreak/>
              <w:t>барьеров и оценки состояния конкурентной среды субъектами предпринимательской деятельности;</w:t>
            </w:r>
          </w:p>
          <w:p w:rsidR="00901C99" w:rsidRDefault="00901C99">
            <w:pPr>
              <w:pStyle w:val="ConsPlusNormal"/>
            </w:pPr>
            <w:r>
              <w:t>- мониторинга удовлетворенности потребителей качеством товаров и услуг на товарных рынках;</w:t>
            </w:r>
          </w:p>
          <w:p w:rsidR="00901C99" w:rsidRDefault="00901C99">
            <w:pPr>
              <w:pStyle w:val="ConsPlusNormal"/>
            </w:pPr>
            <w:r>
              <w:t>- мониторинга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 размещаемой уполномоченным органом</w:t>
            </w:r>
          </w:p>
        </w:tc>
        <w:tc>
          <w:tcPr>
            <w:tcW w:w="2835" w:type="dxa"/>
            <w:tcBorders>
              <w:bottom w:val="nil"/>
            </w:tcBorders>
          </w:tcPr>
          <w:p w:rsidR="00901C99" w:rsidRDefault="00901C99">
            <w:pPr>
              <w:pStyle w:val="ConsPlusNormal"/>
            </w:pPr>
            <w:r>
              <w:lastRenderedPageBreak/>
              <w:t>мониторинг состояния и развития конкурентной среды на рынках товаров и услуг автономного округа</w:t>
            </w:r>
          </w:p>
        </w:tc>
        <w:tc>
          <w:tcPr>
            <w:tcW w:w="1531" w:type="dxa"/>
            <w:tcBorders>
              <w:bottom w:val="nil"/>
            </w:tcBorders>
          </w:tcPr>
          <w:p w:rsidR="00901C99" w:rsidRDefault="00901C99">
            <w:pPr>
              <w:pStyle w:val="ConsPlusNormal"/>
            </w:pPr>
            <w:r>
              <w:t>20 декабря 2019 г., 20 декабря 2020 г., 20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3294" w:type="dxa"/>
            <w:tcBorders>
              <w:bottom w:val="nil"/>
            </w:tcBorders>
          </w:tcPr>
          <w:p w:rsidR="00901C99" w:rsidRDefault="00901C99">
            <w:pPr>
              <w:pStyle w:val="ConsPlusNormal"/>
            </w:pPr>
            <w:r>
              <w:t xml:space="preserve">исполнительные органы государственной власти автономного округа, осуществляющие нормативное правовое регулирование и проведение единой государственной политики на приоритетных и социально </w:t>
            </w:r>
            <w:r>
              <w:lastRenderedPageBreak/>
              <w:t>значимых рынках товаров и услуг для содействия развитию конкуренции,</w:t>
            </w:r>
          </w:p>
          <w:p w:rsidR="00901C99" w:rsidRDefault="00901C99">
            <w:pPr>
              <w:pStyle w:val="ConsPlusNormal"/>
            </w:pPr>
            <w:r>
              <w:t>совместно с иными исполнительными органами государственной власти автономного округа, осуществляющими мероприятия "дорожной карты",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784" w:type="dxa"/>
            <w:gridSpan w:val="6"/>
            <w:tcBorders>
              <w:top w:val="nil"/>
            </w:tcBorders>
          </w:tcPr>
          <w:p w:rsidR="00901C99" w:rsidRDefault="00901C99">
            <w:pPr>
              <w:pStyle w:val="ConsPlusNormal"/>
              <w:jc w:val="both"/>
            </w:pPr>
            <w:r>
              <w:lastRenderedPageBreak/>
              <w:t xml:space="preserve">(в ред. распоряжений Правительства ХМАО - Югры от 21.12.2018 </w:t>
            </w:r>
            <w:hyperlink r:id="rId273" w:history="1">
              <w:r>
                <w:rPr>
                  <w:color w:val="0000FF"/>
                </w:rPr>
                <w:t>N 684-рп</w:t>
              </w:r>
            </w:hyperlink>
            <w:r>
              <w:t>,</w:t>
            </w:r>
          </w:p>
          <w:p w:rsidR="00901C99" w:rsidRDefault="00901C99">
            <w:pPr>
              <w:pStyle w:val="ConsPlusNormal"/>
              <w:jc w:val="both"/>
            </w:pPr>
            <w:r>
              <w:t xml:space="preserve">от 14.03.2019 </w:t>
            </w:r>
            <w:hyperlink r:id="rId274"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t>13.</w:t>
            </w:r>
          </w:p>
        </w:tc>
        <w:tc>
          <w:tcPr>
            <w:tcW w:w="3572" w:type="dxa"/>
            <w:tcBorders>
              <w:bottom w:val="nil"/>
            </w:tcBorders>
          </w:tcPr>
          <w:p w:rsidR="00901C99" w:rsidRDefault="00901C99">
            <w:pPr>
              <w:pStyle w:val="ConsPlusNormal"/>
            </w:pPr>
            <w:r>
              <w:t>Мониторинг деятельности хозяйствующих субъектов, доля участия автономного округа или муниципального образования в которых составляет 50 и более процентов, в том числе государственных (муниципальных) учреждений, с обозначением рынка их присутствия, на котором осуществляется такая деятельность</w:t>
            </w:r>
          </w:p>
        </w:tc>
        <w:tc>
          <w:tcPr>
            <w:tcW w:w="2835" w:type="dxa"/>
            <w:tcBorders>
              <w:bottom w:val="nil"/>
            </w:tcBorders>
          </w:tcPr>
          <w:p w:rsidR="00901C99" w:rsidRDefault="00901C99">
            <w:pPr>
              <w:pStyle w:val="ConsPlusNormal"/>
            </w:pPr>
            <w:r>
              <w:t>увеличение доли организаций частной формы собственности в отраслях (сферах) экономики автономного округа</w:t>
            </w:r>
          </w:p>
        </w:tc>
        <w:tc>
          <w:tcPr>
            <w:tcW w:w="1531" w:type="dxa"/>
            <w:tcBorders>
              <w:bottom w:val="nil"/>
            </w:tcBorders>
          </w:tcPr>
          <w:p w:rsidR="00901C99" w:rsidRDefault="00901C99">
            <w:pPr>
              <w:pStyle w:val="ConsPlusNormal"/>
            </w:pPr>
            <w:r>
              <w:t>20 декабря 2019 г., 20 декабря 2020 г., 20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3294" w:type="dxa"/>
            <w:tcBorders>
              <w:bottom w:val="nil"/>
            </w:tcBorders>
          </w:tcPr>
          <w:p w:rsidR="00901C99" w:rsidRDefault="00901C99">
            <w:pPr>
              <w:pStyle w:val="ConsPlusNormal"/>
            </w:pPr>
            <w:r>
              <w:t>исполнительные органы государственной власти автономного округа, органы местного самоуправления (по согласованию), имеющие в ведении хозяйствующие субъекты, государственные (муниципальные) учреждения</w:t>
            </w:r>
          </w:p>
        </w:tc>
      </w:tr>
      <w:tr w:rsidR="00901C99">
        <w:tblPrEx>
          <w:tblBorders>
            <w:insideH w:val="nil"/>
          </w:tblBorders>
        </w:tblPrEx>
        <w:tc>
          <w:tcPr>
            <w:tcW w:w="13784" w:type="dxa"/>
            <w:gridSpan w:val="6"/>
            <w:tcBorders>
              <w:top w:val="nil"/>
            </w:tcBorders>
          </w:tcPr>
          <w:p w:rsidR="00901C99" w:rsidRDefault="00901C99">
            <w:pPr>
              <w:pStyle w:val="ConsPlusNormal"/>
              <w:jc w:val="both"/>
            </w:pPr>
            <w:r>
              <w:lastRenderedPageBreak/>
              <w:t xml:space="preserve">(в ред. </w:t>
            </w:r>
            <w:hyperlink r:id="rId275"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13.1.</w:t>
            </w:r>
          </w:p>
        </w:tc>
        <w:tc>
          <w:tcPr>
            <w:tcW w:w="3572" w:type="dxa"/>
            <w:tcBorders>
              <w:bottom w:val="nil"/>
            </w:tcBorders>
          </w:tcPr>
          <w:p w:rsidR="00901C99" w:rsidRDefault="00901C99">
            <w:pPr>
              <w:pStyle w:val="ConsPlusNormal"/>
            </w:pPr>
            <w:r>
              <w:t>Подготовка информации о хозяйствующих субъектах, доля участия автономного округа или муниципального образования в которых составляет 50 и более процентов, с обозначением рынка их присутствия, на котором осуществляется такая деятельность (в том числе объем выручки, объем реализованных на рынке товаров, работ и услуг в натуральном выражении, объем финансирования из бюджета автономного округа и бюджетов муниципальных образований), для проведения мониторинга деятельности таких хозяйствующих субъектов</w:t>
            </w:r>
          </w:p>
        </w:tc>
        <w:tc>
          <w:tcPr>
            <w:tcW w:w="2835" w:type="dxa"/>
            <w:tcBorders>
              <w:bottom w:val="nil"/>
            </w:tcBorders>
          </w:tcPr>
          <w:p w:rsidR="00901C99" w:rsidRDefault="00901C99">
            <w:pPr>
              <w:pStyle w:val="ConsPlusNormal"/>
            </w:pPr>
            <w:r>
              <w:t>увеличение доли организаций частной формы собственности в отраслях (сферах) экономики автономного округа</w:t>
            </w:r>
          </w:p>
        </w:tc>
        <w:tc>
          <w:tcPr>
            <w:tcW w:w="1531" w:type="dxa"/>
            <w:tcBorders>
              <w:bottom w:val="nil"/>
            </w:tcBorders>
          </w:tcPr>
          <w:p w:rsidR="00901C99" w:rsidRDefault="00901C99">
            <w:pPr>
              <w:pStyle w:val="ConsPlusNormal"/>
            </w:pPr>
            <w:r>
              <w:t>10 декабря 2019 г., 10 декабря 2020 г., 10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3294" w:type="dxa"/>
            <w:tcBorders>
              <w:bottom w:val="nil"/>
            </w:tcBorders>
          </w:tcPr>
          <w:p w:rsidR="00901C99" w:rsidRDefault="00901C99">
            <w:pPr>
              <w:pStyle w:val="ConsPlusNormal"/>
            </w:pPr>
            <w:r>
              <w:t>исполнительные органы государственной власти автономного округа,</w:t>
            </w:r>
          </w:p>
          <w:p w:rsidR="00901C99" w:rsidRDefault="00901C99">
            <w:pPr>
              <w:pStyle w:val="ConsPlusNormal"/>
            </w:pPr>
            <w:r>
              <w:t>органы местного самоуправления (по согласованию), имеющие в ведении хозяйствующие субъекты, государственные (муниципальные) учреждения</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(в ред. </w:t>
            </w:r>
            <w:hyperlink r:id="rId276"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13.2.</w:t>
            </w:r>
          </w:p>
        </w:tc>
        <w:tc>
          <w:tcPr>
            <w:tcW w:w="3572" w:type="dxa"/>
            <w:tcBorders>
              <w:bottom w:val="nil"/>
            </w:tcBorders>
          </w:tcPr>
          <w:p w:rsidR="00901C99" w:rsidRDefault="00901C99">
            <w:pPr>
              <w:pStyle w:val="ConsPlusNormal"/>
            </w:pPr>
            <w:r>
              <w:t>Определение доли занимаемого рынка каждого хозяйствующего субъекта, доля участия автономного округа или муниципального образования в которых составляет 50 и более процентов, с обозначением рынка их присутствия, на котором осуществляется такая деятельность, для проведения мониторинга деятельности таких хозяйствующих субъектов</w:t>
            </w:r>
          </w:p>
        </w:tc>
        <w:tc>
          <w:tcPr>
            <w:tcW w:w="2835" w:type="dxa"/>
            <w:tcBorders>
              <w:bottom w:val="nil"/>
            </w:tcBorders>
          </w:tcPr>
          <w:p w:rsidR="00901C99" w:rsidRDefault="00901C99">
            <w:pPr>
              <w:pStyle w:val="ConsPlusNormal"/>
            </w:pPr>
            <w:r>
              <w:t>увеличение доли организаций частной формы собственности в отраслях (сферах) экономики автономного округа</w:t>
            </w:r>
          </w:p>
        </w:tc>
        <w:tc>
          <w:tcPr>
            <w:tcW w:w="1531" w:type="dxa"/>
            <w:tcBorders>
              <w:bottom w:val="nil"/>
            </w:tcBorders>
          </w:tcPr>
          <w:p w:rsidR="00901C99" w:rsidRDefault="00901C99">
            <w:pPr>
              <w:pStyle w:val="ConsPlusNormal"/>
            </w:pPr>
            <w:r>
              <w:t>15 января 2020 г., 15 января 2021 г., 15 января 2022 г.</w:t>
            </w:r>
          </w:p>
        </w:tc>
        <w:tc>
          <w:tcPr>
            <w:tcW w:w="1701" w:type="dxa"/>
            <w:tcBorders>
              <w:bottom w:val="nil"/>
            </w:tcBorders>
          </w:tcPr>
          <w:p w:rsidR="00901C99" w:rsidRDefault="00901C99">
            <w:pPr>
              <w:pStyle w:val="ConsPlusNormal"/>
            </w:pPr>
            <w:r>
              <w:t>информация в уполномоченный орган</w:t>
            </w:r>
          </w:p>
        </w:tc>
        <w:tc>
          <w:tcPr>
            <w:tcW w:w="3294" w:type="dxa"/>
            <w:tcBorders>
              <w:bottom w:val="nil"/>
            </w:tcBorders>
          </w:tcPr>
          <w:p w:rsidR="00901C99" w:rsidRDefault="00901C99">
            <w:pPr>
              <w:pStyle w:val="ConsPlusNormal"/>
            </w:pPr>
            <w:r>
              <w:t>Бюджетное учреждение Ханты-Мансийского автономного округа - Югры "Региональный аналитический центр" (по согласованию)</w:t>
            </w:r>
          </w:p>
        </w:tc>
      </w:tr>
      <w:tr w:rsidR="00901C99">
        <w:tblPrEx>
          <w:tblBorders>
            <w:insideH w:val="nil"/>
          </w:tblBorders>
        </w:tblPrEx>
        <w:tc>
          <w:tcPr>
            <w:tcW w:w="13784" w:type="dxa"/>
            <w:gridSpan w:val="6"/>
            <w:tcBorders>
              <w:top w:val="nil"/>
            </w:tcBorders>
          </w:tcPr>
          <w:p w:rsidR="00901C99" w:rsidRDefault="00901C99">
            <w:pPr>
              <w:pStyle w:val="ConsPlusNormal"/>
              <w:jc w:val="both"/>
            </w:pPr>
            <w:r>
              <w:lastRenderedPageBreak/>
              <w:t xml:space="preserve">(в ред. распоряжений Правительства ХМАО - Югры от 21.12.2018 </w:t>
            </w:r>
            <w:hyperlink r:id="rId277" w:history="1">
              <w:r>
                <w:rPr>
                  <w:color w:val="0000FF"/>
                </w:rPr>
                <w:t>N 684-рп</w:t>
              </w:r>
            </w:hyperlink>
            <w:r>
              <w:t>,</w:t>
            </w:r>
          </w:p>
          <w:p w:rsidR="00901C99" w:rsidRDefault="00901C99">
            <w:pPr>
              <w:pStyle w:val="ConsPlusNormal"/>
              <w:jc w:val="both"/>
            </w:pPr>
            <w:r>
              <w:t xml:space="preserve">от 14.03.2019 </w:t>
            </w:r>
            <w:hyperlink r:id="rId278"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t>14.</w:t>
            </w:r>
          </w:p>
        </w:tc>
        <w:tc>
          <w:tcPr>
            <w:tcW w:w="3572" w:type="dxa"/>
            <w:tcBorders>
              <w:bottom w:val="nil"/>
            </w:tcBorders>
          </w:tcPr>
          <w:p w:rsidR="00901C99" w:rsidRDefault="00901C99">
            <w:pPr>
              <w:pStyle w:val="ConsPlusNormal"/>
            </w:pPr>
            <w:r>
              <w:t>Формирование реестра хозяйствующих субъектов, доля участия автономного округа или муниципального образования в которых составляет 50 и более процентов, в том числе государственных (муниципальных) учреждений, по состоянию на 1 января</w:t>
            </w:r>
          </w:p>
        </w:tc>
        <w:tc>
          <w:tcPr>
            <w:tcW w:w="2835" w:type="dxa"/>
            <w:tcBorders>
              <w:bottom w:val="nil"/>
            </w:tcBorders>
          </w:tcPr>
          <w:p w:rsidR="00901C99" w:rsidRDefault="00901C99">
            <w:pPr>
              <w:pStyle w:val="ConsPlusNormal"/>
            </w:pPr>
            <w:r>
              <w:t>увеличение доли организаций частной формы собственности в отраслях (сферах) экономики автономного округа</w:t>
            </w:r>
          </w:p>
        </w:tc>
        <w:tc>
          <w:tcPr>
            <w:tcW w:w="1531" w:type="dxa"/>
            <w:tcBorders>
              <w:bottom w:val="nil"/>
            </w:tcBorders>
          </w:tcPr>
          <w:p w:rsidR="00901C99" w:rsidRDefault="00901C99">
            <w:pPr>
              <w:pStyle w:val="ConsPlusNormal"/>
            </w:pPr>
            <w:r>
              <w:t>15 января 2020 г., 15 января 2021 г., 15 января 2022 г.</w:t>
            </w:r>
          </w:p>
        </w:tc>
        <w:tc>
          <w:tcPr>
            <w:tcW w:w="1701" w:type="dxa"/>
            <w:tcBorders>
              <w:bottom w:val="nil"/>
            </w:tcBorders>
          </w:tcPr>
          <w:p w:rsidR="00901C99" w:rsidRDefault="00901C99">
            <w:pPr>
              <w:pStyle w:val="ConsPlusNormal"/>
            </w:pPr>
            <w:r>
              <w:t>реестр хозяйствующих субъектов,</w:t>
            </w:r>
          </w:p>
          <w:p w:rsidR="00901C99" w:rsidRDefault="00901C99">
            <w:pPr>
              <w:pStyle w:val="ConsPlusNormal"/>
            </w:pPr>
            <w:r>
              <w:t>информация в уполномоченный орган</w:t>
            </w:r>
          </w:p>
        </w:tc>
        <w:tc>
          <w:tcPr>
            <w:tcW w:w="3294" w:type="dxa"/>
            <w:tcBorders>
              <w:bottom w:val="nil"/>
            </w:tcBorders>
          </w:tcPr>
          <w:p w:rsidR="00901C99" w:rsidRDefault="00901C99">
            <w:pPr>
              <w:pStyle w:val="ConsPlusNormal"/>
            </w:pPr>
            <w:r>
              <w:t>Депимущества Югры,</w:t>
            </w:r>
          </w:p>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(в ред. распоряжений Правительства ХМАО - Югры от 21.12.2018 </w:t>
            </w:r>
            <w:hyperlink r:id="rId279" w:history="1">
              <w:r>
                <w:rPr>
                  <w:color w:val="0000FF"/>
                </w:rPr>
                <w:t>N 684-рп</w:t>
              </w:r>
            </w:hyperlink>
            <w:r>
              <w:t>,</w:t>
            </w:r>
          </w:p>
          <w:p w:rsidR="00901C99" w:rsidRDefault="00901C99">
            <w:pPr>
              <w:pStyle w:val="ConsPlusNormal"/>
              <w:jc w:val="both"/>
            </w:pPr>
            <w:r>
              <w:t xml:space="preserve">от 14.03.2019 </w:t>
            </w:r>
            <w:hyperlink r:id="rId280"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t>15.</w:t>
            </w:r>
          </w:p>
        </w:tc>
        <w:tc>
          <w:tcPr>
            <w:tcW w:w="3572" w:type="dxa"/>
            <w:tcBorders>
              <w:bottom w:val="nil"/>
            </w:tcBorders>
          </w:tcPr>
          <w:p w:rsidR="00901C99" w:rsidRDefault="00901C99">
            <w:pPr>
              <w:pStyle w:val="ConsPlusNormal"/>
            </w:pPr>
            <w:r>
              <w:t>Анализ факторов, ограничивающих развитие конкуренции, планирование мероприятий по содействию развитию конкуренции, выработка показателей развития конкуренции на предстоящий период с учетом результатов проведенного мониторинга, выработка предложений по улучшению деятельности в области содействия развитию конкуренции</w:t>
            </w:r>
          </w:p>
        </w:tc>
        <w:tc>
          <w:tcPr>
            <w:tcW w:w="2835" w:type="dxa"/>
            <w:tcBorders>
              <w:bottom w:val="nil"/>
            </w:tcBorders>
          </w:tcPr>
          <w:p w:rsidR="00901C99" w:rsidRDefault="00901C99">
            <w:pPr>
              <w:pStyle w:val="ConsPlusNormal"/>
            </w:pPr>
            <w:r>
              <w:t>корректировка "дорожной карты", перечня приоритетных и социально значимых рынков товаров и услуг</w:t>
            </w:r>
          </w:p>
        </w:tc>
        <w:tc>
          <w:tcPr>
            <w:tcW w:w="1531" w:type="dxa"/>
            <w:tcBorders>
              <w:bottom w:val="nil"/>
            </w:tcBorders>
          </w:tcPr>
          <w:p w:rsidR="00901C99" w:rsidRDefault="00901C99">
            <w:pPr>
              <w:pStyle w:val="ConsPlusNormal"/>
            </w:pPr>
            <w:r>
              <w:t>20 декабря 2019 г., 20 декабря 2020 г., 20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3294" w:type="dxa"/>
            <w:tcBorders>
              <w:bottom w:val="nil"/>
            </w:tcBorders>
          </w:tcPr>
          <w:p w:rsidR="00901C99" w:rsidRDefault="00901C99">
            <w:pPr>
              <w:pStyle w:val="ConsPlusNormal"/>
            </w:pPr>
            <w:r>
              <w:t>исполнительные органы государственной власти автономного округа, осуществляющие мероприятия "дорожной карты"</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(в ред. распоряжений Правительства ХМАО - Югры от 21.12.2018 </w:t>
            </w:r>
            <w:hyperlink r:id="rId281" w:history="1">
              <w:r>
                <w:rPr>
                  <w:color w:val="0000FF"/>
                </w:rPr>
                <w:t>N 684-рп</w:t>
              </w:r>
            </w:hyperlink>
            <w:r>
              <w:t>,</w:t>
            </w:r>
          </w:p>
          <w:p w:rsidR="00901C99" w:rsidRDefault="00901C99">
            <w:pPr>
              <w:pStyle w:val="ConsPlusNormal"/>
              <w:jc w:val="both"/>
            </w:pPr>
            <w:r>
              <w:t xml:space="preserve">от 14.03.2019 </w:t>
            </w:r>
            <w:hyperlink r:id="rId282" w:history="1">
              <w:r>
                <w:rPr>
                  <w:color w:val="0000FF"/>
                </w:rPr>
                <w:t>N 129-рп</w:t>
              </w:r>
            </w:hyperlink>
            <w:r>
              <w:t>)</w:t>
            </w:r>
          </w:p>
        </w:tc>
      </w:tr>
      <w:tr w:rsidR="00901C99">
        <w:tc>
          <w:tcPr>
            <w:tcW w:w="851" w:type="dxa"/>
          </w:tcPr>
          <w:p w:rsidR="00901C99" w:rsidRDefault="00901C99">
            <w:pPr>
              <w:pStyle w:val="ConsPlusNormal"/>
              <w:jc w:val="center"/>
            </w:pPr>
            <w:r>
              <w:t>16.</w:t>
            </w:r>
          </w:p>
        </w:tc>
        <w:tc>
          <w:tcPr>
            <w:tcW w:w="3572" w:type="dxa"/>
          </w:tcPr>
          <w:p w:rsidR="00901C99" w:rsidRDefault="00901C99">
            <w:pPr>
              <w:pStyle w:val="ConsPlusNormal"/>
            </w:pPr>
            <w:r>
              <w:t xml:space="preserve">Рассмотрение обращений субъектов предпринимательской деятельности, потребителей товаров и услуг и общественных </w:t>
            </w:r>
            <w:r>
              <w:lastRenderedPageBreak/>
              <w:t>организаций, представляющих интересы потребителей, по вопросам состояния и развития конкуренции</w:t>
            </w:r>
          </w:p>
        </w:tc>
        <w:tc>
          <w:tcPr>
            <w:tcW w:w="2835" w:type="dxa"/>
          </w:tcPr>
          <w:p w:rsidR="00901C99" w:rsidRDefault="00901C99">
            <w:pPr>
              <w:pStyle w:val="ConsPlusNormal"/>
            </w:pPr>
            <w:r>
              <w:lastRenderedPageBreak/>
              <w:t xml:space="preserve">повышение уровня информированности субъектов предпринимательской </w:t>
            </w:r>
            <w:r>
              <w:lastRenderedPageBreak/>
              <w:t>деятельности, потребителей</w:t>
            </w:r>
          </w:p>
        </w:tc>
        <w:tc>
          <w:tcPr>
            <w:tcW w:w="1531" w:type="dxa"/>
          </w:tcPr>
          <w:p w:rsidR="00901C99" w:rsidRDefault="00901C99">
            <w:pPr>
              <w:pStyle w:val="ConsPlusNormal"/>
            </w:pPr>
            <w:r>
              <w:lastRenderedPageBreak/>
              <w:t>в течение 30 дней с даты поступления обращения</w:t>
            </w:r>
          </w:p>
        </w:tc>
        <w:tc>
          <w:tcPr>
            <w:tcW w:w="1701" w:type="dxa"/>
          </w:tcPr>
          <w:p w:rsidR="00901C99" w:rsidRDefault="00901C99">
            <w:pPr>
              <w:pStyle w:val="ConsPlusNormal"/>
            </w:pPr>
            <w:r>
              <w:t>письма исполнительных органов государственно</w:t>
            </w:r>
            <w:r>
              <w:lastRenderedPageBreak/>
              <w:t>й власти автономного округа</w:t>
            </w:r>
          </w:p>
        </w:tc>
        <w:tc>
          <w:tcPr>
            <w:tcW w:w="3294" w:type="dxa"/>
          </w:tcPr>
          <w:p w:rsidR="00901C99" w:rsidRDefault="00901C99">
            <w:pPr>
              <w:pStyle w:val="ConsPlusNormal"/>
            </w:pPr>
            <w:r>
              <w:lastRenderedPageBreak/>
              <w:t xml:space="preserve">исполнительные органы государственной власти автономного округа, осуществляющие мероприятия </w:t>
            </w:r>
            <w:r>
              <w:lastRenderedPageBreak/>
              <w:t>"дорожной карты"</w:t>
            </w:r>
          </w:p>
        </w:tc>
      </w:tr>
      <w:tr w:rsidR="00901C99">
        <w:tblPrEx>
          <w:tblBorders>
            <w:insideH w:val="nil"/>
          </w:tblBorders>
        </w:tblPrEx>
        <w:tc>
          <w:tcPr>
            <w:tcW w:w="851" w:type="dxa"/>
            <w:tcBorders>
              <w:bottom w:val="nil"/>
            </w:tcBorders>
          </w:tcPr>
          <w:p w:rsidR="00901C99" w:rsidRDefault="00901C99">
            <w:pPr>
              <w:pStyle w:val="ConsPlusNormal"/>
              <w:jc w:val="center"/>
            </w:pPr>
            <w:r>
              <w:lastRenderedPageBreak/>
              <w:t>17.</w:t>
            </w:r>
          </w:p>
        </w:tc>
        <w:tc>
          <w:tcPr>
            <w:tcW w:w="3572" w:type="dxa"/>
            <w:tcBorders>
              <w:bottom w:val="nil"/>
            </w:tcBorders>
          </w:tcPr>
          <w:p w:rsidR="00901C99" w:rsidRDefault="00901C99">
            <w:pPr>
              <w:pStyle w:val="ConsPlusNormal"/>
            </w:pPr>
            <w:r>
              <w:t>Представление информации о жалобах со стороны потребителей по наличию административных барьеров, об оценке состояния конкурентной среды, удовлетворенности потребителей качеством товаров и услуг на товарных рынках автономного округа и состоянием ценовой конкуренции и динамике их поступления в сравнении с предыдущим отчетным периодом, информации по результатам деятельности территориальных органов федеральных органов исполнительной власти, информации территориального органа ФАС России по результатам анализа товарных рынков автономного округа и результатам антимонопольного контроля</w:t>
            </w:r>
          </w:p>
        </w:tc>
        <w:tc>
          <w:tcPr>
            <w:tcW w:w="2835" w:type="dxa"/>
            <w:tcBorders>
              <w:bottom w:val="nil"/>
            </w:tcBorders>
          </w:tcPr>
          <w:p w:rsidR="00901C99" w:rsidRDefault="00901C99">
            <w:pPr>
              <w:pStyle w:val="ConsPlusNormal"/>
            </w:pPr>
            <w:r>
              <w:t>в целях проведения мониторинга состояния и развития конкурентной среды на рынках товаров и услуг автономного округа, подготовки предложений по изменению перечня рынков товаров, работ, услуг, целевых показателей, мероприятий для содействия развитию конкуренции</w:t>
            </w:r>
          </w:p>
        </w:tc>
        <w:tc>
          <w:tcPr>
            <w:tcW w:w="1531" w:type="dxa"/>
            <w:tcBorders>
              <w:bottom w:val="nil"/>
            </w:tcBorders>
          </w:tcPr>
          <w:p w:rsidR="00901C99" w:rsidRDefault="00901C99">
            <w:pPr>
              <w:pStyle w:val="ConsPlusNormal"/>
            </w:pPr>
            <w:r>
              <w:t>20 декабря 2019 г., 20 декабря 2020 г., 20 декабря 2021 г.</w:t>
            </w:r>
          </w:p>
        </w:tc>
        <w:tc>
          <w:tcPr>
            <w:tcW w:w="1701" w:type="dxa"/>
            <w:tcBorders>
              <w:bottom w:val="nil"/>
            </w:tcBorders>
          </w:tcPr>
          <w:p w:rsidR="00901C99" w:rsidRDefault="00901C99">
            <w:pPr>
              <w:pStyle w:val="ConsPlusNormal"/>
            </w:pPr>
            <w:r>
              <w:t>информация в уполномоченный орган</w:t>
            </w:r>
          </w:p>
        </w:tc>
        <w:tc>
          <w:tcPr>
            <w:tcW w:w="3294" w:type="dxa"/>
            <w:tcBorders>
              <w:bottom w:val="nil"/>
            </w:tcBorders>
          </w:tcPr>
          <w:p w:rsidR="00901C99" w:rsidRDefault="00901C99">
            <w:pPr>
              <w:pStyle w:val="ConsPlusNormal"/>
            </w:pPr>
            <w:r>
              <w:t>исполнительные органы государственной власти автономного округа, осуществляющие контрольную деятельность,</w:t>
            </w:r>
          </w:p>
          <w:p w:rsidR="00901C99" w:rsidRDefault="00901C99">
            <w:pPr>
              <w:pStyle w:val="ConsPlusNormal"/>
            </w:pPr>
            <w:r>
              <w:t>ФАС (по согласованию),</w:t>
            </w:r>
          </w:p>
          <w:p w:rsidR="00901C99" w:rsidRDefault="00901C99">
            <w:pPr>
              <w:pStyle w:val="ConsPlusNormal"/>
            </w:pPr>
            <w:r>
              <w:t>Роспотребнадзор (по согласованию),</w:t>
            </w:r>
          </w:p>
          <w:p w:rsidR="00901C99" w:rsidRDefault="00901C99">
            <w:pPr>
              <w:pStyle w:val="ConsPlusNormal"/>
            </w:pPr>
            <w:r>
              <w:t>территориальный орган Федеральной службы государственной статистики по Ханты-Мансийскому автономному округу - Югре (по согласованию)</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(в ред. </w:t>
            </w:r>
            <w:hyperlink r:id="rId283"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18.</w:t>
            </w:r>
          </w:p>
        </w:tc>
        <w:tc>
          <w:tcPr>
            <w:tcW w:w="3572" w:type="dxa"/>
            <w:tcBorders>
              <w:bottom w:val="nil"/>
            </w:tcBorders>
          </w:tcPr>
          <w:p w:rsidR="00901C99" w:rsidRDefault="00901C99">
            <w:pPr>
              <w:pStyle w:val="ConsPlusNormal"/>
            </w:pPr>
            <w:r>
              <w:t>Размещение информации о состоянии конкурентной среды и деятельности по содействию развитию конкуренции в сети интернет</w:t>
            </w:r>
          </w:p>
        </w:tc>
        <w:tc>
          <w:tcPr>
            <w:tcW w:w="2835" w:type="dxa"/>
            <w:tcBorders>
              <w:bottom w:val="nil"/>
            </w:tcBorders>
          </w:tcPr>
          <w:p w:rsidR="00901C99" w:rsidRDefault="00901C99">
            <w:pPr>
              <w:pStyle w:val="ConsPlusNormal"/>
            </w:pPr>
            <w:r>
              <w:t xml:space="preserve">повышение уровня информированности субъектов предпринимательской деятельности и </w:t>
            </w:r>
            <w:r>
              <w:lastRenderedPageBreak/>
              <w:t>потребителей товаров и услуг о состоянии конкурентной среды и деятельности по содействию развитию конкуренции в регионе</w:t>
            </w:r>
          </w:p>
        </w:tc>
        <w:tc>
          <w:tcPr>
            <w:tcW w:w="1531" w:type="dxa"/>
            <w:tcBorders>
              <w:bottom w:val="nil"/>
            </w:tcBorders>
          </w:tcPr>
          <w:p w:rsidR="00901C99" w:rsidRDefault="00901C99">
            <w:pPr>
              <w:pStyle w:val="ConsPlusNormal"/>
            </w:pPr>
            <w:r>
              <w:lastRenderedPageBreak/>
              <w:t>30 декабря 2019 г., 30 декабря 2020 г., 30 декабря 2021 г.</w:t>
            </w:r>
          </w:p>
        </w:tc>
        <w:tc>
          <w:tcPr>
            <w:tcW w:w="1701" w:type="dxa"/>
            <w:tcBorders>
              <w:bottom w:val="nil"/>
            </w:tcBorders>
          </w:tcPr>
          <w:p w:rsidR="00901C99" w:rsidRDefault="00901C99">
            <w:pPr>
              <w:pStyle w:val="ConsPlusNormal"/>
            </w:pPr>
            <w:r>
              <w:t>информация на едином официальном сайте государственны</w:t>
            </w:r>
            <w:r>
              <w:lastRenderedPageBreak/>
              <w:t>х органов, официальных сайтах органов местного самоуправления, инвестиционном портале Югры</w:t>
            </w:r>
          </w:p>
        </w:tc>
        <w:tc>
          <w:tcPr>
            <w:tcW w:w="3294" w:type="dxa"/>
            <w:tcBorders>
              <w:bottom w:val="nil"/>
            </w:tcBorders>
          </w:tcPr>
          <w:p w:rsidR="00901C99" w:rsidRDefault="00901C99">
            <w:pPr>
              <w:pStyle w:val="ConsPlusNormal"/>
            </w:pPr>
            <w:r>
              <w:lastRenderedPageBreak/>
              <w:t xml:space="preserve">исполнительные органы государственной власти автономного округа, реализующие мероприятия "дорожной карты", органы </w:t>
            </w:r>
            <w:r>
              <w:lastRenderedPageBreak/>
              <w:t>местного самоуправления (по согласованию), Фонд развития Югры (по согласованию)</w:t>
            </w:r>
          </w:p>
        </w:tc>
      </w:tr>
      <w:tr w:rsidR="00901C99">
        <w:tblPrEx>
          <w:tblBorders>
            <w:insideH w:val="nil"/>
          </w:tblBorders>
        </w:tblPrEx>
        <w:tc>
          <w:tcPr>
            <w:tcW w:w="13784" w:type="dxa"/>
            <w:gridSpan w:val="6"/>
            <w:tcBorders>
              <w:top w:val="nil"/>
            </w:tcBorders>
          </w:tcPr>
          <w:p w:rsidR="00901C99" w:rsidRDefault="00901C99">
            <w:pPr>
              <w:pStyle w:val="ConsPlusNormal"/>
              <w:jc w:val="both"/>
            </w:pPr>
            <w:r>
              <w:lastRenderedPageBreak/>
              <w:t xml:space="preserve">(в ред. распоряжений Правительства ХМАО - Югры от 26.05.2017 </w:t>
            </w:r>
            <w:hyperlink r:id="rId284" w:history="1">
              <w:r>
                <w:rPr>
                  <w:color w:val="0000FF"/>
                </w:rPr>
                <w:t>N 306-рп</w:t>
              </w:r>
            </w:hyperlink>
            <w:r>
              <w:t>,</w:t>
            </w:r>
          </w:p>
          <w:p w:rsidR="00901C99" w:rsidRDefault="00901C99">
            <w:pPr>
              <w:pStyle w:val="ConsPlusNormal"/>
              <w:jc w:val="both"/>
            </w:pPr>
            <w:r>
              <w:t xml:space="preserve">от 21.12.2018 </w:t>
            </w:r>
            <w:hyperlink r:id="rId285" w:history="1">
              <w:r>
                <w:rPr>
                  <w:color w:val="0000FF"/>
                </w:rPr>
                <w:t>N 684-рп</w:t>
              </w:r>
            </w:hyperlink>
            <w:r>
              <w:t xml:space="preserve">, от 14.03.2019 </w:t>
            </w:r>
            <w:hyperlink r:id="rId286"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t>19.</w:t>
            </w:r>
          </w:p>
        </w:tc>
        <w:tc>
          <w:tcPr>
            <w:tcW w:w="3572" w:type="dxa"/>
            <w:tcBorders>
              <w:bottom w:val="nil"/>
            </w:tcBorders>
          </w:tcPr>
          <w:p w:rsidR="00901C99" w:rsidRDefault="00901C99">
            <w:pPr>
              <w:pStyle w:val="ConsPlusNormal"/>
            </w:pPr>
            <w:r>
              <w:t>Обеспечение возможности размещения в сети Интернет следующей информации общественных организаций, представляющих интересы субъектов предпринимательской деятельности и потребителей, а также потребителей товаров, работ, услуг, задействованных в механизмах общественного контроля за деятельностью субъектов естественных монополий:</w:t>
            </w:r>
          </w:p>
          <w:p w:rsidR="00901C99" w:rsidRDefault="00901C99">
            <w:pPr>
              <w:pStyle w:val="ConsPlusNormal"/>
            </w:pPr>
            <w:r>
              <w:t>а) информации о деятельности в сфере содействия развитию конкуренции и защиты прав субъектов предпринимательской деятельности и потребителей;</w:t>
            </w:r>
          </w:p>
          <w:p w:rsidR="00901C99" w:rsidRDefault="00901C99">
            <w:pPr>
              <w:pStyle w:val="ConsPlusNormal"/>
            </w:pPr>
            <w:r>
              <w:t xml:space="preserve">б) заключений на представленные на официальных сайтах органов исполнительной власти автономного округа в сети Интернет </w:t>
            </w:r>
            <w:r>
              <w:lastRenderedPageBreak/>
              <w:t>документы и информацию;</w:t>
            </w:r>
          </w:p>
          <w:p w:rsidR="00901C99" w:rsidRDefault="00901C99">
            <w:pPr>
              <w:pStyle w:val="ConsPlusNormal"/>
            </w:pPr>
            <w:r>
              <w:t>в) вопросов и предложений, адресованных высшему должностному лицу автономного округа, органам исполнительной власти автономного округа</w:t>
            </w:r>
          </w:p>
        </w:tc>
        <w:tc>
          <w:tcPr>
            <w:tcW w:w="2835" w:type="dxa"/>
            <w:tcBorders>
              <w:bottom w:val="nil"/>
            </w:tcBorders>
          </w:tcPr>
          <w:p w:rsidR="00901C99" w:rsidRDefault="00901C99">
            <w:pPr>
              <w:pStyle w:val="ConsPlusNormal"/>
            </w:pPr>
            <w:r>
              <w:lastRenderedPageBreak/>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w:t>
            </w:r>
          </w:p>
        </w:tc>
        <w:tc>
          <w:tcPr>
            <w:tcW w:w="1531" w:type="dxa"/>
            <w:tcBorders>
              <w:bottom w:val="nil"/>
            </w:tcBorders>
          </w:tcPr>
          <w:p w:rsidR="00901C99" w:rsidRDefault="00901C99">
            <w:pPr>
              <w:pStyle w:val="ConsPlusNormal"/>
            </w:pPr>
            <w:r>
              <w:t>30 декабря 2019 г., 30 декабря 2020 г., 30 декабря 2021 г.</w:t>
            </w:r>
          </w:p>
        </w:tc>
        <w:tc>
          <w:tcPr>
            <w:tcW w:w="1701" w:type="dxa"/>
            <w:tcBorders>
              <w:bottom w:val="nil"/>
            </w:tcBorders>
          </w:tcPr>
          <w:p w:rsidR="00901C99" w:rsidRDefault="00901C99">
            <w:pPr>
              <w:pStyle w:val="ConsPlusNormal"/>
            </w:pPr>
            <w:r>
              <w:t>информация на инвестиционном портале Югры</w:t>
            </w:r>
          </w:p>
        </w:tc>
        <w:tc>
          <w:tcPr>
            <w:tcW w:w="3294" w:type="dxa"/>
            <w:tcBorders>
              <w:bottom w:val="nil"/>
            </w:tcBorders>
          </w:tcPr>
          <w:p w:rsidR="00901C99" w:rsidRDefault="00901C99">
            <w:pPr>
              <w:pStyle w:val="ConsPlusNormal"/>
            </w:pPr>
            <w:r>
              <w:t>исполнительные органы государственной власти автономного округа, реализующие мероприятия "дорожной карты"</w:t>
            </w:r>
          </w:p>
        </w:tc>
      </w:tr>
      <w:tr w:rsidR="00901C99">
        <w:tblPrEx>
          <w:tblBorders>
            <w:insideH w:val="nil"/>
          </w:tblBorders>
        </w:tblPrEx>
        <w:tc>
          <w:tcPr>
            <w:tcW w:w="13784" w:type="dxa"/>
            <w:gridSpan w:val="6"/>
            <w:tcBorders>
              <w:top w:val="nil"/>
            </w:tcBorders>
          </w:tcPr>
          <w:p w:rsidR="00901C99" w:rsidRDefault="00901C99">
            <w:pPr>
              <w:pStyle w:val="ConsPlusNormal"/>
              <w:jc w:val="both"/>
            </w:pPr>
            <w:r>
              <w:lastRenderedPageBreak/>
              <w:t xml:space="preserve">(в ред. распоряжений Правительства ХМАО - Югры от 26.05.2017 </w:t>
            </w:r>
            <w:hyperlink r:id="rId287" w:history="1">
              <w:r>
                <w:rPr>
                  <w:color w:val="0000FF"/>
                </w:rPr>
                <w:t>N 306-рп</w:t>
              </w:r>
            </w:hyperlink>
            <w:r>
              <w:t>,</w:t>
            </w:r>
          </w:p>
          <w:p w:rsidR="00901C99" w:rsidRDefault="00901C99">
            <w:pPr>
              <w:pStyle w:val="ConsPlusNormal"/>
              <w:jc w:val="both"/>
            </w:pPr>
            <w:r>
              <w:t xml:space="preserve">от 14.03.2019 </w:t>
            </w:r>
            <w:hyperlink r:id="rId288" w:history="1">
              <w:r>
                <w:rPr>
                  <w:color w:val="0000FF"/>
                </w:rPr>
                <w:t>N 129-рп</w:t>
              </w:r>
            </w:hyperlink>
            <w:r>
              <w:t>)</w:t>
            </w:r>
          </w:p>
        </w:tc>
      </w:tr>
      <w:tr w:rsidR="00901C99">
        <w:tblPrEx>
          <w:tblBorders>
            <w:insideH w:val="nil"/>
          </w:tblBorders>
        </w:tblPrEx>
        <w:tc>
          <w:tcPr>
            <w:tcW w:w="851" w:type="dxa"/>
            <w:tcBorders>
              <w:bottom w:val="nil"/>
            </w:tcBorders>
          </w:tcPr>
          <w:p w:rsidR="00901C99" w:rsidRDefault="00901C99">
            <w:pPr>
              <w:pStyle w:val="ConsPlusNormal"/>
              <w:jc w:val="center"/>
            </w:pPr>
            <w:r>
              <w:t>20.</w:t>
            </w:r>
          </w:p>
        </w:tc>
        <w:tc>
          <w:tcPr>
            <w:tcW w:w="3572" w:type="dxa"/>
            <w:tcBorders>
              <w:bottom w:val="nil"/>
            </w:tcBorders>
          </w:tcPr>
          <w:p w:rsidR="00901C99" w:rsidRDefault="00901C99">
            <w:pPr>
              <w:pStyle w:val="ConsPlusNormal"/>
            </w:pPr>
            <w:r>
              <w:t>Создание отраслевых рабочих групп по развитию конкуренции на приоритетных и социально значимых рынках товаров и услуг с участием представителей исполнительных органов государственной власти автономного округа, органов местного самоуправления муниципальных образований, представителей общественных организаций, предпринимательского сообщества и потребителей, а также хозяйствующих субъектов, являющихся участниками приоритетных и социально значимых рынков товаров и услуг, изменение их состава (при необходимости)</w:t>
            </w:r>
          </w:p>
        </w:tc>
        <w:tc>
          <w:tcPr>
            <w:tcW w:w="2835" w:type="dxa"/>
            <w:tcBorders>
              <w:bottom w:val="nil"/>
            </w:tcBorders>
          </w:tcPr>
          <w:p w:rsidR="00901C99" w:rsidRDefault="00901C99">
            <w:pPr>
              <w:pStyle w:val="ConsPlusNormal"/>
            </w:pPr>
            <w:r>
              <w:t>координация деятельности органов власти, задействованных в реализации мероприятий по развитию конкуренции</w:t>
            </w:r>
          </w:p>
        </w:tc>
        <w:tc>
          <w:tcPr>
            <w:tcW w:w="1531" w:type="dxa"/>
            <w:tcBorders>
              <w:bottom w:val="nil"/>
            </w:tcBorders>
          </w:tcPr>
          <w:p w:rsidR="00901C99" w:rsidRDefault="00901C99">
            <w:pPr>
              <w:pStyle w:val="ConsPlusNormal"/>
            </w:pPr>
            <w:r>
              <w:t>1 апреля 2019 г.</w:t>
            </w:r>
          </w:p>
        </w:tc>
        <w:tc>
          <w:tcPr>
            <w:tcW w:w="1701" w:type="dxa"/>
            <w:tcBorders>
              <w:bottom w:val="nil"/>
            </w:tcBorders>
          </w:tcPr>
          <w:p w:rsidR="00901C99" w:rsidRDefault="00901C99">
            <w:pPr>
              <w:pStyle w:val="ConsPlusNormal"/>
            </w:pPr>
            <w:r>
              <w:t>правовые акты исполнительных органов государственной власти автономного округа</w:t>
            </w:r>
          </w:p>
        </w:tc>
        <w:tc>
          <w:tcPr>
            <w:tcW w:w="3294" w:type="dxa"/>
            <w:tcBorders>
              <w:bottom w:val="nil"/>
            </w:tcBorders>
          </w:tcPr>
          <w:p w:rsidR="00901C99" w:rsidRDefault="00901C99">
            <w:pPr>
              <w:pStyle w:val="ConsPlusNormal"/>
            </w:pPr>
            <w:r>
              <w:t>Депздрав Югры, Депинформтехнологий Югры, Депобразования и молодежи Югры,</w:t>
            </w:r>
          </w:p>
          <w:p w:rsidR="00901C99" w:rsidRDefault="00901C99">
            <w:pPr>
              <w:pStyle w:val="ConsPlusNormal"/>
            </w:pPr>
            <w:r>
              <w:t>Деппромышленности Югры,</w:t>
            </w:r>
          </w:p>
          <w:p w:rsidR="00901C99" w:rsidRDefault="00901C99">
            <w:pPr>
              <w:pStyle w:val="ConsPlusNormal"/>
            </w:pPr>
            <w:r>
              <w:t>Депстрой Югры,</w:t>
            </w:r>
          </w:p>
          <w:p w:rsidR="00901C99" w:rsidRDefault="00901C99">
            <w:pPr>
              <w:pStyle w:val="ConsPlusNormal"/>
            </w:pPr>
            <w:r>
              <w:t>Депсоцразвития Югры, Депжкк и энергетики Югры, Депдорхоз и транспорта Югры, органы местного самоуправления муниципальных образований автономного округа (по согласованию)</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(п. 20 в ред. </w:t>
            </w:r>
            <w:hyperlink r:id="rId289"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21.</w:t>
            </w:r>
          </w:p>
        </w:tc>
        <w:tc>
          <w:tcPr>
            <w:tcW w:w="3572" w:type="dxa"/>
            <w:tcBorders>
              <w:bottom w:val="nil"/>
            </w:tcBorders>
          </w:tcPr>
          <w:p w:rsidR="00901C99" w:rsidRDefault="00901C99">
            <w:pPr>
              <w:pStyle w:val="ConsPlusNormal"/>
            </w:pPr>
            <w:r>
              <w:t>Разработка организационно-</w:t>
            </w:r>
            <w:r>
              <w:lastRenderedPageBreak/>
              <w:t>финансовых моделей участия негосударственных (коммерческих и некоммерческих) организаций и индивидуальных предпринимателей, раскрывающих потенциал реализации предпринимательской инициативы на приоритетных и социально значимых рынках товаров и услуг автономного округа</w:t>
            </w:r>
          </w:p>
        </w:tc>
        <w:tc>
          <w:tcPr>
            <w:tcW w:w="2835" w:type="dxa"/>
            <w:tcBorders>
              <w:bottom w:val="nil"/>
            </w:tcBorders>
          </w:tcPr>
          <w:p w:rsidR="00901C99" w:rsidRDefault="00901C99">
            <w:pPr>
              <w:pStyle w:val="ConsPlusNormal"/>
            </w:pPr>
            <w:r>
              <w:lastRenderedPageBreak/>
              <w:t xml:space="preserve">раскрытие потенциала </w:t>
            </w:r>
            <w:r>
              <w:lastRenderedPageBreak/>
              <w:t>реализации предпринимательской инициативы</w:t>
            </w:r>
          </w:p>
        </w:tc>
        <w:tc>
          <w:tcPr>
            <w:tcW w:w="1531" w:type="dxa"/>
            <w:tcBorders>
              <w:bottom w:val="nil"/>
            </w:tcBorders>
          </w:tcPr>
          <w:p w:rsidR="00901C99" w:rsidRDefault="00901C99">
            <w:pPr>
              <w:pStyle w:val="ConsPlusNormal"/>
            </w:pPr>
            <w:r>
              <w:lastRenderedPageBreak/>
              <w:t xml:space="preserve">30 марта 2017 </w:t>
            </w:r>
            <w:r>
              <w:lastRenderedPageBreak/>
              <w:t>г.</w:t>
            </w:r>
          </w:p>
        </w:tc>
        <w:tc>
          <w:tcPr>
            <w:tcW w:w="1701" w:type="dxa"/>
            <w:tcBorders>
              <w:bottom w:val="nil"/>
            </w:tcBorders>
          </w:tcPr>
          <w:p w:rsidR="00901C99" w:rsidRDefault="00901C99">
            <w:pPr>
              <w:pStyle w:val="ConsPlusNormal"/>
            </w:pPr>
            <w:r>
              <w:lastRenderedPageBreak/>
              <w:t xml:space="preserve">протоколы </w:t>
            </w:r>
            <w:r>
              <w:lastRenderedPageBreak/>
              <w:t>отраслевых рабочих групп исполнительных органов государственной власти автономного округа</w:t>
            </w:r>
          </w:p>
        </w:tc>
        <w:tc>
          <w:tcPr>
            <w:tcW w:w="3294" w:type="dxa"/>
            <w:tcBorders>
              <w:bottom w:val="nil"/>
            </w:tcBorders>
          </w:tcPr>
          <w:p w:rsidR="00901C99" w:rsidRDefault="00901C99">
            <w:pPr>
              <w:pStyle w:val="ConsPlusNormal"/>
            </w:pPr>
            <w:r>
              <w:lastRenderedPageBreak/>
              <w:t xml:space="preserve">Депздрав Югры, </w:t>
            </w:r>
            <w:r>
              <w:lastRenderedPageBreak/>
              <w:t>Депинформтехнологий Югры, Депкультуры Югры, Депобразования и молодежи Югры, Депприродресурс и несырьевого сектора экономики Югры, Депсоцразвития Югры, Депжкк и энергетики Югры, Депдорхоз и транспорта Югры, Депспорт Югры</w:t>
            </w:r>
          </w:p>
        </w:tc>
      </w:tr>
      <w:tr w:rsidR="00901C99">
        <w:tblPrEx>
          <w:tblBorders>
            <w:insideH w:val="nil"/>
          </w:tblBorders>
        </w:tblPrEx>
        <w:tc>
          <w:tcPr>
            <w:tcW w:w="13784" w:type="dxa"/>
            <w:gridSpan w:val="6"/>
            <w:tcBorders>
              <w:top w:val="nil"/>
            </w:tcBorders>
          </w:tcPr>
          <w:p w:rsidR="00901C99" w:rsidRDefault="00901C99">
            <w:pPr>
              <w:pStyle w:val="ConsPlusNormal"/>
              <w:jc w:val="both"/>
            </w:pPr>
            <w:r>
              <w:lastRenderedPageBreak/>
              <w:t xml:space="preserve">(п. 21 введен </w:t>
            </w:r>
            <w:hyperlink r:id="rId290" w:history="1">
              <w:r>
                <w:rPr>
                  <w:color w:val="0000FF"/>
                </w:rPr>
                <w:t>распоряжением</w:t>
              </w:r>
            </w:hyperlink>
            <w:r>
              <w:t xml:space="preserve"> Правительства ХМАО - Югры от 25.11.2016 N 625-рп)</w:t>
            </w:r>
          </w:p>
        </w:tc>
      </w:tr>
      <w:tr w:rsidR="00901C99">
        <w:tblPrEx>
          <w:tblBorders>
            <w:insideH w:val="nil"/>
          </w:tblBorders>
        </w:tblPrEx>
        <w:tc>
          <w:tcPr>
            <w:tcW w:w="851" w:type="dxa"/>
            <w:tcBorders>
              <w:bottom w:val="nil"/>
            </w:tcBorders>
          </w:tcPr>
          <w:p w:rsidR="00901C99" w:rsidRDefault="00901C99">
            <w:pPr>
              <w:pStyle w:val="ConsPlusNormal"/>
              <w:jc w:val="center"/>
            </w:pPr>
            <w:r>
              <w:t>22.</w:t>
            </w:r>
          </w:p>
        </w:tc>
        <w:tc>
          <w:tcPr>
            <w:tcW w:w="3572" w:type="dxa"/>
            <w:tcBorders>
              <w:bottom w:val="nil"/>
            </w:tcBorders>
          </w:tcPr>
          <w:p w:rsidR="00901C99" w:rsidRDefault="00901C99">
            <w:pPr>
              <w:pStyle w:val="ConsPlusNormal"/>
            </w:pPr>
            <w:r>
              <w:t>Мониторинг организаций и индивидуальных предпринимателей за последние 5 лет в разрезе видов экономической деятельности по муниципальным образованиям по состоянию на 1 января, за текущий период на 1 октября</w:t>
            </w:r>
          </w:p>
        </w:tc>
        <w:tc>
          <w:tcPr>
            <w:tcW w:w="2835" w:type="dxa"/>
            <w:tcBorders>
              <w:bottom w:val="nil"/>
            </w:tcBorders>
          </w:tcPr>
          <w:p w:rsidR="00901C99" w:rsidRDefault="00901C99">
            <w:pPr>
              <w:pStyle w:val="ConsPlusNormal"/>
            </w:pPr>
            <w:r>
              <w:t>получение данных государственной статистики о количестве организаций и индивидуальных предпринимателей в разрезе видов экономической деятельности</w:t>
            </w:r>
          </w:p>
        </w:tc>
        <w:tc>
          <w:tcPr>
            <w:tcW w:w="1531" w:type="dxa"/>
            <w:tcBorders>
              <w:bottom w:val="nil"/>
            </w:tcBorders>
          </w:tcPr>
          <w:p w:rsidR="00901C99" w:rsidRDefault="00901C99">
            <w:pPr>
              <w:pStyle w:val="ConsPlusNormal"/>
            </w:pPr>
            <w:r>
              <w:t>15 ноября 2019 г.,</w:t>
            </w:r>
          </w:p>
          <w:p w:rsidR="00901C99" w:rsidRDefault="00901C99">
            <w:pPr>
              <w:pStyle w:val="ConsPlusNormal"/>
            </w:pPr>
            <w:r>
              <w:t>15 ноября 2020 г.,</w:t>
            </w:r>
          </w:p>
          <w:p w:rsidR="00901C99" w:rsidRDefault="00901C99">
            <w:pPr>
              <w:pStyle w:val="ConsPlusNormal"/>
            </w:pPr>
            <w:r>
              <w:t>15 ноября 2021 г.</w:t>
            </w:r>
          </w:p>
          <w:p w:rsidR="00901C99" w:rsidRDefault="00901C99">
            <w:pPr>
              <w:pStyle w:val="ConsPlusNormal"/>
            </w:pPr>
          </w:p>
        </w:tc>
        <w:tc>
          <w:tcPr>
            <w:tcW w:w="1701" w:type="dxa"/>
            <w:tcBorders>
              <w:bottom w:val="nil"/>
            </w:tcBorders>
          </w:tcPr>
          <w:p w:rsidR="00901C99" w:rsidRDefault="00901C99">
            <w:pPr>
              <w:pStyle w:val="ConsPlusNormal"/>
            </w:pPr>
            <w:r>
              <w:t>информация в уполномоченный орган</w:t>
            </w:r>
          </w:p>
        </w:tc>
        <w:tc>
          <w:tcPr>
            <w:tcW w:w="3294" w:type="dxa"/>
            <w:tcBorders>
              <w:bottom w:val="nil"/>
            </w:tcBorders>
          </w:tcPr>
          <w:p w:rsidR="00901C99" w:rsidRDefault="00901C99">
            <w:pPr>
              <w:pStyle w:val="ConsPlusNormal"/>
            </w:pPr>
            <w:r>
              <w:t>Бюджетное учреждение автономного округа "Региональный аналитический центр" (по согласованию)</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(п. 22 в ред. </w:t>
            </w:r>
            <w:hyperlink r:id="rId291" w:history="1">
              <w:r>
                <w:rPr>
                  <w:color w:val="0000FF"/>
                </w:rPr>
                <w:t>распоряжения</w:t>
              </w:r>
            </w:hyperlink>
            <w:r>
              <w:t xml:space="preserve"> Правительства ХМАО - Югры от 14.03.2019 N 129-рп)</w:t>
            </w:r>
          </w:p>
        </w:tc>
      </w:tr>
      <w:tr w:rsidR="00901C99">
        <w:tc>
          <w:tcPr>
            <w:tcW w:w="851" w:type="dxa"/>
            <w:vMerge w:val="restart"/>
            <w:tcBorders>
              <w:bottom w:val="nil"/>
            </w:tcBorders>
          </w:tcPr>
          <w:p w:rsidR="00901C99" w:rsidRDefault="00901C99">
            <w:pPr>
              <w:pStyle w:val="ConsPlusNormal"/>
              <w:jc w:val="center"/>
            </w:pPr>
            <w:r>
              <w:t>23.</w:t>
            </w:r>
          </w:p>
        </w:tc>
        <w:tc>
          <w:tcPr>
            <w:tcW w:w="3572" w:type="dxa"/>
            <w:vMerge w:val="restart"/>
            <w:tcBorders>
              <w:bottom w:val="nil"/>
            </w:tcBorders>
          </w:tcPr>
          <w:p w:rsidR="00901C99" w:rsidRDefault="00901C99">
            <w:pPr>
              <w:pStyle w:val="ConsPlusNormal"/>
            </w:pPr>
            <w: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по муниципальным образованиям, с отражением причин изменения показателя</w:t>
            </w:r>
          </w:p>
        </w:tc>
        <w:tc>
          <w:tcPr>
            <w:tcW w:w="2835" w:type="dxa"/>
            <w:vMerge w:val="restart"/>
            <w:tcBorders>
              <w:bottom w:val="nil"/>
            </w:tcBorders>
          </w:tcPr>
          <w:p w:rsidR="00901C99" w:rsidRDefault="00901C99">
            <w:pPr>
              <w:pStyle w:val="ConsPlusNormal"/>
            </w:pPr>
            <w:r>
              <w:t>мониторинг структуры хозяйствующих субъектов в отраслях экономики</w:t>
            </w:r>
          </w:p>
        </w:tc>
        <w:tc>
          <w:tcPr>
            <w:tcW w:w="1531" w:type="dxa"/>
          </w:tcPr>
          <w:p w:rsidR="00901C99" w:rsidRDefault="00901C99">
            <w:pPr>
              <w:pStyle w:val="ConsPlusNormal"/>
            </w:pPr>
            <w:r>
              <w:t>20 декабря 2019 г.,</w:t>
            </w:r>
          </w:p>
          <w:p w:rsidR="00901C99" w:rsidRDefault="00901C99">
            <w:pPr>
              <w:pStyle w:val="ConsPlusNormal"/>
            </w:pPr>
            <w:r>
              <w:t>20 декабря 2020 г.,</w:t>
            </w:r>
          </w:p>
          <w:p w:rsidR="00901C99" w:rsidRDefault="00901C99">
            <w:pPr>
              <w:pStyle w:val="ConsPlusNormal"/>
            </w:pPr>
            <w:r>
              <w:t>20 декабря 2021 г.</w:t>
            </w:r>
          </w:p>
        </w:tc>
        <w:tc>
          <w:tcPr>
            <w:tcW w:w="1701" w:type="dxa"/>
          </w:tcPr>
          <w:p w:rsidR="00901C99" w:rsidRDefault="00901C99">
            <w:pPr>
              <w:pStyle w:val="ConsPlusNormal"/>
            </w:pPr>
            <w:r>
              <w:t>информация в уполномоченный орган</w:t>
            </w:r>
          </w:p>
        </w:tc>
        <w:tc>
          <w:tcPr>
            <w:tcW w:w="3294" w:type="dxa"/>
          </w:tcPr>
          <w:p w:rsidR="00901C99" w:rsidRDefault="00901C99">
            <w:pPr>
              <w:pStyle w:val="ConsPlusNormal"/>
            </w:pPr>
            <w:r>
              <w:t xml:space="preserve">Депздрав Югры, Депинформтехнологий Югры, Депкультуры Югры, Депобразования и молодежи Югры, Депсоцразвития Югры, Депспорт Югры, Депжкк и энергетики Югры, Депдорхоз и транспорта Югры, Деппромышленности Югры, Депнедра и природных ресурсов </w:t>
            </w:r>
            <w:r>
              <w:lastRenderedPageBreak/>
              <w:t>Югры,</w:t>
            </w:r>
          </w:p>
          <w:p w:rsidR="00901C99" w:rsidRDefault="00901C99">
            <w:pPr>
              <w:pStyle w:val="ConsPlusNormal"/>
            </w:pPr>
            <w:r>
              <w:t>Депимущества Югры, Депэкономики Югры Департамент общественных и внешних связей Югры, Депстрой Югры</w:t>
            </w:r>
          </w:p>
        </w:tc>
      </w:tr>
      <w:tr w:rsidR="00901C99">
        <w:tblPrEx>
          <w:tblBorders>
            <w:insideH w:val="nil"/>
          </w:tblBorders>
        </w:tblPrEx>
        <w:tc>
          <w:tcPr>
            <w:tcW w:w="851" w:type="dxa"/>
            <w:vMerge/>
            <w:tcBorders>
              <w:bottom w:val="nil"/>
            </w:tcBorders>
          </w:tcPr>
          <w:p w:rsidR="00901C99" w:rsidRDefault="00901C99"/>
        </w:tc>
        <w:tc>
          <w:tcPr>
            <w:tcW w:w="3572" w:type="dxa"/>
            <w:vMerge/>
            <w:tcBorders>
              <w:bottom w:val="nil"/>
            </w:tcBorders>
          </w:tcPr>
          <w:p w:rsidR="00901C99" w:rsidRDefault="00901C99"/>
        </w:tc>
        <w:tc>
          <w:tcPr>
            <w:tcW w:w="2835" w:type="dxa"/>
            <w:vMerge/>
            <w:tcBorders>
              <w:bottom w:val="nil"/>
            </w:tcBorders>
          </w:tcPr>
          <w:p w:rsidR="00901C99" w:rsidRDefault="00901C99"/>
        </w:tc>
        <w:tc>
          <w:tcPr>
            <w:tcW w:w="1531" w:type="dxa"/>
            <w:tcBorders>
              <w:bottom w:val="nil"/>
            </w:tcBorders>
          </w:tcPr>
          <w:p w:rsidR="00901C99" w:rsidRDefault="00901C99">
            <w:pPr>
              <w:pStyle w:val="ConsPlusNormal"/>
            </w:pPr>
            <w:r>
              <w:t>10 декабря 2019 г.,</w:t>
            </w:r>
          </w:p>
          <w:p w:rsidR="00901C99" w:rsidRDefault="00901C99">
            <w:pPr>
              <w:pStyle w:val="ConsPlusNormal"/>
            </w:pPr>
            <w:r>
              <w:t>10 декабря 2020 г.,</w:t>
            </w:r>
          </w:p>
          <w:p w:rsidR="00901C99" w:rsidRDefault="00901C99">
            <w:pPr>
              <w:pStyle w:val="ConsPlusNormal"/>
            </w:pPr>
            <w:r>
              <w:t>10 декабря 2021 г.</w:t>
            </w:r>
          </w:p>
        </w:tc>
        <w:tc>
          <w:tcPr>
            <w:tcW w:w="1701" w:type="dxa"/>
            <w:tcBorders>
              <w:bottom w:val="nil"/>
            </w:tcBorders>
          </w:tcPr>
          <w:p w:rsidR="00901C99" w:rsidRDefault="00901C99">
            <w:pPr>
              <w:pStyle w:val="ConsPlusNormal"/>
            </w:pPr>
            <w:r>
              <w:t>информация в отраслевые исполнительные органы государственной власти автономного округа, ответственные за исполнение "дорожной карты"</w:t>
            </w:r>
          </w:p>
        </w:tc>
        <w:tc>
          <w:tcPr>
            <w:tcW w:w="3294" w:type="dxa"/>
            <w:tcBorders>
              <w:bottom w:val="nil"/>
            </w:tcBorders>
          </w:tcPr>
          <w:p w:rsidR="00901C99" w:rsidRDefault="00901C99">
            <w:pPr>
              <w:pStyle w:val="ConsPlusNormal"/>
            </w:pPr>
            <w:r>
              <w:t>органы местного самоуправления (по согласованию)</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(п. 23 в ред. </w:t>
            </w:r>
            <w:hyperlink r:id="rId292"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851" w:type="dxa"/>
            <w:tcBorders>
              <w:bottom w:val="nil"/>
            </w:tcBorders>
          </w:tcPr>
          <w:p w:rsidR="00901C99" w:rsidRDefault="00901C99">
            <w:pPr>
              <w:pStyle w:val="ConsPlusNormal"/>
              <w:jc w:val="center"/>
            </w:pPr>
            <w:r>
              <w:t>24.</w:t>
            </w:r>
          </w:p>
        </w:tc>
        <w:tc>
          <w:tcPr>
            <w:tcW w:w="3572" w:type="dxa"/>
            <w:tcBorders>
              <w:bottom w:val="nil"/>
            </w:tcBorders>
          </w:tcPr>
          <w:p w:rsidR="00901C99" w:rsidRDefault="00901C99">
            <w:pPr>
              <w:pStyle w:val="ConsPlusNormal"/>
              <w:jc w:val="both"/>
            </w:pPr>
            <w:r>
              <w:t>Внесение изменений в положения об органах исполнительной власти автономного округа, предусматривающих приоритет целей и задач по содействию развитию конкуренции на соответствующих товарных рынках</w:t>
            </w:r>
          </w:p>
        </w:tc>
        <w:tc>
          <w:tcPr>
            <w:tcW w:w="2835" w:type="dxa"/>
            <w:tcBorders>
              <w:bottom w:val="nil"/>
            </w:tcBorders>
          </w:tcPr>
          <w:p w:rsidR="00901C99" w:rsidRDefault="00901C99">
            <w:pPr>
              <w:pStyle w:val="ConsPlusNormal"/>
            </w:pPr>
            <w:r>
              <w:t>обеспечение приоритета целей и задач по содействию развитию конкуренции на товарных рынках в деятельности исполнительных органов государственной власти автономного округа</w:t>
            </w:r>
          </w:p>
        </w:tc>
        <w:tc>
          <w:tcPr>
            <w:tcW w:w="1531" w:type="dxa"/>
            <w:tcBorders>
              <w:bottom w:val="nil"/>
            </w:tcBorders>
          </w:tcPr>
          <w:p w:rsidR="00901C99" w:rsidRDefault="00901C99">
            <w:pPr>
              <w:pStyle w:val="ConsPlusNormal"/>
            </w:pPr>
            <w:r>
              <w:t>30 декабря 2018 г.</w:t>
            </w:r>
          </w:p>
        </w:tc>
        <w:tc>
          <w:tcPr>
            <w:tcW w:w="1701" w:type="dxa"/>
            <w:tcBorders>
              <w:bottom w:val="nil"/>
            </w:tcBorders>
          </w:tcPr>
          <w:p w:rsidR="00901C99" w:rsidRDefault="00901C99">
            <w:pPr>
              <w:pStyle w:val="ConsPlusNormal"/>
            </w:pPr>
            <w:r>
              <w:t>нормативный правовой акт Правительства автономного округа</w:t>
            </w:r>
          </w:p>
        </w:tc>
        <w:tc>
          <w:tcPr>
            <w:tcW w:w="3294" w:type="dxa"/>
            <w:tcBorders>
              <w:bottom w:val="nil"/>
            </w:tcBorders>
          </w:tcPr>
          <w:p w:rsidR="00901C99" w:rsidRDefault="00901C99">
            <w:pPr>
              <w:pStyle w:val="ConsPlusNormal"/>
            </w:pPr>
            <w:r>
              <w:t>исполнительные органы государственной власти автономного округа</w:t>
            </w:r>
          </w:p>
        </w:tc>
      </w:tr>
      <w:tr w:rsidR="00901C99">
        <w:tblPrEx>
          <w:tblBorders>
            <w:insideH w:val="nil"/>
          </w:tblBorders>
        </w:tblPrEx>
        <w:tc>
          <w:tcPr>
            <w:tcW w:w="13784" w:type="dxa"/>
            <w:gridSpan w:val="6"/>
            <w:tcBorders>
              <w:top w:val="nil"/>
            </w:tcBorders>
          </w:tcPr>
          <w:p w:rsidR="00901C99" w:rsidRDefault="00901C99">
            <w:pPr>
              <w:pStyle w:val="ConsPlusNormal"/>
              <w:jc w:val="both"/>
            </w:pPr>
            <w:r>
              <w:t xml:space="preserve">(п. 24 введен </w:t>
            </w:r>
            <w:hyperlink r:id="rId293" w:history="1">
              <w:r>
                <w:rPr>
                  <w:color w:val="0000FF"/>
                </w:rPr>
                <w:t>распоряжением</w:t>
              </w:r>
            </w:hyperlink>
            <w:r>
              <w:t xml:space="preserve"> Правительства ХМАО - Югры от 21.12.2018 N 684-рп)</w:t>
            </w:r>
          </w:p>
        </w:tc>
      </w:tr>
      <w:tr w:rsidR="00901C99">
        <w:tblPrEx>
          <w:tblBorders>
            <w:insideH w:val="nil"/>
          </w:tblBorders>
        </w:tblPrEx>
        <w:tc>
          <w:tcPr>
            <w:tcW w:w="851" w:type="dxa"/>
            <w:tcBorders>
              <w:bottom w:val="nil"/>
            </w:tcBorders>
          </w:tcPr>
          <w:p w:rsidR="00901C99" w:rsidRDefault="00901C99">
            <w:pPr>
              <w:pStyle w:val="ConsPlusNormal"/>
              <w:jc w:val="center"/>
            </w:pPr>
            <w:r>
              <w:t>25.</w:t>
            </w:r>
          </w:p>
        </w:tc>
        <w:tc>
          <w:tcPr>
            <w:tcW w:w="3572" w:type="dxa"/>
            <w:tcBorders>
              <w:bottom w:val="nil"/>
            </w:tcBorders>
          </w:tcPr>
          <w:p w:rsidR="00901C99" w:rsidRDefault="00901C99">
            <w:pPr>
              <w:pStyle w:val="ConsPlusNormal"/>
              <w:jc w:val="both"/>
            </w:pPr>
            <w:r>
              <w:t xml:space="preserve">Исполнение плана мероприятий по реализации соглашения о </w:t>
            </w:r>
            <w:r>
              <w:lastRenderedPageBreak/>
              <w:t xml:space="preserve">взаимодействии между Федеральной антимонопольной службой и Правительством Ханты-Мансийского автономного округа - Югры от 25 июля 2018 года в целях реализации Национального </w:t>
            </w:r>
            <w:hyperlink r:id="rId294" w:history="1">
              <w:r>
                <w:rPr>
                  <w:color w:val="0000FF"/>
                </w:rPr>
                <w:t>плана</w:t>
              </w:r>
            </w:hyperlink>
            <w:r>
              <w:t>, утвержденного Указом Президента Российской Федерации от 21 декабря 2017 года N 618</w:t>
            </w:r>
          </w:p>
        </w:tc>
        <w:tc>
          <w:tcPr>
            <w:tcW w:w="2835" w:type="dxa"/>
            <w:tcBorders>
              <w:bottom w:val="nil"/>
            </w:tcBorders>
          </w:tcPr>
          <w:p w:rsidR="00901C99" w:rsidRDefault="00901C99">
            <w:pPr>
              <w:pStyle w:val="ConsPlusNormal"/>
            </w:pPr>
            <w:r>
              <w:lastRenderedPageBreak/>
              <w:t xml:space="preserve">осуществление взаимодействия с </w:t>
            </w:r>
            <w:r>
              <w:lastRenderedPageBreak/>
              <w:t>федеральными органами исполнительной власти</w:t>
            </w:r>
          </w:p>
        </w:tc>
        <w:tc>
          <w:tcPr>
            <w:tcW w:w="1531" w:type="dxa"/>
            <w:tcBorders>
              <w:bottom w:val="nil"/>
            </w:tcBorders>
          </w:tcPr>
          <w:p w:rsidR="00901C99" w:rsidRDefault="00901C99">
            <w:pPr>
              <w:pStyle w:val="ConsPlusNormal"/>
            </w:pPr>
            <w:r>
              <w:lastRenderedPageBreak/>
              <w:t>20 января 2019 г.</w:t>
            </w:r>
          </w:p>
        </w:tc>
        <w:tc>
          <w:tcPr>
            <w:tcW w:w="1701" w:type="dxa"/>
            <w:tcBorders>
              <w:bottom w:val="nil"/>
            </w:tcBorders>
          </w:tcPr>
          <w:p w:rsidR="00901C99" w:rsidRDefault="00901C99">
            <w:pPr>
              <w:pStyle w:val="ConsPlusNormal"/>
            </w:pPr>
            <w:r>
              <w:t xml:space="preserve">отчет об исполнении </w:t>
            </w:r>
            <w:r>
              <w:lastRenderedPageBreak/>
              <w:t>плана в адрес Депэкономики Югры</w:t>
            </w:r>
          </w:p>
        </w:tc>
        <w:tc>
          <w:tcPr>
            <w:tcW w:w="3294" w:type="dxa"/>
            <w:tcBorders>
              <w:bottom w:val="nil"/>
            </w:tcBorders>
          </w:tcPr>
          <w:p w:rsidR="00901C99" w:rsidRDefault="00901C99">
            <w:pPr>
              <w:pStyle w:val="ConsPlusNormal"/>
            </w:pPr>
            <w:r>
              <w:lastRenderedPageBreak/>
              <w:t xml:space="preserve">исполнительные органы государственной власти </w:t>
            </w:r>
            <w:r>
              <w:lastRenderedPageBreak/>
              <w:t>автономного округа</w:t>
            </w:r>
          </w:p>
        </w:tc>
      </w:tr>
      <w:tr w:rsidR="00901C99">
        <w:tblPrEx>
          <w:tblBorders>
            <w:insideH w:val="nil"/>
          </w:tblBorders>
        </w:tblPrEx>
        <w:tc>
          <w:tcPr>
            <w:tcW w:w="13784" w:type="dxa"/>
            <w:gridSpan w:val="6"/>
            <w:tcBorders>
              <w:top w:val="nil"/>
            </w:tcBorders>
          </w:tcPr>
          <w:p w:rsidR="00901C99" w:rsidRDefault="00901C99">
            <w:pPr>
              <w:pStyle w:val="ConsPlusNormal"/>
              <w:jc w:val="both"/>
            </w:pPr>
            <w:r>
              <w:lastRenderedPageBreak/>
              <w:t xml:space="preserve">(п. 25 введен </w:t>
            </w:r>
            <w:hyperlink r:id="rId295" w:history="1">
              <w:r>
                <w:rPr>
                  <w:color w:val="0000FF"/>
                </w:rPr>
                <w:t>распоряжением</w:t>
              </w:r>
            </w:hyperlink>
            <w:r>
              <w:t xml:space="preserve"> Правительства ХМАО - Югры от 21.12.2018 N 684-рп)</w:t>
            </w:r>
          </w:p>
        </w:tc>
      </w:tr>
    </w:tbl>
    <w:p w:rsidR="00901C99" w:rsidRDefault="00901C99">
      <w:pPr>
        <w:sectPr w:rsidR="00901C99">
          <w:pgSz w:w="16838" w:h="11905" w:orient="landscape"/>
          <w:pgMar w:top="1701" w:right="1134" w:bottom="850" w:left="1134" w:header="0" w:footer="0" w:gutter="0"/>
          <w:cols w:space="720"/>
        </w:sectPr>
      </w:pPr>
    </w:p>
    <w:p w:rsidR="00901C99" w:rsidRDefault="00901C99">
      <w:pPr>
        <w:pStyle w:val="ConsPlusNormal"/>
        <w:jc w:val="both"/>
      </w:pPr>
      <w:r>
        <w:lastRenderedPageBreak/>
        <w:t xml:space="preserve">(в ред. </w:t>
      </w:r>
      <w:hyperlink r:id="rId296" w:history="1">
        <w:r>
          <w:rPr>
            <w:color w:val="0000FF"/>
          </w:rPr>
          <w:t>распоряжения</w:t>
        </w:r>
      </w:hyperlink>
      <w:r>
        <w:t xml:space="preserve"> Правительства ХМАО - Югры от 25.11.2016 N 625-рп)</w:t>
      </w:r>
    </w:p>
    <w:p w:rsidR="00901C99" w:rsidRDefault="00901C99">
      <w:pPr>
        <w:pStyle w:val="ConsPlusNormal"/>
        <w:jc w:val="both"/>
      </w:pPr>
    </w:p>
    <w:p w:rsidR="00901C99" w:rsidRDefault="00901C99">
      <w:pPr>
        <w:pStyle w:val="ConsPlusTitle"/>
        <w:jc w:val="center"/>
        <w:outlineLvl w:val="1"/>
      </w:pPr>
      <w:r>
        <w:t>Раздел VII. ЦЕЛЕВЫЕ ПОКАЗАТЕЛИ, НА ДОСТИЖЕНИЕ КОТОРЫХ</w:t>
      </w:r>
    </w:p>
    <w:p w:rsidR="00901C99" w:rsidRDefault="00901C99">
      <w:pPr>
        <w:pStyle w:val="ConsPlusTitle"/>
        <w:jc w:val="center"/>
      </w:pPr>
      <w:r>
        <w:t>НАПРАВЛЕНЫ МЕРОПРИЯТИЯ ОРГАНОВ МЕСТНОГО САМОУПРАВЛЕНИЯ</w:t>
      </w:r>
    </w:p>
    <w:p w:rsidR="00901C99" w:rsidRDefault="00901C99">
      <w:pPr>
        <w:pStyle w:val="ConsPlusTitle"/>
        <w:jc w:val="center"/>
      </w:pPr>
      <w:r>
        <w:t>ПО СОДЕЙСТВИЮ РАЗВИТИЮ КОНКУРЕНЦИИ НА СОЦИАЛЬНО ЗНАЧИМЫХ</w:t>
      </w:r>
    </w:p>
    <w:p w:rsidR="00901C99" w:rsidRDefault="00901C99">
      <w:pPr>
        <w:pStyle w:val="ConsPlusTitle"/>
        <w:jc w:val="center"/>
      </w:pPr>
      <w:r>
        <w:t>РЫНКАХ ТОВАРОВ И УСЛУГ</w:t>
      </w:r>
    </w:p>
    <w:p w:rsidR="00901C99" w:rsidRDefault="00901C99">
      <w:pPr>
        <w:pStyle w:val="ConsPlusNormal"/>
        <w:jc w:val="both"/>
      </w:pPr>
    </w:p>
    <w:p w:rsidR="00901C99" w:rsidRDefault="00901C99">
      <w:pPr>
        <w:pStyle w:val="ConsPlusNormal"/>
        <w:ind w:firstLine="540"/>
        <w:jc w:val="both"/>
      </w:pPr>
      <w:r>
        <w:t xml:space="preserve">Утратил силу. - </w:t>
      </w:r>
      <w:hyperlink r:id="rId297" w:history="1">
        <w:r>
          <w:rPr>
            <w:color w:val="0000FF"/>
          </w:rPr>
          <w:t>Распоряжение</w:t>
        </w:r>
      </w:hyperlink>
      <w:r>
        <w:t xml:space="preserve"> Правительства ХМАО - Югры от 14.03.2019 N 129-рп.</w:t>
      </w:r>
    </w:p>
    <w:p w:rsidR="00901C99" w:rsidRDefault="00901C99">
      <w:pPr>
        <w:pStyle w:val="ConsPlusNormal"/>
        <w:ind w:firstLine="540"/>
        <w:jc w:val="both"/>
      </w:pPr>
    </w:p>
    <w:p w:rsidR="00901C99" w:rsidRDefault="00901C99">
      <w:pPr>
        <w:pStyle w:val="ConsPlusTitle"/>
        <w:jc w:val="center"/>
        <w:outlineLvl w:val="1"/>
      </w:pPr>
      <w:r>
        <w:t>Раздел VIII. КЛЮЧЕВЫЕ ПОКАЗАТЕЛИ РАЗВИТИЯ КОНКУРЕНЦИИ</w:t>
      </w:r>
    </w:p>
    <w:p w:rsidR="00901C99" w:rsidRDefault="00901C99">
      <w:pPr>
        <w:pStyle w:val="ConsPlusTitle"/>
        <w:jc w:val="center"/>
      </w:pPr>
      <w:r>
        <w:t>В ОТРАСЛЯХ ЭКОНОМИКИ НА 2019 - 2021 ГОДЫ</w:t>
      </w:r>
    </w:p>
    <w:p w:rsidR="00901C99" w:rsidRDefault="00901C99">
      <w:pPr>
        <w:pStyle w:val="ConsPlusNormal"/>
        <w:jc w:val="center"/>
      </w:pPr>
      <w:r>
        <w:t xml:space="preserve">(введен </w:t>
      </w:r>
      <w:hyperlink r:id="rId298" w:history="1">
        <w:r>
          <w:rPr>
            <w:color w:val="0000FF"/>
          </w:rPr>
          <w:t>распоряжением</w:t>
        </w:r>
      </w:hyperlink>
      <w:r>
        <w:t xml:space="preserve"> Правительства ХМАО - Югры</w:t>
      </w:r>
    </w:p>
    <w:p w:rsidR="00901C99" w:rsidRDefault="00901C99">
      <w:pPr>
        <w:pStyle w:val="ConsPlusNormal"/>
        <w:jc w:val="center"/>
      </w:pPr>
      <w:r>
        <w:t>от 16.11.2018 N 603-рп)</w:t>
      </w:r>
    </w:p>
    <w:p w:rsidR="00901C99" w:rsidRDefault="00901C9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2"/>
        <w:gridCol w:w="1020"/>
        <w:gridCol w:w="680"/>
        <w:gridCol w:w="680"/>
        <w:gridCol w:w="680"/>
        <w:gridCol w:w="1928"/>
      </w:tblGrid>
      <w:tr w:rsidR="00901C99">
        <w:tc>
          <w:tcPr>
            <w:tcW w:w="624" w:type="dxa"/>
          </w:tcPr>
          <w:p w:rsidR="00901C99" w:rsidRDefault="00901C99">
            <w:pPr>
              <w:pStyle w:val="ConsPlusNormal"/>
              <w:jc w:val="center"/>
            </w:pPr>
            <w:r>
              <w:t>N п.п.</w:t>
            </w:r>
          </w:p>
        </w:tc>
        <w:tc>
          <w:tcPr>
            <w:tcW w:w="3402" w:type="dxa"/>
          </w:tcPr>
          <w:p w:rsidR="00901C99" w:rsidRDefault="00901C99">
            <w:pPr>
              <w:pStyle w:val="ConsPlusNormal"/>
              <w:jc w:val="center"/>
            </w:pPr>
            <w:r>
              <w:t>Наименование ключевого показателя</w:t>
            </w:r>
          </w:p>
        </w:tc>
        <w:tc>
          <w:tcPr>
            <w:tcW w:w="1020" w:type="dxa"/>
          </w:tcPr>
          <w:p w:rsidR="00901C99" w:rsidRDefault="00901C99">
            <w:pPr>
              <w:pStyle w:val="ConsPlusNormal"/>
              <w:jc w:val="center"/>
            </w:pPr>
            <w:r>
              <w:t>Ед. изм.</w:t>
            </w:r>
          </w:p>
        </w:tc>
        <w:tc>
          <w:tcPr>
            <w:tcW w:w="680" w:type="dxa"/>
          </w:tcPr>
          <w:p w:rsidR="00901C99" w:rsidRDefault="00901C99">
            <w:pPr>
              <w:pStyle w:val="ConsPlusNormal"/>
              <w:jc w:val="center"/>
            </w:pPr>
            <w:r>
              <w:t>2019</w:t>
            </w:r>
          </w:p>
        </w:tc>
        <w:tc>
          <w:tcPr>
            <w:tcW w:w="680" w:type="dxa"/>
          </w:tcPr>
          <w:p w:rsidR="00901C99" w:rsidRDefault="00901C99">
            <w:pPr>
              <w:pStyle w:val="ConsPlusNormal"/>
              <w:jc w:val="center"/>
            </w:pPr>
            <w:r>
              <w:t>2020</w:t>
            </w:r>
          </w:p>
        </w:tc>
        <w:tc>
          <w:tcPr>
            <w:tcW w:w="680" w:type="dxa"/>
          </w:tcPr>
          <w:p w:rsidR="00901C99" w:rsidRDefault="00901C99">
            <w:pPr>
              <w:pStyle w:val="ConsPlusNormal"/>
              <w:jc w:val="center"/>
            </w:pPr>
            <w:r>
              <w:t>2021</w:t>
            </w:r>
          </w:p>
        </w:tc>
        <w:tc>
          <w:tcPr>
            <w:tcW w:w="1928" w:type="dxa"/>
          </w:tcPr>
          <w:p w:rsidR="00901C99" w:rsidRDefault="00901C99">
            <w:pPr>
              <w:pStyle w:val="ConsPlusNormal"/>
              <w:jc w:val="center"/>
            </w:pPr>
            <w:r>
              <w:t>Исполнитель</w:t>
            </w:r>
          </w:p>
        </w:tc>
      </w:tr>
      <w:tr w:rsidR="00901C99">
        <w:tc>
          <w:tcPr>
            <w:tcW w:w="624" w:type="dxa"/>
          </w:tcPr>
          <w:p w:rsidR="00901C99" w:rsidRDefault="00901C99">
            <w:pPr>
              <w:pStyle w:val="ConsPlusNormal"/>
              <w:jc w:val="center"/>
            </w:pPr>
            <w:r>
              <w:t>1</w:t>
            </w:r>
          </w:p>
        </w:tc>
        <w:tc>
          <w:tcPr>
            <w:tcW w:w="3402" w:type="dxa"/>
          </w:tcPr>
          <w:p w:rsidR="00901C99" w:rsidRDefault="00901C99">
            <w:pPr>
              <w:pStyle w:val="ConsPlusNormal"/>
              <w:jc w:val="center"/>
            </w:pPr>
            <w:r>
              <w:t>2</w:t>
            </w:r>
          </w:p>
        </w:tc>
        <w:tc>
          <w:tcPr>
            <w:tcW w:w="1020" w:type="dxa"/>
          </w:tcPr>
          <w:p w:rsidR="00901C99" w:rsidRDefault="00901C99">
            <w:pPr>
              <w:pStyle w:val="ConsPlusNormal"/>
              <w:jc w:val="center"/>
            </w:pPr>
            <w:r>
              <w:t>3</w:t>
            </w:r>
          </w:p>
        </w:tc>
        <w:tc>
          <w:tcPr>
            <w:tcW w:w="680" w:type="dxa"/>
          </w:tcPr>
          <w:p w:rsidR="00901C99" w:rsidRDefault="00901C99">
            <w:pPr>
              <w:pStyle w:val="ConsPlusNormal"/>
              <w:jc w:val="center"/>
            </w:pPr>
            <w:r>
              <w:t>4</w:t>
            </w:r>
          </w:p>
        </w:tc>
        <w:tc>
          <w:tcPr>
            <w:tcW w:w="680" w:type="dxa"/>
          </w:tcPr>
          <w:p w:rsidR="00901C99" w:rsidRDefault="00901C99">
            <w:pPr>
              <w:pStyle w:val="ConsPlusNormal"/>
              <w:jc w:val="center"/>
            </w:pPr>
            <w:r>
              <w:t>5</w:t>
            </w:r>
          </w:p>
        </w:tc>
        <w:tc>
          <w:tcPr>
            <w:tcW w:w="680" w:type="dxa"/>
          </w:tcPr>
          <w:p w:rsidR="00901C99" w:rsidRDefault="00901C99">
            <w:pPr>
              <w:pStyle w:val="ConsPlusNormal"/>
              <w:jc w:val="center"/>
            </w:pPr>
            <w:r>
              <w:t>6</w:t>
            </w:r>
          </w:p>
        </w:tc>
        <w:tc>
          <w:tcPr>
            <w:tcW w:w="1928" w:type="dxa"/>
          </w:tcPr>
          <w:p w:rsidR="00901C99" w:rsidRDefault="00901C99">
            <w:pPr>
              <w:pStyle w:val="ConsPlusNormal"/>
              <w:jc w:val="center"/>
            </w:pPr>
            <w:r>
              <w:t>7</w:t>
            </w:r>
          </w:p>
        </w:tc>
      </w:tr>
      <w:tr w:rsidR="00901C99">
        <w:tc>
          <w:tcPr>
            <w:tcW w:w="624" w:type="dxa"/>
          </w:tcPr>
          <w:p w:rsidR="00901C99" w:rsidRDefault="00901C99">
            <w:pPr>
              <w:pStyle w:val="ConsPlusNormal"/>
              <w:jc w:val="center"/>
            </w:pPr>
            <w:r>
              <w:t>1.</w:t>
            </w:r>
          </w:p>
        </w:tc>
        <w:tc>
          <w:tcPr>
            <w:tcW w:w="3402" w:type="dxa"/>
          </w:tcPr>
          <w:p w:rsidR="00901C99" w:rsidRDefault="00901C99">
            <w:pPr>
              <w:pStyle w:val="ConsPlusNormal"/>
            </w:pPr>
            <w:r>
              <w:t>Рынок услуг розничной торговли лекарственными препаратами, медицинскими изделиями и сопутствующими товарами</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1.1.</w:t>
            </w:r>
          </w:p>
        </w:tc>
        <w:tc>
          <w:tcPr>
            <w:tcW w:w="3402" w:type="dxa"/>
          </w:tcPr>
          <w:p w:rsidR="00901C99" w:rsidRDefault="00901C99">
            <w:pPr>
              <w:pStyle w:val="ConsPlusNormal"/>
            </w:pPr>
            <w:r>
              <w:t>Доля частных аптечных организаций на рынке по отношению к общему количеству аптечных организаций</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83,8</w:t>
            </w:r>
          </w:p>
        </w:tc>
        <w:tc>
          <w:tcPr>
            <w:tcW w:w="680" w:type="dxa"/>
          </w:tcPr>
          <w:p w:rsidR="00901C99" w:rsidRDefault="00901C99">
            <w:pPr>
              <w:pStyle w:val="ConsPlusNormal"/>
              <w:jc w:val="center"/>
            </w:pPr>
            <w:r>
              <w:t>83,9</w:t>
            </w:r>
          </w:p>
        </w:tc>
        <w:tc>
          <w:tcPr>
            <w:tcW w:w="680" w:type="dxa"/>
          </w:tcPr>
          <w:p w:rsidR="00901C99" w:rsidRDefault="00901C99">
            <w:pPr>
              <w:pStyle w:val="ConsPlusNormal"/>
              <w:jc w:val="center"/>
            </w:pPr>
            <w:r>
              <w:t>84,0</w:t>
            </w:r>
          </w:p>
        </w:tc>
        <w:tc>
          <w:tcPr>
            <w:tcW w:w="1928" w:type="dxa"/>
          </w:tcPr>
          <w:p w:rsidR="00901C99" w:rsidRDefault="00901C99">
            <w:pPr>
              <w:pStyle w:val="ConsPlusNormal"/>
              <w:jc w:val="center"/>
            </w:pPr>
            <w:r>
              <w:t>Здравнадзор Югры</w:t>
            </w:r>
          </w:p>
        </w:tc>
      </w:tr>
      <w:tr w:rsidR="00901C99">
        <w:tc>
          <w:tcPr>
            <w:tcW w:w="624" w:type="dxa"/>
          </w:tcPr>
          <w:p w:rsidR="00901C99" w:rsidRDefault="00901C99">
            <w:pPr>
              <w:pStyle w:val="ConsPlusNormal"/>
              <w:jc w:val="center"/>
            </w:pPr>
            <w:r>
              <w:t>2.</w:t>
            </w:r>
          </w:p>
        </w:tc>
        <w:tc>
          <w:tcPr>
            <w:tcW w:w="3402" w:type="dxa"/>
          </w:tcPr>
          <w:p w:rsidR="00901C99" w:rsidRDefault="00901C99">
            <w:pPr>
              <w:pStyle w:val="ConsPlusNormal"/>
            </w:pPr>
            <w:r>
              <w:t>Рынок медицинских услуг</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blPrEx>
          <w:tblBorders>
            <w:insideH w:val="nil"/>
          </w:tblBorders>
        </w:tblPrEx>
        <w:tc>
          <w:tcPr>
            <w:tcW w:w="624" w:type="dxa"/>
            <w:tcBorders>
              <w:bottom w:val="nil"/>
            </w:tcBorders>
          </w:tcPr>
          <w:p w:rsidR="00901C99" w:rsidRDefault="00901C99">
            <w:pPr>
              <w:pStyle w:val="ConsPlusNormal"/>
              <w:jc w:val="center"/>
            </w:pPr>
            <w:r>
              <w:t>2.1.</w:t>
            </w:r>
          </w:p>
        </w:tc>
        <w:tc>
          <w:tcPr>
            <w:tcW w:w="3402" w:type="dxa"/>
            <w:tcBorders>
              <w:bottom w:val="nil"/>
            </w:tcBorders>
          </w:tcPr>
          <w:p w:rsidR="00901C99" w:rsidRDefault="00901C99">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"терапия", в общем количестве таких организаций всех форм собственности</w:t>
            </w:r>
          </w:p>
        </w:tc>
        <w:tc>
          <w:tcPr>
            <w:tcW w:w="1020" w:type="dxa"/>
            <w:tcBorders>
              <w:bottom w:val="nil"/>
            </w:tcBorders>
          </w:tcPr>
          <w:p w:rsidR="00901C99" w:rsidRDefault="00901C99">
            <w:pPr>
              <w:pStyle w:val="ConsPlusNormal"/>
              <w:jc w:val="center"/>
            </w:pPr>
            <w:r>
              <w:t>процент</w:t>
            </w:r>
          </w:p>
        </w:tc>
        <w:tc>
          <w:tcPr>
            <w:tcW w:w="680" w:type="dxa"/>
            <w:tcBorders>
              <w:bottom w:val="nil"/>
            </w:tcBorders>
          </w:tcPr>
          <w:p w:rsidR="00901C99" w:rsidRDefault="00901C99">
            <w:pPr>
              <w:pStyle w:val="ConsPlusNormal"/>
              <w:jc w:val="center"/>
            </w:pPr>
            <w:r>
              <w:t>38,1</w:t>
            </w:r>
          </w:p>
        </w:tc>
        <w:tc>
          <w:tcPr>
            <w:tcW w:w="680" w:type="dxa"/>
            <w:tcBorders>
              <w:bottom w:val="nil"/>
            </w:tcBorders>
          </w:tcPr>
          <w:p w:rsidR="00901C99" w:rsidRDefault="00901C99">
            <w:pPr>
              <w:pStyle w:val="ConsPlusNormal"/>
              <w:jc w:val="center"/>
            </w:pPr>
            <w:r>
              <w:t>38,2</w:t>
            </w:r>
          </w:p>
        </w:tc>
        <w:tc>
          <w:tcPr>
            <w:tcW w:w="680" w:type="dxa"/>
            <w:tcBorders>
              <w:bottom w:val="nil"/>
            </w:tcBorders>
          </w:tcPr>
          <w:p w:rsidR="00901C99" w:rsidRDefault="00901C99">
            <w:pPr>
              <w:pStyle w:val="ConsPlusNormal"/>
              <w:jc w:val="center"/>
            </w:pPr>
            <w:r>
              <w:t>38,4</w:t>
            </w:r>
          </w:p>
        </w:tc>
        <w:tc>
          <w:tcPr>
            <w:tcW w:w="1928" w:type="dxa"/>
            <w:tcBorders>
              <w:bottom w:val="nil"/>
            </w:tcBorders>
          </w:tcPr>
          <w:p w:rsidR="00901C99" w:rsidRDefault="00901C99">
            <w:pPr>
              <w:pStyle w:val="ConsPlusNormal"/>
              <w:jc w:val="center"/>
            </w:pPr>
            <w:r>
              <w:t>Депздрав Югры</w:t>
            </w:r>
          </w:p>
          <w:p w:rsidR="00901C99" w:rsidRDefault="00901C99">
            <w:pPr>
              <w:pStyle w:val="ConsPlusNormal"/>
            </w:pPr>
          </w:p>
        </w:tc>
      </w:tr>
      <w:tr w:rsidR="00901C99">
        <w:tblPrEx>
          <w:tblBorders>
            <w:insideH w:val="nil"/>
          </w:tblBorders>
        </w:tblPrEx>
        <w:tc>
          <w:tcPr>
            <w:tcW w:w="9014" w:type="dxa"/>
            <w:gridSpan w:val="7"/>
            <w:tcBorders>
              <w:top w:val="nil"/>
            </w:tcBorders>
          </w:tcPr>
          <w:p w:rsidR="00901C99" w:rsidRDefault="00901C99">
            <w:pPr>
              <w:pStyle w:val="ConsPlusNormal"/>
              <w:jc w:val="both"/>
            </w:pPr>
            <w:r>
              <w:t xml:space="preserve">(п. 2.1 в ред. </w:t>
            </w:r>
            <w:hyperlink r:id="rId299"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24" w:type="dxa"/>
            <w:tcBorders>
              <w:bottom w:val="nil"/>
            </w:tcBorders>
          </w:tcPr>
          <w:p w:rsidR="00901C99" w:rsidRDefault="00901C99">
            <w:pPr>
              <w:pStyle w:val="ConsPlusNormal"/>
              <w:jc w:val="center"/>
            </w:pPr>
            <w:r>
              <w:t>2.2.</w:t>
            </w:r>
          </w:p>
        </w:tc>
        <w:tc>
          <w:tcPr>
            <w:tcW w:w="3402" w:type="dxa"/>
            <w:tcBorders>
              <w:bottom w:val="nil"/>
            </w:tcBorders>
          </w:tcPr>
          <w:p w:rsidR="00901C99" w:rsidRDefault="00901C99">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"неврология", в общем количестве таких организаций всех форм собственности</w:t>
            </w:r>
          </w:p>
        </w:tc>
        <w:tc>
          <w:tcPr>
            <w:tcW w:w="1020" w:type="dxa"/>
            <w:tcBorders>
              <w:bottom w:val="nil"/>
            </w:tcBorders>
          </w:tcPr>
          <w:p w:rsidR="00901C99" w:rsidRDefault="00901C99">
            <w:pPr>
              <w:pStyle w:val="ConsPlusNormal"/>
              <w:jc w:val="center"/>
            </w:pPr>
            <w:r>
              <w:t>процент</w:t>
            </w:r>
          </w:p>
        </w:tc>
        <w:tc>
          <w:tcPr>
            <w:tcW w:w="680" w:type="dxa"/>
            <w:tcBorders>
              <w:bottom w:val="nil"/>
            </w:tcBorders>
          </w:tcPr>
          <w:p w:rsidR="00901C99" w:rsidRDefault="00901C99">
            <w:pPr>
              <w:pStyle w:val="ConsPlusNormal"/>
              <w:jc w:val="center"/>
            </w:pPr>
            <w:r>
              <w:t>40,3</w:t>
            </w:r>
          </w:p>
          <w:p w:rsidR="00901C99" w:rsidRDefault="00901C99">
            <w:pPr>
              <w:pStyle w:val="ConsPlusNormal"/>
            </w:pPr>
          </w:p>
        </w:tc>
        <w:tc>
          <w:tcPr>
            <w:tcW w:w="680" w:type="dxa"/>
            <w:tcBorders>
              <w:bottom w:val="nil"/>
            </w:tcBorders>
          </w:tcPr>
          <w:p w:rsidR="00901C99" w:rsidRDefault="00901C99">
            <w:pPr>
              <w:pStyle w:val="ConsPlusNormal"/>
              <w:jc w:val="center"/>
            </w:pPr>
            <w:r>
              <w:t>40,4</w:t>
            </w:r>
          </w:p>
        </w:tc>
        <w:tc>
          <w:tcPr>
            <w:tcW w:w="680" w:type="dxa"/>
            <w:tcBorders>
              <w:bottom w:val="nil"/>
            </w:tcBorders>
          </w:tcPr>
          <w:p w:rsidR="00901C99" w:rsidRDefault="00901C99">
            <w:pPr>
              <w:pStyle w:val="ConsPlusNormal"/>
              <w:jc w:val="center"/>
            </w:pPr>
            <w:r>
              <w:t>40,5</w:t>
            </w:r>
          </w:p>
        </w:tc>
        <w:tc>
          <w:tcPr>
            <w:tcW w:w="1928" w:type="dxa"/>
            <w:tcBorders>
              <w:bottom w:val="nil"/>
            </w:tcBorders>
          </w:tcPr>
          <w:p w:rsidR="00901C99" w:rsidRDefault="00901C99">
            <w:pPr>
              <w:pStyle w:val="ConsPlusNormal"/>
              <w:jc w:val="center"/>
            </w:pPr>
            <w:r>
              <w:t>Депздрав Югры</w:t>
            </w:r>
          </w:p>
          <w:p w:rsidR="00901C99" w:rsidRDefault="00901C99">
            <w:pPr>
              <w:pStyle w:val="ConsPlusNormal"/>
            </w:pPr>
          </w:p>
        </w:tc>
      </w:tr>
      <w:tr w:rsidR="00901C99">
        <w:tblPrEx>
          <w:tblBorders>
            <w:insideH w:val="nil"/>
          </w:tblBorders>
        </w:tblPrEx>
        <w:tc>
          <w:tcPr>
            <w:tcW w:w="9014" w:type="dxa"/>
            <w:gridSpan w:val="7"/>
            <w:tcBorders>
              <w:top w:val="nil"/>
            </w:tcBorders>
          </w:tcPr>
          <w:p w:rsidR="00901C99" w:rsidRDefault="00901C99">
            <w:pPr>
              <w:pStyle w:val="ConsPlusNormal"/>
              <w:jc w:val="both"/>
            </w:pPr>
            <w:r>
              <w:t xml:space="preserve">(п. 2.2 в ред. </w:t>
            </w:r>
            <w:hyperlink r:id="rId300"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24" w:type="dxa"/>
            <w:tcBorders>
              <w:bottom w:val="nil"/>
            </w:tcBorders>
          </w:tcPr>
          <w:p w:rsidR="00901C99" w:rsidRDefault="00901C99">
            <w:pPr>
              <w:pStyle w:val="ConsPlusNormal"/>
              <w:jc w:val="center"/>
            </w:pPr>
            <w:r>
              <w:t>2.3.</w:t>
            </w:r>
          </w:p>
        </w:tc>
        <w:tc>
          <w:tcPr>
            <w:tcW w:w="3402" w:type="dxa"/>
            <w:tcBorders>
              <w:bottom w:val="nil"/>
            </w:tcBorders>
          </w:tcPr>
          <w:p w:rsidR="00901C99" w:rsidRDefault="00901C99">
            <w:pPr>
              <w:pStyle w:val="ConsPlusNormal"/>
            </w:pPr>
            <w:r>
              <w:t xml:space="preserve">Доля медицинских организаций частной формы собственности, </w:t>
            </w:r>
            <w:r>
              <w:lastRenderedPageBreak/>
              <w:t>которые оказывали физическим лицам платные медицинские услуги по направлению "акушерство и гинекология", в общем количестве таких организаций всех форм собственности</w:t>
            </w:r>
          </w:p>
        </w:tc>
        <w:tc>
          <w:tcPr>
            <w:tcW w:w="1020" w:type="dxa"/>
            <w:tcBorders>
              <w:bottom w:val="nil"/>
            </w:tcBorders>
          </w:tcPr>
          <w:p w:rsidR="00901C99" w:rsidRDefault="00901C99">
            <w:pPr>
              <w:pStyle w:val="ConsPlusNormal"/>
              <w:jc w:val="center"/>
            </w:pPr>
            <w:r>
              <w:lastRenderedPageBreak/>
              <w:t>процент</w:t>
            </w:r>
          </w:p>
        </w:tc>
        <w:tc>
          <w:tcPr>
            <w:tcW w:w="680" w:type="dxa"/>
            <w:tcBorders>
              <w:bottom w:val="nil"/>
            </w:tcBorders>
          </w:tcPr>
          <w:p w:rsidR="00901C99" w:rsidRDefault="00901C99">
            <w:pPr>
              <w:pStyle w:val="ConsPlusNormal"/>
              <w:jc w:val="center"/>
            </w:pPr>
            <w:r>
              <w:t>41,5</w:t>
            </w:r>
          </w:p>
        </w:tc>
        <w:tc>
          <w:tcPr>
            <w:tcW w:w="680" w:type="dxa"/>
            <w:tcBorders>
              <w:bottom w:val="nil"/>
            </w:tcBorders>
          </w:tcPr>
          <w:p w:rsidR="00901C99" w:rsidRDefault="00901C99">
            <w:pPr>
              <w:pStyle w:val="ConsPlusNormal"/>
              <w:jc w:val="center"/>
            </w:pPr>
            <w:r>
              <w:t>41,6</w:t>
            </w:r>
          </w:p>
        </w:tc>
        <w:tc>
          <w:tcPr>
            <w:tcW w:w="680" w:type="dxa"/>
            <w:tcBorders>
              <w:bottom w:val="nil"/>
            </w:tcBorders>
          </w:tcPr>
          <w:p w:rsidR="00901C99" w:rsidRDefault="00901C99">
            <w:pPr>
              <w:pStyle w:val="ConsPlusNormal"/>
              <w:jc w:val="center"/>
            </w:pPr>
            <w:r>
              <w:t>41,8</w:t>
            </w:r>
          </w:p>
        </w:tc>
        <w:tc>
          <w:tcPr>
            <w:tcW w:w="1928" w:type="dxa"/>
            <w:tcBorders>
              <w:bottom w:val="nil"/>
            </w:tcBorders>
          </w:tcPr>
          <w:p w:rsidR="00901C99" w:rsidRDefault="00901C99">
            <w:pPr>
              <w:pStyle w:val="ConsPlusNormal"/>
              <w:jc w:val="center"/>
            </w:pPr>
            <w:r>
              <w:t>Депздрав Югры</w:t>
            </w:r>
          </w:p>
          <w:p w:rsidR="00901C99" w:rsidRDefault="00901C99">
            <w:pPr>
              <w:pStyle w:val="ConsPlusNormal"/>
            </w:pPr>
          </w:p>
        </w:tc>
      </w:tr>
      <w:tr w:rsidR="00901C99">
        <w:tblPrEx>
          <w:tblBorders>
            <w:insideH w:val="nil"/>
          </w:tblBorders>
        </w:tblPrEx>
        <w:tc>
          <w:tcPr>
            <w:tcW w:w="9014" w:type="dxa"/>
            <w:gridSpan w:val="7"/>
            <w:tcBorders>
              <w:top w:val="nil"/>
            </w:tcBorders>
          </w:tcPr>
          <w:p w:rsidR="00901C99" w:rsidRDefault="00901C99">
            <w:pPr>
              <w:pStyle w:val="ConsPlusNormal"/>
              <w:jc w:val="both"/>
            </w:pPr>
            <w:r>
              <w:lastRenderedPageBreak/>
              <w:t xml:space="preserve">(п. 2.3 в ред. </w:t>
            </w:r>
            <w:hyperlink r:id="rId301"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24" w:type="dxa"/>
            <w:tcBorders>
              <w:bottom w:val="nil"/>
            </w:tcBorders>
          </w:tcPr>
          <w:p w:rsidR="00901C99" w:rsidRDefault="00901C99">
            <w:pPr>
              <w:pStyle w:val="ConsPlusNormal"/>
              <w:jc w:val="center"/>
            </w:pPr>
            <w:r>
              <w:t>2.4.</w:t>
            </w:r>
          </w:p>
        </w:tc>
        <w:tc>
          <w:tcPr>
            <w:tcW w:w="3402" w:type="dxa"/>
            <w:tcBorders>
              <w:bottom w:val="nil"/>
            </w:tcBorders>
          </w:tcPr>
          <w:p w:rsidR="00901C99" w:rsidRDefault="00901C99">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"стоматология", в общем количестве таких организаций всех форм собственности</w:t>
            </w:r>
          </w:p>
        </w:tc>
        <w:tc>
          <w:tcPr>
            <w:tcW w:w="1020" w:type="dxa"/>
            <w:tcBorders>
              <w:bottom w:val="nil"/>
            </w:tcBorders>
          </w:tcPr>
          <w:p w:rsidR="00901C99" w:rsidRDefault="00901C99">
            <w:pPr>
              <w:pStyle w:val="ConsPlusNormal"/>
              <w:jc w:val="center"/>
            </w:pPr>
            <w:r>
              <w:t>процент</w:t>
            </w:r>
          </w:p>
        </w:tc>
        <w:tc>
          <w:tcPr>
            <w:tcW w:w="680" w:type="dxa"/>
            <w:tcBorders>
              <w:bottom w:val="nil"/>
            </w:tcBorders>
          </w:tcPr>
          <w:p w:rsidR="00901C99" w:rsidRDefault="00901C99">
            <w:pPr>
              <w:pStyle w:val="ConsPlusNormal"/>
              <w:jc w:val="center"/>
            </w:pPr>
            <w:r>
              <w:t>52,3</w:t>
            </w:r>
          </w:p>
        </w:tc>
        <w:tc>
          <w:tcPr>
            <w:tcW w:w="680" w:type="dxa"/>
            <w:tcBorders>
              <w:bottom w:val="nil"/>
            </w:tcBorders>
          </w:tcPr>
          <w:p w:rsidR="00901C99" w:rsidRDefault="00901C99">
            <w:pPr>
              <w:pStyle w:val="ConsPlusNormal"/>
              <w:jc w:val="center"/>
            </w:pPr>
            <w:r>
              <w:t>52,4</w:t>
            </w:r>
          </w:p>
        </w:tc>
        <w:tc>
          <w:tcPr>
            <w:tcW w:w="680" w:type="dxa"/>
            <w:tcBorders>
              <w:bottom w:val="nil"/>
            </w:tcBorders>
          </w:tcPr>
          <w:p w:rsidR="00901C99" w:rsidRDefault="00901C99">
            <w:pPr>
              <w:pStyle w:val="ConsPlusNormal"/>
              <w:jc w:val="center"/>
            </w:pPr>
            <w:r>
              <w:t>52,5</w:t>
            </w:r>
          </w:p>
        </w:tc>
        <w:tc>
          <w:tcPr>
            <w:tcW w:w="1928" w:type="dxa"/>
            <w:tcBorders>
              <w:bottom w:val="nil"/>
            </w:tcBorders>
          </w:tcPr>
          <w:p w:rsidR="00901C99" w:rsidRDefault="00901C99">
            <w:pPr>
              <w:pStyle w:val="ConsPlusNormal"/>
              <w:jc w:val="center"/>
            </w:pPr>
            <w:r>
              <w:t>Депздрав Югры</w:t>
            </w:r>
          </w:p>
          <w:p w:rsidR="00901C99" w:rsidRDefault="00901C99">
            <w:pPr>
              <w:pStyle w:val="ConsPlusNormal"/>
            </w:pPr>
          </w:p>
        </w:tc>
      </w:tr>
      <w:tr w:rsidR="00901C99">
        <w:tblPrEx>
          <w:tblBorders>
            <w:insideH w:val="nil"/>
          </w:tblBorders>
        </w:tblPrEx>
        <w:tc>
          <w:tcPr>
            <w:tcW w:w="9014" w:type="dxa"/>
            <w:gridSpan w:val="7"/>
            <w:tcBorders>
              <w:top w:val="nil"/>
            </w:tcBorders>
          </w:tcPr>
          <w:p w:rsidR="00901C99" w:rsidRDefault="00901C99">
            <w:pPr>
              <w:pStyle w:val="ConsPlusNormal"/>
              <w:jc w:val="both"/>
            </w:pPr>
            <w:r>
              <w:t xml:space="preserve">(п. 2.4 в ред. </w:t>
            </w:r>
            <w:hyperlink r:id="rId302"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24" w:type="dxa"/>
            <w:tcBorders>
              <w:bottom w:val="nil"/>
            </w:tcBorders>
          </w:tcPr>
          <w:p w:rsidR="00901C99" w:rsidRDefault="00901C99">
            <w:pPr>
              <w:pStyle w:val="ConsPlusNormal"/>
              <w:jc w:val="center"/>
            </w:pPr>
            <w:r>
              <w:t>2.5.</w:t>
            </w:r>
          </w:p>
        </w:tc>
        <w:tc>
          <w:tcPr>
            <w:tcW w:w="3402" w:type="dxa"/>
            <w:tcBorders>
              <w:bottom w:val="nil"/>
            </w:tcBorders>
          </w:tcPr>
          <w:p w:rsidR="00901C99" w:rsidRDefault="00901C99">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"педиатрия", в общем количестве таких организаций всех форм собственности</w:t>
            </w:r>
          </w:p>
        </w:tc>
        <w:tc>
          <w:tcPr>
            <w:tcW w:w="1020" w:type="dxa"/>
            <w:tcBorders>
              <w:bottom w:val="nil"/>
            </w:tcBorders>
          </w:tcPr>
          <w:p w:rsidR="00901C99" w:rsidRDefault="00901C99">
            <w:pPr>
              <w:pStyle w:val="ConsPlusNormal"/>
              <w:jc w:val="center"/>
            </w:pPr>
            <w:r>
              <w:t>процент</w:t>
            </w:r>
          </w:p>
        </w:tc>
        <w:tc>
          <w:tcPr>
            <w:tcW w:w="680" w:type="dxa"/>
            <w:tcBorders>
              <w:bottom w:val="nil"/>
            </w:tcBorders>
          </w:tcPr>
          <w:p w:rsidR="00901C99" w:rsidRDefault="00901C99">
            <w:pPr>
              <w:pStyle w:val="ConsPlusNormal"/>
              <w:jc w:val="center"/>
            </w:pPr>
            <w:r>
              <w:t>5,8</w:t>
            </w:r>
          </w:p>
        </w:tc>
        <w:tc>
          <w:tcPr>
            <w:tcW w:w="680" w:type="dxa"/>
            <w:tcBorders>
              <w:bottom w:val="nil"/>
            </w:tcBorders>
          </w:tcPr>
          <w:p w:rsidR="00901C99" w:rsidRDefault="00901C99">
            <w:pPr>
              <w:pStyle w:val="ConsPlusNormal"/>
              <w:jc w:val="center"/>
            </w:pPr>
            <w:r>
              <w:t>5,9</w:t>
            </w:r>
          </w:p>
        </w:tc>
        <w:tc>
          <w:tcPr>
            <w:tcW w:w="680" w:type="dxa"/>
            <w:tcBorders>
              <w:bottom w:val="nil"/>
            </w:tcBorders>
          </w:tcPr>
          <w:p w:rsidR="00901C99" w:rsidRDefault="00901C99">
            <w:pPr>
              <w:pStyle w:val="ConsPlusNormal"/>
              <w:jc w:val="center"/>
            </w:pPr>
            <w:r>
              <w:t>10,0</w:t>
            </w:r>
          </w:p>
        </w:tc>
        <w:tc>
          <w:tcPr>
            <w:tcW w:w="1928" w:type="dxa"/>
            <w:tcBorders>
              <w:bottom w:val="nil"/>
            </w:tcBorders>
          </w:tcPr>
          <w:p w:rsidR="00901C99" w:rsidRDefault="00901C99">
            <w:pPr>
              <w:pStyle w:val="ConsPlusNormal"/>
              <w:jc w:val="center"/>
            </w:pPr>
            <w:r>
              <w:t>Депздрав Югры</w:t>
            </w:r>
          </w:p>
          <w:p w:rsidR="00901C99" w:rsidRDefault="00901C99">
            <w:pPr>
              <w:pStyle w:val="ConsPlusNormal"/>
            </w:pPr>
          </w:p>
        </w:tc>
      </w:tr>
      <w:tr w:rsidR="00901C99">
        <w:tblPrEx>
          <w:tblBorders>
            <w:insideH w:val="nil"/>
          </w:tblBorders>
        </w:tblPrEx>
        <w:tc>
          <w:tcPr>
            <w:tcW w:w="9014" w:type="dxa"/>
            <w:gridSpan w:val="7"/>
            <w:tcBorders>
              <w:top w:val="nil"/>
            </w:tcBorders>
          </w:tcPr>
          <w:p w:rsidR="00901C99" w:rsidRDefault="00901C99">
            <w:pPr>
              <w:pStyle w:val="ConsPlusNormal"/>
              <w:jc w:val="both"/>
            </w:pPr>
            <w:r>
              <w:t xml:space="preserve">(п. 2.5 в ред. </w:t>
            </w:r>
            <w:hyperlink r:id="rId303"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24" w:type="dxa"/>
            <w:tcBorders>
              <w:bottom w:val="nil"/>
            </w:tcBorders>
          </w:tcPr>
          <w:p w:rsidR="00901C99" w:rsidRDefault="00901C99">
            <w:pPr>
              <w:pStyle w:val="ConsPlusNormal"/>
              <w:jc w:val="center"/>
            </w:pPr>
            <w:r>
              <w:t>2.6.</w:t>
            </w:r>
          </w:p>
        </w:tc>
        <w:tc>
          <w:tcPr>
            <w:tcW w:w="3402" w:type="dxa"/>
            <w:tcBorders>
              <w:bottom w:val="nil"/>
            </w:tcBorders>
          </w:tcPr>
          <w:p w:rsidR="00901C99" w:rsidRDefault="00901C99">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"офтальмология", в общем количестве таких организаций всех форм собственности</w:t>
            </w:r>
          </w:p>
        </w:tc>
        <w:tc>
          <w:tcPr>
            <w:tcW w:w="1020" w:type="dxa"/>
            <w:tcBorders>
              <w:bottom w:val="nil"/>
            </w:tcBorders>
          </w:tcPr>
          <w:p w:rsidR="00901C99" w:rsidRDefault="00901C99">
            <w:pPr>
              <w:pStyle w:val="ConsPlusNormal"/>
              <w:jc w:val="center"/>
            </w:pPr>
            <w:r>
              <w:t>процент</w:t>
            </w:r>
          </w:p>
        </w:tc>
        <w:tc>
          <w:tcPr>
            <w:tcW w:w="680" w:type="dxa"/>
            <w:tcBorders>
              <w:bottom w:val="nil"/>
            </w:tcBorders>
          </w:tcPr>
          <w:p w:rsidR="00901C99" w:rsidRDefault="00901C99">
            <w:pPr>
              <w:pStyle w:val="ConsPlusNormal"/>
              <w:jc w:val="center"/>
            </w:pPr>
            <w:r>
              <w:t>35,6</w:t>
            </w:r>
          </w:p>
        </w:tc>
        <w:tc>
          <w:tcPr>
            <w:tcW w:w="680" w:type="dxa"/>
            <w:tcBorders>
              <w:bottom w:val="nil"/>
            </w:tcBorders>
          </w:tcPr>
          <w:p w:rsidR="00901C99" w:rsidRDefault="00901C99">
            <w:pPr>
              <w:pStyle w:val="ConsPlusNormal"/>
              <w:jc w:val="center"/>
            </w:pPr>
            <w:r>
              <w:t>35,8</w:t>
            </w:r>
          </w:p>
        </w:tc>
        <w:tc>
          <w:tcPr>
            <w:tcW w:w="680" w:type="dxa"/>
            <w:tcBorders>
              <w:bottom w:val="nil"/>
            </w:tcBorders>
          </w:tcPr>
          <w:p w:rsidR="00901C99" w:rsidRDefault="00901C99">
            <w:pPr>
              <w:pStyle w:val="ConsPlusNormal"/>
              <w:jc w:val="center"/>
            </w:pPr>
            <w:r>
              <w:t>35,9</w:t>
            </w:r>
          </w:p>
        </w:tc>
        <w:tc>
          <w:tcPr>
            <w:tcW w:w="1928" w:type="dxa"/>
            <w:tcBorders>
              <w:bottom w:val="nil"/>
            </w:tcBorders>
          </w:tcPr>
          <w:p w:rsidR="00901C99" w:rsidRDefault="00901C99">
            <w:pPr>
              <w:pStyle w:val="ConsPlusNormal"/>
              <w:jc w:val="center"/>
            </w:pPr>
            <w:r>
              <w:t>Депздрав Югры</w:t>
            </w:r>
          </w:p>
          <w:p w:rsidR="00901C99" w:rsidRDefault="00901C99">
            <w:pPr>
              <w:pStyle w:val="ConsPlusNormal"/>
            </w:pPr>
          </w:p>
        </w:tc>
      </w:tr>
      <w:tr w:rsidR="00901C99">
        <w:tblPrEx>
          <w:tblBorders>
            <w:insideH w:val="nil"/>
          </w:tblBorders>
        </w:tblPrEx>
        <w:tc>
          <w:tcPr>
            <w:tcW w:w="9014" w:type="dxa"/>
            <w:gridSpan w:val="7"/>
            <w:tcBorders>
              <w:top w:val="nil"/>
            </w:tcBorders>
          </w:tcPr>
          <w:p w:rsidR="00901C99" w:rsidRDefault="00901C99">
            <w:pPr>
              <w:pStyle w:val="ConsPlusNormal"/>
              <w:jc w:val="both"/>
            </w:pPr>
            <w:r>
              <w:t xml:space="preserve">(п. 2.6 в ред. </w:t>
            </w:r>
            <w:hyperlink r:id="rId304"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24" w:type="dxa"/>
            <w:tcBorders>
              <w:bottom w:val="nil"/>
            </w:tcBorders>
          </w:tcPr>
          <w:p w:rsidR="00901C99" w:rsidRDefault="00901C99">
            <w:pPr>
              <w:pStyle w:val="ConsPlusNormal"/>
              <w:jc w:val="center"/>
            </w:pPr>
            <w:r>
              <w:t>2.7.</w:t>
            </w:r>
          </w:p>
        </w:tc>
        <w:tc>
          <w:tcPr>
            <w:tcW w:w="3402" w:type="dxa"/>
            <w:tcBorders>
              <w:bottom w:val="nil"/>
            </w:tcBorders>
          </w:tcPr>
          <w:p w:rsidR="00901C99" w:rsidRDefault="00901C99">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"хирургия", в общем количестве таких организаций всех форм собственности</w:t>
            </w:r>
          </w:p>
        </w:tc>
        <w:tc>
          <w:tcPr>
            <w:tcW w:w="1020" w:type="dxa"/>
            <w:tcBorders>
              <w:bottom w:val="nil"/>
            </w:tcBorders>
          </w:tcPr>
          <w:p w:rsidR="00901C99" w:rsidRDefault="00901C99">
            <w:pPr>
              <w:pStyle w:val="ConsPlusNormal"/>
              <w:jc w:val="center"/>
            </w:pPr>
            <w:r>
              <w:t>процент</w:t>
            </w:r>
          </w:p>
        </w:tc>
        <w:tc>
          <w:tcPr>
            <w:tcW w:w="680" w:type="dxa"/>
            <w:tcBorders>
              <w:bottom w:val="nil"/>
            </w:tcBorders>
          </w:tcPr>
          <w:p w:rsidR="00901C99" w:rsidRDefault="00901C99">
            <w:pPr>
              <w:pStyle w:val="ConsPlusNormal"/>
              <w:jc w:val="center"/>
            </w:pPr>
            <w:r>
              <w:t>40,8</w:t>
            </w:r>
          </w:p>
        </w:tc>
        <w:tc>
          <w:tcPr>
            <w:tcW w:w="680" w:type="dxa"/>
            <w:tcBorders>
              <w:bottom w:val="nil"/>
            </w:tcBorders>
          </w:tcPr>
          <w:p w:rsidR="00901C99" w:rsidRDefault="00901C99">
            <w:pPr>
              <w:pStyle w:val="ConsPlusNormal"/>
              <w:jc w:val="center"/>
            </w:pPr>
            <w:r>
              <w:t>40,9</w:t>
            </w:r>
          </w:p>
        </w:tc>
        <w:tc>
          <w:tcPr>
            <w:tcW w:w="680" w:type="dxa"/>
            <w:tcBorders>
              <w:bottom w:val="nil"/>
            </w:tcBorders>
          </w:tcPr>
          <w:p w:rsidR="00901C99" w:rsidRDefault="00901C99">
            <w:pPr>
              <w:pStyle w:val="ConsPlusNormal"/>
              <w:jc w:val="center"/>
            </w:pPr>
            <w:r>
              <w:t>41,0</w:t>
            </w:r>
          </w:p>
        </w:tc>
        <w:tc>
          <w:tcPr>
            <w:tcW w:w="1928" w:type="dxa"/>
            <w:tcBorders>
              <w:bottom w:val="nil"/>
            </w:tcBorders>
          </w:tcPr>
          <w:p w:rsidR="00901C99" w:rsidRDefault="00901C99">
            <w:pPr>
              <w:pStyle w:val="ConsPlusNormal"/>
              <w:jc w:val="center"/>
            </w:pPr>
            <w:r>
              <w:t>Депздрав Югры</w:t>
            </w:r>
          </w:p>
          <w:p w:rsidR="00901C99" w:rsidRDefault="00901C99">
            <w:pPr>
              <w:pStyle w:val="ConsPlusNormal"/>
            </w:pPr>
          </w:p>
        </w:tc>
      </w:tr>
      <w:tr w:rsidR="00901C99">
        <w:tblPrEx>
          <w:tblBorders>
            <w:insideH w:val="nil"/>
          </w:tblBorders>
        </w:tblPrEx>
        <w:tc>
          <w:tcPr>
            <w:tcW w:w="9014" w:type="dxa"/>
            <w:gridSpan w:val="7"/>
            <w:tcBorders>
              <w:top w:val="nil"/>
            </w:tcBorders>
          </w:tcPr>
          <w:p w:rsidR="00901C99" w:rsidRDefault="00901C99">
            <w:pPr>
              <w:pStyle w:val="ConsPlusNormal"/>
              <w:jc w:val="both"/>
            </w:pPr>
            <w:r>
              <w:t xml:space="preserve">(п. 2.7 в ред. </w:t>
            </w:r>
            <w:hyperlink r:id="rId305"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24" w:type="dxa"/>
            <w:tcBorders>
              <w:bottom w:val="nil"/>
            </w:tcBorders>
          </w:tcPr>
          <w:p w:rsidR="00901C99" w:rsidRDefault="00901C99">
            <w:pPr>
              <w:pStyle w:val="ConsPlusNormal"/>
              <w:jc w:val="center"/>
            </w:pPr>
            <w:r>
              <w:t>2.8.</w:t>
            </w:r>
          </w:p>
        </w:tc>
        <w:tc>
          <w:tcPr>
            <w:tcW w:w="3402" w:type="dxa"/>
            <w:tcBorders>
              <w:bottom w:val="nil"/>
            </w:tcBorders>
          </w:tcPr>
          <w:p w:rsidR="00901C99" w:rsidRDefault="00901C99">
            <w:pPr>
              <w:pStyle w:val="ConsPlusNormal"/>
            </w:pPr>
            <w:r>
              <w:t xml:space="preserve">Доля медицинских организаций </w:t>
            </w:r>
            <w:r>
              <w:lastRenderedPageBreak/>
              <w:t>частной формы собственности, которые оказывали физическим лицам платные медицинские услуги по направлению "эндокринология", в общем количестве таких организаций всех форм собственности</w:t>
            </w:r>
          </w:p>
        </w:tc>
        <w:tc>
          <w:tcPr>
            <w:tcW w:w="1020" w:type="dxa"/>
            <w:tcBorders>
              <w:bottom w:val="nil"/>
            </w:tcBorders>
          </w:tcPr>
          <w:p w:rsidR="00901C99" w:rsidRDefault="00901C99">
            <w:pPr>
              <w:pStyle w:val="ConsPlusNormal"/>
              <w:jc w:val="center"/>
            </w:pPr>
            <w:r>
              <w:lastRenderedPageBreak/>
              <w:t>процент</w:t>
            </w:r>
          </w:p>
        </w:tc>
        <w:tc>
          <w:tcPr>
            <w:tcW w:w="680" w:type="dxa"/>
            <w:tcBorders>
              <w:bottom w:val="nil"/>
            </w:tcBorders>
          </w:tcPr>
          <w:p w:rsidR="00901C99" w:rsidRDefault="00901C99">
            <w:pPr>
              <w:pStyle w:val="ConsPlusNormal"/>
              <w:jc w:val="center"/>
            </w:pPr>
            <w:r>
              <w:t>54,1</w:t>
            </w:r>
          </w:p>
        </w:tc>
        <w:tc>
          <w:tcPr>
            <w:tcW w:w="680" w:type="dxa"/>
            <w:tcBorders>
              <w:bottom w:val="nil"/>
            </w:tcBorders>
          </w:tcPr>
          <w:p w:rsidR="00901C99" w:rsidRDefault="00901C99">
            <w:pPr>
              <w:pStyle w:val="ConsPlusNormal"/>
              <w:jc w:val="center"/>
            </w:pPr>
            <w:r>
              <w:t>54,2</w:t>
            </w:r>
          </w:p>
        </w:tc>
        <w:tc>
          <w:tcPr>
            <w:tcW w:w="680" w:type="dxa"/>
            <w:tcBorders>
              <w:bottom w:val="nil"/>
            </w:tcBorders>
          </w:tcPr>
          <w:p w:rsidR="00901C99" w:rsidRDefault="00901C99">
            <w:pPr>
              <w:pStyle w:val="ConsPlusNormal"/>
              <w:jc w:val="center"/>
            </w:pPr>
            <w:r>
              <w:t>54,3</w:t>
            </w:r>
          </w:p>
        </w:tc>
        <w:tc>
          <w:tcPr>
            <w:tcW w:w="1928" w:type="dxa"/>
            <w:tcBorders>
              <w:bottom w:val="nil"/>
            </w:tcBorders>
          </w:tcPr>
          <w:p w:rsidR="00901C99" w:rsidRDefault="00901C99">
            <w:pPr>
              <w:pStyle w:val="ConsPlusNormal"/>
              <w:jc w:val="center"/>
            </w:pPr>
            <w:r>
              <w:t>Депздрав Югры</w:t>
            </w:r>
          </w:p>
          <w:p w:rsidR="00901C99" w:rsidRDefault="00901C99">
            <w:pPr>
              <w:pStyle w:val="ConsPlusNormal"/>
            </w:pPr>
          </w:p>
        </w:tc>
      </w:tr>
      <w:tr w:rsidR="00901C99">
        <w:tblPrEx>
          <w:tblBorders>
            <w:insideH w:val="nil"/>
          </w:tblBorders>
        </w:tblPrEx>
        <w:tc>
          <w:tcPr>
            <w:tcW w:w="9014" w:type="dxa"/>
            <w:gridSpan w:val="7"/>
            <w:tcBorders>
              <w:top w:val="nil"/>
            </w:tcBorders>
          </w:tcPr>
          <w:p w:rsidR="00901C99" w:rsidRDefault="00901C99">
            <w:pPr>
              <w:pStyle w:val="ConsPlusNormal"/>
              <w:jc w:val="both"/>
            </w:pPr>
            <w:r>
              <w:lastRenderedPageBreak/>
              <w:t xml:space="preserve">(п. 2.8 в ред. </w:t>
            </w:r>
            <w:hyperlink r:id="rId306"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24" w:type="dxa"/>
            <w:tcBorders>
              <w:bottom w:val="nil"/>
            </w:tcBorders>
          </w:tcPr>
          <w:p w:rsidR="00901C99" w:rsidRDefault="00901C99">
            <w:pPr>
              <w:pStyle w:val="ConsPlusNormal"/>
              <w:jc w:val="center"/>
            </w:pPr>
            <w:r>
              <w:t>2.9.</w:t>
            </w:r>
          </w:p>
        </w:tc>
        <w:tc>
          <w:tcPr>
            <w:tcW w:w="3402" w:type="dxa"/>
            <w:tcBorders>
              <w:bottom w:val="nil"/>
            </w:tcBorders>
          </w:tcPr>
          <w:p w:rsidR="00901C99" w:rsidRDefault="00901C99">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"кардиология", в общем количестве таких организаций всех форм собственности</w:t>
            </w:r>
          </w:p>
        </w:tc>
        <w:tc>
          <w:tcPr>
            <w:tcW w:w="1020" w:type="dxa"/>
            <w:tcBorders>
              <w:bottom w:val="nil"/>
            </w:tcBorders>
          </w:tcPr>
          <w:p w:rsidR="00901C99" w:rsidRDefault="00901C99">
            <w:pPr>
              <w:pStyle w:val="ConsPlusNormal"/>
              <w:jc w:val="center"/>
            </w:pPr>
            <w:r>
              <w:t>процент</w:t>
            </w:r>
          </w:p>
        </w:tc>
        <w:tc>
          <w:tcPr>
            <w:tcW w:w="680" w:type="dxa"/>
            <w:tcBorders>
              <w:bottom w:val="nil"/>
            </w:tcBorders>
          </w:tcPr>
          <w:p w:rsidR="00901C99" w:rsidRDefault="00901C99">
            <w:pPr>
              <w:pStyle w:val="ConsPlusNormal"/>
              <w:jc w:val="center"/>
            </w:pPr>
            <w:r>
              <w:t>44,4</w:t>
            </w:r>
          </w:p>
        </w:tc>
        <w:tc>
          <w:tcPr>
            <w:tcW w:w="680" w:type="dxa"/>
            <w:tcBorders>
              <w:bottom w:val="nil"/>
            </w:tcBorders>
          </w:tcPr>
          <w:p w:rsidR="00901C99" w:rsidRDefault="00901C99">
            <w:pPr>
              <w:pStyle w:val="ConsPlusNormal"/>
              <w:jc w:val="center"/>
            </w:pPr>
            <w:r>
              <w:t>44,4</w:t>
            </w:r>
          </w:p>
        </w:tc>
        <w:tc>
          <w:tcPr>
            <w:tcW w:w="680" w:type="dxa"/>
            <w:tcBorders>
              <w:bottom w:val="nil"/>
            </w:tcBorders>
          </w:tcPr>
          <w:p w:rsidR="00901C99" w:rsidRDefault="00901C99">
            <w:pPr>
              <w:pStyle w:val="ConsPlusNormal"/>
              <w:jc w:val="center"/>
            </w:pPr>
            <w:r>
              <w:t>44,5</w:t>
            </w:r>
          </w:p>
        </w:tc>
        <w:tc>
          <w:tcPr>
            <w:tcW w:w="1928" w:type="dxa"/>
            <w:tcBorders>
              <w:bottom w:val="nil"/>
            </w:tcBorders>
          </w:tcPr>
          <w:p w:rsidR="00901C99" w:rsidRDefault="00901C99">
            <w:pPr>
              <w:pStyle w:val="ConsPlusNormal"/>
              <w:jc w:val="center"/>
            </w:pPr>
            <w:r>
              <w:t>Депздрав Югры</w:t>
            </w:r>
          </w:p>
          <w:p w:rsidR="00901C99" w:rsidRDefault="00901C99">
            <w:pPr>
              <w:pStyle w:val="ConsPlusNormal"/>
            </w:pPr>
          </w:p>
        </w:tc>
      </w:tr>
      <w:tr w:rsidR="00901C99">
        <w:tblPrEx>
          <w:tblBorders>
            <w:insideH w:val="nil"/>
          </w:tblBorders>
        </w:tblPrEx>
        <w:tc>
          <w:tcPr>
            <w:tcW w:w="9014" w:type="dxa"/>
            <w:gridSpan w:val="7"/>
            <w:tcBorders>
              <w:top w:val="nil"/>
            </w:tcBorders>
          </w:tcPr>
          <w:p w:rsidR="00901C99" w:rsidRDefault="00901C99">
            <w:pPr>
              <w:pStyle w:val="ConsPlusNormal"/>
              <w:jc w:val="both"/>
            </w:pPr>
            <w:r>
              <w:t xml:space="preserve">(п. 2.9 в ред. </w:t>
            </w:r>
            <w:hyperlink r:id="rId307" w:history="1">
              <w:r>
                <w:rPr>
                  <w:color w:val="0000FF"/>
                </w:rPr>
                <w:t>распоряжения</w:t>
              </w:r>
            </w:hyperlink>
            <w:r>
              <w:t xml:space="preserve"> Правительства ХМАО - Югры от 14.03.2019 N 129-рп)</w:t>
            </w:r>
          </w:p>
        </w:tc>
      </w:tr>
      <w:tr w:rsidR="00901C99">
        <w:tblPrEx>
          <w:tblBorders>
            <w:insideH w:val="nil"/>
          </w:tblBorders>
        </w:tblPrEx>
        <w:tc>
          <w:tcPr>
            <w:tcW w:w="624" w:type="dxa"/>
            <w:tcBorders>
              <w:bottom w:val="nil"/>
            </w:tcBorders>
          </w:tcPr>
          <w:p w:rsidR="00901C99" w:rsidRDefault="00901C99">
            <w:pPr>
              <w:pStyle w:val="ConsPlusNormal"/>
              <w:jc w:val="center"/>
            </w:pPr>
            <w:r>
              <w:t>2.10.</w:t>
            </w:r>
          </w:p>
        </w:tc>
        <w:tc>
          <w:tcPr>
            <w:tcW w:w="3402" w:type="dxa"/>
            <w:tcBorders>
              <w:bottom w:val="nil"/>
            </w:tcBorders>
          </w:tcPr>
          <w:p w:rsidR="00901C99" w:rsidRDefault="00901C99">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"урология", в общем количестве таких организаций всех форм собственности</w:t>
            </w:r>
          </w:p>
        </w:tc>
        <w:tc>
          <w:tcPr>
            <w:tcW w:w="1020" w:type="dxa"/>
            <w:tcBorders>
              <w:bottom w:val="nil"/>
            </w:tcBorders>
          </w:tcPr>
          <w:p w:rsidR="00901C99" w:rsidRDefault="00901C99">
            <w:pPr>
              <w:pStyle w:val="ConsPlusNormal"/>
              <w:jc w:val="center"/>
            </w:pPr>
            <w:r>
              <w:t>процент</w:t>
            </w:r>
          </w:p>
        </w:tc>
        <w:tc>
          <w:tcPr>
            <w:tcW w:w="680" w:type="dxa"/>
            <w:tcBorders>
              <w:bottom w:val="nil"/>
            </w:tcBorders>
          </w:tcPr>
          <w:p w:rsidR="00901C99" w:rsidRDefault="00901C99">
            <w:pPr>
              <w:pStyle w:val="ConsPlusNormal"/>
              <w:jc w:val="center"/>
            </w:pPr>
            <w:r>
              <w:t>52,3</w:t>
            </w:r>
          </w:p>
        </w:tc>
        <w:tc>
          <w:tcPr>
            <w:tcW w:w="680" w:type="dxa"/>
            <w:tcBorders>
              <w:bottom w:val="nil"/>
            </w:tcBorders>
          </w:tcPr>
          <w:p w:rsidR="00901C99" w:rsidRDefault="00901C99">
            <w:pPr>
              <w:pStyle w:val="ConsPlusNormal"/>
              <w:jc w:val="center"/>
            </w:pPr>
            <w:r>
              <w:t>52,4</w:t>
            </w:r>
          </w:p>
        </w:tc>
        <w:tc>
          <w:tcPr>
            <w:tcW w:w="680" w:type="dxa"/>
            <w:tcBorders>
              <w:bottom w:val="nil"/>
            </w:tcBorders>
          </w:tcPr>
          <w:p w:rsidR="00901C99" w:rsidRDefault="00901C99">
            <w:pPr>
              <w:pStyle w:val="ConsPlusNormal"/>
              <w:jc w:val="center"/>
            </w:pPr>
            <w:r>
              <w:t>52,5</w:t>
            </w:r>
          </w:p>
        </w:tc>
        <w:tc>
          <w:tcPr>
            <w:tcW w:w="1928" w:type="dxa"/>
            <w:tcBorders>
              <w:bottom w:val="nil"/>
            </w:tcBorders>
          </w:tcPr>
          <w:p w:rsidR="00901C99" w:rsidRDefault="00901C99">
            <w:pPr>
              <w:pStyle w:val="ConsPlusNormal"/>
              <w:jc w:val="center"/>
            </w:pPr>
            <w:r>
              <w:t>Депздрав Югры</w:t>
            </w:r>
          </w:p>
          <w:p w:rsidR="00901C99" w:rsidRDefault="00901C99">
            <w:pPr>
              <w:pStyle w:val="ConsPlusNormal"/>
            </w:pPr>
          </w:p>
        </w:tc>
      </w:tr>
      <w:tr w:rsidR="00901C99">
        <w:tblPrEx>
          <w:tblBorders>
            <w:insideH w:val="nil"/>
          </w:tblBorders>
        </w:tblPrEx>
        <w:tc>
          <w:tcPr>
            <w:tcW w:w="9014" w:type="dxa"/>
            <w:gridSpan w:val="7"/>
            <w:tcBorders>
              <w:top w:val="nil"/>
            </w:tcBorders>
          </w:tcPr>
          <w:p w:rsidR="00901C99" w:rsidRDefault="00901C99">
            <w:pPr>
              <w:pStyle w:val="ConsPlusNormal"/>
              <w:jc w:val="both"/>
            </w:pPr>
            <w:r>
              <w:t xml:space="preserve">(п. 2.10 в ред. </w:t>
            </w:r>
            <w:hyperlink r:id="rId308" w:history="1">
              <w:r>
                <w:rPr>
                  <w:color w:val="0000FF"/>
                </w:rPr>
                <w:t>распоряжения</w:t>
              </w:r>
            </w:hyperlink>
            <w:r>
              <w:t xml:space="preserve"> Правительства ХМАО - Югры от 14.03.2019 N 129-рп)</w:t>
            </w:r>
          </w:p>
        </w:tc>
      </w:tr>
      <w:tr w:rsidR="00901C99">
        <w:tc>
          <w:tcPr>
            <w:tcW w:w="624" w:type="dxa"/>
          </w:tcPr>
          <w:p w:rsidR="00901C99" w:rsidRDefault="00901C99">
            <w:pPr>
              <w:pStyle w:val="ConsPlusNormal"/>
              <w:jc w:val="center"/>
            </w:pPr>
            <w:r>
              <w:t>3.</w:t>
            </w:r>
          </w:p>
        </w:tc>
        <w:tc>
          <w:tcPr>
            <w:tcW w:w="3402" w:type="dxa"/>
          </w:tcPr>
          <w:p w:rsidR="00901C99" w:rsidRDefault="00901C99">
            <w:pPr>
              <w:pStyle w:val="ConsPlusNormal"/>
            </w:pPr>
            <w:r>
              <w:t>Рынок психолого-педагогического сопровождения детей с ограниченными возможностями здоровья</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3.1.</w:t>
            </w:r>
          </w:p>
        </w:tc>
        <w:tc>
          <w:tcPr>
            <w:tcW w:w="3402" w:type="dxa"/>
          </w:tcPr>
          <w:p w:rsidR="00901C99" w:rsidRDefault="00901C99">
            <w:pPr>
              <w:pStyle w:val="ConsPlusNormal"/>
            </w:pPr>
            <w:r>
              <w:t xml:space="preserve">Доля детей с ограниченными возможностями здоровья, которым в отчетном периоде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 в общей численности детей с ограниченными возможностями здоровья (в возрасте до 6 лет), которым в отчетном периоде были оказаны услуги ранней диагностики, социализации и реабилитации во всех организациях (всех форм собственности) за счет средств </w:t>
            </w:r>
            <w:r>
              <w:lastRenderedPageBreak/>
              <w:t>консолидированного бюджета субъекта Российской Федерации</w:t>
            </w:r>
          </w:p>
        </w:tc>
        <w:tc>
          <w:tcPr>
            <w:tcW w:w="1020" w:type="dxa"/>
          </w:tcPr>
          <w:p w:rsidR="00901C99" w:rsidRDefault="00901C99">
            <w:pPr>
              <w:pStyle w:val="ConsPlusNormal"/>
              <w:jc w:val="center"/>
            </w:pPr>
            <w:r>
              <w:lastRenderedPageBreak/>
              <w:t>процент</w:t>
            </w:r>
          </w:p>
        </w:tc>
        <w:tc>
          <w:tcPr>
            <w:tcW w:w="680" w:type="dxa"/>
          </w:tcPr>
          <w:p w:rsidR="00901C99" w:rsidRDefault="00901C99">
            <w:pPr>
              <w:pStyle w:val="ConsPlusNormal"/>
              <w:jc w:val="center"/>
            </w:pPr>
            <w:r>
              <w:t>2,5</w:t>
            </w:r>
          </w:p>
        </w:tc>
        <w:tc>
          <w:tcPr>
            <w:tcW w:w="680" w:type="dxa"/>
          </w:tcPr>
          <w:p w:rsidR="00901C99" w:rsidRDefault="00901C99">
            <w:pPr>
              <w:pStyle w:val="ConsPlusNormal"/>
              <w:jc w:val="center"/>
            </w:pPr>
            <w:r>
              <w:t>2,7</w:t>
            </w:r>
          </w:p>
        </w:tc>
        <w:tc>
          <w:tcPr>
            <w:tcW w:w="680" w:type="dxa"/>
          </w:tcPr>
          <w:p w:rsidR="00901C99" w:rsidRDefault="00901C99">
            <w:pPr>
              <w:pStyle w:val="ConsPlusNormal"/>
              <w:jc w:val="center"/>
            </w:pPr>
            <w:r>
              <w:t>3,0</w:t>
            </w:r>
          </w:p>
        </w:tc>
        <w:tc>
          <w:tcPr>
            <w:tcW w:w="1928" w:type="dxa"/>
          </w:tcPr>
          <w:p w:rsidR="00901C99" w:rsidRDefault="00901C99">
            <w:pPr>
              <w:pStyle w:val="ConsPlusNormal"/>
              <w:jc w:val="center"/>
            </w:pPr>
            <w:r>
              <w:t>Депобразования и молодежи Югры</w:t>
            </w:r>
          </w:p>
        </w:tc>
      </w:tr>
      <w:tr w:rsidR="00901C99">
        <w:tc>
          <w:tcPr>
            <w:tcW w:w="624" w:type="dxa"/>
          </w:tcPr>
          <w:p w:rsidR="00901C99" w:rsidRDefault="00901C99">
            <w:pPr>
              <w:pStyle w:val="ConsPlusNormal"/>
              <w:jc w:val="center"/>
            </w:pPr>
            <w:r>
              <w:lastRenderedPageBreak/>
              <w:t>4.</w:t>
            </w:r>
          </w:p>
        </w:tc>
        <w:tc>
          <w:tcPr>
            <w:tcW w:w="3402" w:type="dxa"/>
          </w:tcPr>
          <w:p w:rsidR="00901C99" w:rsidRDefault="00901C99">
            <w:pPr>
              <w:pStyle w:val="ConsPlusNormal"/>
            </w:pPr>
            <w:r>
              <w:t>Рынок социальных услуг</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4.1.</w:t>
            </w:r>
          </w:p>
        </w:tc>
        <w:tc>
          <w:tcPr>
            <w:tcW w:w="3402" w:type="dxa"/>
          </w:tcPr>
          <w:p w:rsidR="00901C99" w:rsidRDefault="00901C99">
            <w:pPr>
              <w:pStyle w:val="ConsPlusNormal"/>
            </w:pPr>
            <w:r>
              <w:t>Доля средств консолидированного бюджета субъекта Российской Федерации, направленных организациям частной формы собственности в целях оказания социальных услуг в общем объеме средств консолидированного бюджета субъекта Российской Федерации, направленных всем организациям (всех форм собственности) на оказание социальных услуг</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12,0</w:t>
            </w:r>
          </w:p>
        </w:tc>
        <w:tc>
          <w:tcPr>
            <w:tcW w:w="680" w:type="dxa"/>
          </w:tcPr>
          <w:p w:rsidR="00901C99" w:rsidRDefault="00901C99">
            <w:pPr>
              <w:pStyle w:val="ConsPlusNormal"/>
              <w:jc w:val="center"/>
            </w:pPr>
            <w:r>
              <w:t>13,0</w:t>
            </w:r>
          </w:p>
        </w:tc>
        <w:tc>
          <w:tcPr>
            <w:tcW w:w="680" w:type="dxa"/>
          </w:tcPr>
          <w:p w:rsidR="00901C99" w:rsidRDefault="00901C99">
            <w:pPr>
              <w:pStyle w:val="ConsPlusNormal"/>
              <w:jc w:val="center"/>
            </w:pPr>
            <w:r>
              <w:t>15,0</w:t>
            </w:r>
          </w:p>
        </w:tc>
        <w:tc>
          <w:tcPr>
            <w:tcW w:w="1928" w:type="dxa"/>
          </w:tcPr>
          <w:p w:rsidR="00901C99" w:rsidRDefault="00901C99">
            <w:pPr>
              <w:pStyle w:val="ConsPlusNormal"/>
              <w:jc w:val="center"/>
            </w:pPr>
            <w:r>
              <w:t>Депсоцразвития Югры</w:t>
            </w:r>
          </w:p>
        </w:tc>
      </w:tr>
      <w:tr w:rsidR="00901C99">
        <w:tblPrEx>
          <w:tblBorders>
            <w:insideH w:val="nil"/>
          </w:tblBorders>
        </w:tblPrEx>
        <w:tc>
          <w:tcPr>
            <w:tcW w:w="624" w:type="dxa"/>
            <w:tcBorders>
              <w:bottom w:val="nil"/>
            </w:tcBorders>
          </w:tcPr>
          <w:p w:rsidR="00901C99" w:rsidRDefault="00901C99">
            <w:pPr>
              <w:pStyle w:val="ConsPlusNormal"/>
              <w:jc w:val="center"/>
            </w:pPr>
            <w:r>
              <w:t>4.2.</w:t>
            </w:r>
          </w:p>
        </w:tc>
        <w:tc>
          <w:tcPr>
            <w:tcW w:w="3402" w:type="dxa"/>
            <w:tcBorders>
              <w:bottom w:val="nil"/>
            </w:tcBorders>
          </w:tcPr>
          <w:p w:rsidR="00901C99" w:rsidRDefault="00901C99">
            <w:pPr>
              <w:pStyle w:val="ConsPlusNormal"/>
            </w:pPr>
            <w:r>
              <w:t>Доля негосударственных, в том числе некоммерческих организаций, предоставляющих услуги в сфере социального обслуживания, в общем числе организаций, предоставляющих услуги в сфере социального обслуживания</w:t>
            </w:r>
          </w:p>
        </w:tc>
        <w:tc>
          <w:tcPr>
            <w:tcW w:w="1020" w:type="dxa"/>
            <w:tcBorders>
              <w:bottom w:val="nil"/>
            </w:tcBorders>
          </w:tcPr>
          <w:p w:rsidR="00901C99" w:rsidRDefault="00901C99">
            <w:pPr>
              <w:pStyle w:val="ConsPlusNormal"/>
              <w:jc w:val="center"/>
            </w:pPr>
            <w:r>
              <w:t>процент</w:t>
            </w:r>
          </w:p>
        </w:tc>
        <w:tc>
          <w:tcPr>
            <w:tcW w:w="680" w:type="dxa"/>
            <w:tcBorders>
              <w:bottom w:val="nil"/>
            </w:tcBorders>
          </w:tcPr>
          <w:p w:rsidR="00901C99" w:rsidRDefault="00901C99">
            <w:pPr>
              <w:pStyle w:val="ConsPlusNormal"/>
              <w:jc w:val="center"/>
            </w:pPr>
            <w:r>
              <w:t>68,0</w:t>
            </w:r>
          </w:p>
        </w:tc>
        <w:tc>
          <w:tcPr>
            <w:tcW w:w="680" w:type="dxa"/>
            <w:tcBorders>
              <w:bottom w:val="nil"/>
            </w:tcBorders>
          </w:tcPr>
          <w:p w:rsidR="00901C99" w:rsidRDefault="00901C99">
            <w:pPr>
              <w:pStyle w:val="ConsPlusNormal"/>
              <w:jc w:val="center"/>
            </w:pPr>
            <w:r>
              <w:t>69,0</w:t>
            </w:r>
          </w:p>
        </w:tc>
        <w:tc>
          <w:tcPr>
            <w:tcW w:w="680" w:type="dxa"/>
            <w:tcBorders>
              <w:bottom w:val="nil"/>
            </w:tcBorders>
          </w:tcPr>
          <w:p w:rsidR="00901C99" w:rsidRDefault="00901C99">
            <w:pPr>
              <w:pStyle w:val="ConsPlusNormal"/>
              <w:jc w:val="center"/>
            </w:pPr>
            <w:r>
              <w:t>70,0</w:t>
            </w:r>
          </w:p>
        </w:tc>
        <w:tc>
          <w:tcPr>
            <w:tcW w:w="1928" w:type="dxa"/>
            <w:tcBorders>
              <w:bottom w:val="nil"/>
            </w:tcBorders>
          </w:tcPr>
          <w:p w:rsidR="00901C99" w:rsidRDefault="00901C99">
            <w:pPr>
              <w:pStyle w:val="ConsPlusNormal"/>
              <w:jc w:val="center"/>
            </w:pPr>
            <w:r>
              <w:t>Депсоцразвития Югры</w:t>
            </w:r>
          </w:p>
        </w:tc>
      </w:tr>
      <w:tr w:rsidR="00901C99">
        <w:tblPrEx>
          <w:tblBorders>
            <w:insideH w:val="nil"/>
          </w:tblBorders>
        </w:tblPrEx>
        <w:tc>
          <w:tcPr>
            <w:tcW w:w="9014" w:type="dxa"/>
            <w:gridSpan w:val="7"/>
            <w:tcBorders>
              <w:top w:val="nil"/>
            </w:tcBorders>
          </w:tcPr>
          <w:p w:rsidR="00901C99" w:rsidRDefault="00901C99">
            <w:pPr>
              <w:pStyle w:val="ConsPlusNormal"/>
              <w:jc w:val="both"/>
            </w:pPr>
            <w:r>
              <w:t xml:space="preserve">(п. 4.2 введен </w:t>
            </w:r>
            <w:hyperlink r:id="rId309" w:history="1">
              <w:r>
                <w:rPr>
                  <w:color w:val="0000FF"/>
                </w:rPr>
                <w:t>распоряжением</w:t>
              </w:r>
            </w:hyperlink>
            <w:r>
              <w:t xml:space="preserve"> Правительства ХМАО - Югры от 14.03.2019 N 129-рп)</w:t>
            </w:r>
          </w:p>
        </w:tc>
      </w:tr>
      <w:tr w:rsidR="00901C99">
        <w:tc>
          <w:tcPr>
            <w:tcW w:w="624" w:type="dxa"/>
          </w:tcPr>
          <w:p w:rsidR="00901C99" w:rsidRDefault="00901C99">
            <w:pPr>
              <w:pStyle w:val="ConsPlusNormal"/>
              <w:jc w:val="center"/>
            </w:pPr>
            <w:r>
              <w:t>5.</w:t>
            </w:r>
          </w:p>
        </w:tc>
        <w:tc>
          <w:tcPr>
            <w:tcW w:w="3402" w:type="dxa"/>
          </w:tcPr>
          <w:p w:rsidR="00901C99" w:rsidRDefault="00901C99">
            <w:pPr>
              <w:pStyle w:val="ConsPlusNormal"/>
            </w:pPr>
            <w:r>
              <w:t>Рынок услуг дошкольного образования</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5.1.</w:t>
            </w:r>
          </w:p>
        </w:tc>
        <w:tc>
          <w:tcPr>
            <w:tcW w:w="3402" w:type="dxa"/>
          </w:tcPr>
          <w:p w:rsidR="00901C99" w:rsidRDefault="00901C99">
            <w:pPr>
              <w:pStyle w:val="ConsPlusNormal"/>
            </w:pPr>
            <w:r>
              <w:t>Наличие организации частной формы собственности, оказывающей образовательные услуги в сфере дошкольного образования</w:t>
            </w:r>
          </w:p>
        </w:tc>
        <w:tc>
          <w:tcPr>
            <w:tcW w:w="1020" w:type="dxa"/>
          </w:tcPr>
          <w:p w:rsidR="00901C99" w:rsidRDefault="00901C99">
            <w:pPr>
              <w:pStyle w:val="ConsPlusNormal"/>
              <w:jc w:val="center"/>
            </w:pPr>
            <w:r>
              <w:t>ед.</w:t>
            </w:r>
          </w:p>
        </w:tc>
        <w:tc>
          <w:tcPr>
            <w:tcW w:w="680" w:type="dxa"/>
          </w:tcPr>
          <w:p w:rsidR="00901C99" w:rsidRDefault="00901C99">
            <w:pPr>
              <w:pStyle w:val="ConsPlusNormal"/>
              <w:jc w:val="center"/>
            </w:pPr>
            <w:r>
              <w:t>25</w:t>
            </w:r>
          </w:p>
        </w:tc>
        <w:tc>
          <w:tcPr>
            <w:tcW w:w="680" w:type="dxa"/>
          </w:tcPr>
          <w:p w:rsidR="00901C99" w:rsidRDefault="00901C99">
            <w:pPr>
              <w:pStyle w:val="ConsPlusNormal"/>
              <w:jc w:val="center"/>
            </w:pPr>
            <w:r>
              <w:t>26</w:t>
            </w:r>
          </w:p>
        </w:tc>
        <w:tc>
          <w:tcPr>
            <w:tcW w:w="680" w:type="dxa"/>
          </w:tcPr>
          <w:p w:rsidR="00901C99" w:rsidRDefault="00901C99">
            <w:pPr>
              <w:pStyle w:val="ConsPlusNormal"/>
              <w:jc w:val="center"/>
            </w:pPr>
            <w:r>
              <w:t>27</w:t>
            </w:r>
          </w:p>
        </w:tc>
        <w:tc>
          <w:tcPr>
            <w:tcW w:w="1928" w:type="dxa"/>
          </w:tcPr>
          <w:p w:rsidR="00901C99" w:rsidRDefault="00901C99">
            <w:pPr>
              <w:pStyle w:val="ConsPlusNormal"/>
              <w:jc w:val="center"/>
            </w:pPr>
            <w:r>
              <w:t>Депобразования и молодежи Югры</w:t>
            </w:r>
          </w:p>
        </w:tc>
      </w:tr>
      <w:tr w:rsidR="00901C99">
        <w:tc>
          <w:tcPr>
            <w:tcW w:w="624" w:type="dxa"/>
          </w:tcPr>
          <w:p w:rsidR="00901C99" w:rsidRDefault="00901C99">
            <w:pPr>
              <w:pStyle w:val="ConsPlusNormal"/>
              <w:jc w:val="center"/>
            </w:pPr>
            <w:r>
              <w:t>6.</w:t>
            </w:r>
          </w:p>
        </w:tc>
        <w:tc>
          <w:tcPr>
            <w:tcW w:w="3402" w:type="dxa"/>
          </w:tcPr>
          <w:p w:rsidR="00901C99" w:rsidRDefault="00901C99">
            <w:pPr>
              <w:pStyle w:val="ConsPlusNormal"/>
            </w:pPr>
            <w:r>
              <w:t>Рынок услуг общего образования</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6.1.</w:t>
            </w:r>
          </w:p>
        </w:tc>
        <w:tc>
          <w:tcPr>
            <w:tcW w:w="3402" w:type="dxa"/>
          </w:tcPr>
          <w:p w:rsidR="00901C99" w:rsidRDefault="00901C99">
            <w:pPr>
              <w:pStyle w:val="ConsPlusNormal"/>
            </w:pPr>
            <w:r>
              <w:t>Наличие организации (в том числе филиала) частной формы собственности, оказывающей образовательные услуги в сфере общего образования</w:t>
            </w:r>
          </w:p>
        </w:tc>
        <w:tc>
          <w:tcPr>
            <w:tcW w:w="1020" w:type="dxa"/>
          </w:tcPr>
          <w:p w:rsidR="00901C99" w:rsidRDefault="00901C99">
            <w:pPr>
              <w:pStyle w:val="ConsPlusNormal"/>
              <w:jc w:val="center"/>
            </w:pPr>
            <w:r>
              <w:t>ед.</w:t>
            </w:r>
          </w:p>
        </w:tc>
        <w:tc>
          <w:tcPr>
            <w:tcW w:w="680" w:type="dxa"/>
          </w:tcPr>
          <w:p w:rsidR="00901C99" w:rsidRDefault="00901C99">
            <w:pPr>
              <w:pStyle w:val="ConsPlusNormal"/>
              <w:jc w:val="center"/>
            </w:pPr>
            <w:r>
              <w:t>4</w:t>
            </w:r>
          </w:p>
        </w:tc>
        <w:tc>
          <w:tcPr>
            <w:tcW w:w="680" w:type="dxa"/>
          </w:tcPr>
          <w:p w:rsidR="00901C99" w:rsidRDefault="00901C99">
            <w:pPr>
              <w:pStyle w:val="ConsPlusNormal"/>
              <w:jc w:val="center"/>
            </w:pPr>
            <w:r>
              <w:t>4</w:t>
            </w:r>
          </w:p>
        </w:tc>
        <w:tc>
          <w:tcPr>
            <w:tcW w:w="680" w:type="dxa"/>
          </w:tcPr>
          <w:p w:rsidR="00901C99" w:rsidRDefault="00901C99">
            <w:pPr>
              <w:pStyle w:val="ConsPlusNormal"/>
              <w:jc w:val="center"/>
            </w:pPr>
            <w:r>
              <w:t>4</w:t>
            </w:r>
          </w:p>
        </w:tc>
        <w:tc>
          <w:tcPr>
            <w:tcW w:w="1928" w:type="dxa"/>
          </w:tcPr>
          <w:p w:rsidR="00901C99" w:rsidRDefault="00901C99">
            <w:pPr>
              <w:pStyle w:val="ConsPlusNormal"/>
              <w:jc w:val="center"/>
            </w:pPr>
            <w:r>
              <w:t>Депобразования и молодежи Югры</w:t>
            </w:r>
          </w:p>
        </w:tc>
      </w:tr>
      <w:tr w:rsidR="00901C99">
        <w:tc>
          <w:tcPr>
            <w:tcW w:w="624" w:type="dxa"/>
          </w:tcPr>
          <w:p w:rsidR="00901C99" w:rsidRDefault="00901C99">
            <w:pPr>
              <w:pStyle w:val="ConsPlusNormal"/>
              <w:jc w:val="center"/>
            </w:pPr>
            <w:r>
              <w:t>7.</w:t>
            </w:r>
          </w:p>
        </w:tc>
        <w:tc>
          <w:tcPr>
            <w:tcW w:w="3402" w:type="dxa"/>
          </w:tcPr>
          <w:p w:rsidR="00901C99" w:rsidRDefault="00901C99">
            <w:pPr>
              <w:pStyle w:val="ConsPlusNormal"/>
            </w:pPr>
            <w:r>
              <w:t>Рынок услуг среднего профессионального образования</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7.1.</w:t>
            </w:r>
          </w:p>
        </w:tc>
        <w:tc>
          <w:tcPr>
            <w:tcW w:w="3402" w:type="dxa"/>
          </w:tcPr>
          <w:p w:rsidR="00901C99" w:rsidRDefault="00901C99">
            <w:pPr>
              <w:pStyle w:val="ConsPlusNormal"/>
            </w:pPr>
            <w:r>
              <w:t>Наличие организации (в том числе филиала) частной формы собственности, оказывающей образовательные услуги в сфере среднего профессионального образования</w:t>
            </w:r>
          </w:p>
        </w:tc>
        <w:tc>
          <w:tcPr>
            <w:tcW w:w="1020" w:type="dxa"/>
          </w:tcPr>
          <w:p w:rsidR="00901C99" w:rsidRDefault="00901C99">
            <w:pPr>
              <w:pStyle w:val="ConsPlusNormal"/>
              <w:jc w:val="center"/>
            </w:pPr>
            <w:r>
              <w:t>ед.</w:t>
            </w:r>
          </w:p>
        </w:tc>
        <w:tc>
          <w:tcPr>
            <w:tcW w:w="680" w:type="dxa"/>
          </w:tcPr>
          <w:p w:rsidR="00901C99" w:rsidRDefault="00901C99">
            <w:pPr>
              <w:pStyle w:val="ConsPlusNormal"/>
              <w:jc w:val="center"/>
            </w:pPr>
            <w:r>
              <w:t>1</w:t>
            </w:r>
          </w:p>
        </w:tc>
        <w:tc>
          <w:tcPr>
            <w:tcW w:w="680" w:type="dxa"/>
          </w:tcPr>
          <w:p w:rsidR="00901C99" w:rsidRDefault="00901C99">
            <w:pPr>
              <w:pStyle w:val="ConsPlusNormal"/>
              <w:jc w:val="center"/>
            </w:pPr>
            <w:r>
              <w:t>1</w:t>
            </w:r>
          </w:p>
        </w:tc>
        <w:tc>
          <w:tcPr>
            <w:tcW w:w="680" w:type="dxa"/>
          </w:tcPr>
          <w:p w:rsidR="00901C99" w:rsidRDefault="00901C99">
            <w:pPr>
              <w:pStyle w:val="ConsPlusNormal"/>
              <w:jc w:val="center"/>
            </w:pPr>
            <w:r>
              <w:t>1</w:t>
            </w:r>
          </w:p>
        </w:tc>
        <w:tc>
          <w:tcPr>
            <w:tcW w:w="1928" w:type="dxa"/>
          </w:tcPr>
          <w:p w:rsidR="00901C99" w:rsidRDefault="00901C99">
            <w:pPr>
              <w:pStyle w:val="ConsPlusNormal"/>
              <w:jc w:val="center"/>
            </w:pPr>
            <w:r>
              <w:t>Депобразования и молодежи Югры</w:t>
            </w:r>
          </w:p>
        </w:tc>
      </w:tr>
      <w:tr w:rsidR="00901C99">
        <w:tc>
          <w:tcPr>
            <w:tcW w:w="624" w:type="dxa"/>
          </w:tcPr>
          <w:p w:rsidR="00901C99" w:rsidRDefault="00901C99">
            <w:pPr>
              <w:pStyle w:val="ConsPlusNormal"/>
              <w:jc w:val="center"/>
            </w:pPr>
            <w:r>
              <w:lastRenderedPageBreak/>
              <w:t>8.</w:t>
            </w:r>
          </w:p>
        </w:tc>
        <w:tc>
          <w:tcPr>
            <w:tcW w:w="3402" w:type="dxa"/>
          </w:tcPr>
          <w:p w:rsidR="00901C99" w:rsidRDefault="00901C99">
            <w:pPr>
              <w:pStyle w:val="ConsPlusNormal"/>
            </w:pPr>
            <w:r>
              <w:t>Рынок услуг высшего образования</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8.1.</w:t>
            </w:r>
          </w:p>
        </w:tc>
        <w:tc>
          <w:tcPr>
            <w:tcW w:w="3402" w:type="dxa"/>
          </w:tcPr>
          <w:p w:rsidR="00901C99" w:rsidRDefault="00901C99">
            <w:pPr>
              <w:pStyle w:val="ConsPlusNormal"/>
            </w:pPr>
            <w:r>
              <w:t>Наличие организации (в том числе филиала) частной формы собственности, оказывающей образовательные услуги в сфере высшего образования</w:t>
            </w:r>
          </w:p>
        </w:tc>
        <w:tc>
          <w:tcPr>
            <w:tcW w:w="1020" w:type="dxa"/>
          </w:tcPr>
          <w:p w:rsidR="00901C99" w:rsidRDefault="00901C99">
            <w:pPr>
              <w:pStyle w:val="ConsPlusNormal"/>
              <w:jc w:val="center"/>
            </w:pPr>
            <w:r>
              <w:t>ед.</w:t>
            </w:r>
          </w:p>
        </w:tc>
        <w:tc>
          <w:tcPr>
            <w:tcW w:w="680" w:type="dxa"/>
          </w:tcPr>
          <w:p w:rsidR="00901C99" w:rsidRDefault="00901C99">
            <w:pPr>
              <w:pStyle w:val="ConsPlusNormal"/>
              <w:jc w:val="center"/>
            </w:pPr>
            <w:r>
              <w:t>1</w:t>
            </w:r>
          </w:p>
        </w:tc>
        <w:tc>
          <w:tcPr>
            <w:tcW w:w="680" w:type="dxa"/>
          </w:tcPr>
          <w:p w:rsidR="00901C99" w:rsidRDefault="00901C99">
            <w:pPr>
              <w:pStyle w:val="ConsPlusNormal"/>
              <w:jc w:val="center"/>
            </w:pPr>
            <w:r>
              <w:t>1</w:t>
            </w:r>
          </w:p>
        </w:tc>
        <w:tc>
          <w:tcPr>
            <w:tcW w:w="680" w:type="dxa"/>
          </w:tcPr>
          <w:p w:rsidR="00901C99" w:rsidRDefault="00901C99">
            <w:pPr>
              <w:pStyle w:val="ConsPlusNormal"/>
              <w:jc w:val="center"/>
            </w:pPr>
            <w:r>
              <w:t>1</w:t>
            </w:r>
          </w:p>
        </w:tc>
        <w:tc>
          <w:tcPr>
            <w:tcW w:w="1928" w:type="dxa"/>
          </w:tcPr>
          <w:p w:rsidR="00901C99" w:rsidRDefault="00901C99">
            <w:pPr>
              <w:pStyle w:val="ConsPlusNormal"/>
              <w:jc w:val="center"/>
            </w:pPr>
            <w:r>
              <w:t>Депобразования и молодежи Югры</w:t>
            </w:r>
          </w:p>
        </w:tc>
      </w:tr>
      <w:tr w:rsidR="00901C99">
        <w:tc>
          <w:tcPr>
            <w:tcW w:w="624" w:type="dxa"/>
          </w:tcPr>
          <w:p w:rsidR="00901C99" w:rsidRDefault="00901C99">
            <w:pPr>
              <w:pStyle w:val="ConsPlusNormal"/>
              <w:jc w:val="center"/>
            </w:pPr>
            <w:r>
              <w:t>9.</w:t>
            </w:r>
          </w:p>
        </w:tc>
        <w:tc>
          <w:tcPr>
            <w:tcW w:w="3402" w:type="dxa"/>
          </w:tcPr>
          <w:p w:rsidR="00901C99" w:rsidRDefault="00901C99">
            <w:pPr>
              <w:pStyle w:val="ConsPlusNormal"/>
            </w:pPr>
            <w:r>
              <w:t>Рынок услуг отдыха и оздоровления детей</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9.1.</w:t>
            </w:r>
          </w:p>
        </w:tc>
        <w:tc>
          <w:tcPr>
            <w:tcW w:w="3402" w:type="dxa"/>
          </w:tcPr>
          <w:p w:rsidR="00901C99" w:rsidRDefault="00901C99">
            <w:pPr>
              <w:pStyle w:val="ConsPlusNormal"/>
            </w:pPr>
            <w:r>
              <w:t>Доля детей, которым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23,0</w:t>
            </w:r>
          </w:p>
        </w:tc>
        <w:tc>
          <w:tcPr>
            <w:tcW w:w="680" w:type="dxa"/>
          </w:tcPr>
          <w:p w:rsidR="00901C99" w:rsidRDefault="00901C99">
            <w:pPr>
              <w:pStyle w:val="ConsPlusNormal"/>
              <w:jc w:val="center"/>
            </w:pPr>
            <w:r>
              <w:t>24,0</w:t>
            </w:r>
          </w:p>
        </w:tc>
        <w:tc>
          <w:tcPr>
            <w:tcW w:w="680" w:type="dxa"/>
          </w:tcPr>
          <w:p w:rsidR="00901C99" w:rsidRDefault="00901C99">
            <w:pPr>
              <w:pStyle w:val="ConsPlusNormal"/>
              <w:jc w:val="center"/>
            </w:pPr>
            <w:r>
              <w:t>25,0</w:t>
            </w:r>
          </w:p>
        </w:tc>
        <w:tc>
          <w:tcPr>
            <w:tcW w:w="1928" w:type="dxa"/>
          </w:tcPr>
          <w:p w:rsidR="00901C99" w:rsidRDefault="00901C99">
            <w:pPr>
              <w:pStyle w:val="ConsPlusNormal"/>
              <w:jc w:val="center"/>
            </w:pPr>
            <w:r>
              <w:t>Депобразования и молодежи Югры</w:t>
            </w:r>
          </w:p>
        </w:tc>
      </w:tr>
      <w:tr w:rsidR="00901C99">
        <w:tc>
          <w:tcPr>
            <w:tcW w:w="624" w:type="dxa"/>
          </w:tcPr>
          <w:p w:rsidR="00901C99" w:rsidRDefault="00901C99">
            <w:pPr>
              <w:pStyle w:val="ConsPlusNormal"/>
              <w:jc w:val="center"/>
            </w:pPr>
            <w:r>
              <w:t>10.</w:t>
            </w:r>
          </w:p>
        </w:tc>
        <w:tc>
          <w:tcPr>
            <w:tcW w:w="3402" w:type="dxa"/>
          </w:tcPr>
          <w:p w:rsidR="00901C99" w:rsidRDefault="00901C99">
            <w:pPr>
              <w:pStyle w:val="ConsPlusNormal"/>
            </w:pPr>
            <w:r>
              <w:t>Рынок услуг дополнительного образования детей</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10.1.</w:t>
            </w:r>
          </w:p>
        </w:tc>
        <w:tc>
          <w:tcPr>
            <w:tcW w:w="3402" w:type="dxa"/>
          </w:tcPr>
          <w:p w:rsidR="00901C99" w:rsidRDefault="00901C99">
            <w:pPr>
              <w:pStyle w:val="ConsPlusNormal"/>
            </w:pPr>
            <w:r>
              <w:t>Доля детей, которым оказаны услуги дополнительного образования организациями частной формы собственности в общей численности детей, которым оказаны услуги дополнительного образования всеми организациями (всех форм собственности)</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4,3</w:t>
            </w:r>
          </w:p>
        </w:tc>
        <w:tc>
          <w:tcPr>
            <w:tcW w:w="680" w:type="dxa"/>
          </w:tcPr>
          <w:p w:rsidR="00901C99" w:rsidRDefault="00901C99">
            <w:pPr>
              <w:pStyle w:val="ConsPlusNormal"/>
              <w:jc w:val="center"/>
            </w:pPr>
            <w:r>
              <w:t>4,6</w:t>
            </w:r>
          </w:p>
        </w:tc>
        <w:tc>
          <w:tcPr>
            <w:tcW w:w="680" w:type="dxa"/>
          </w:tcPr>
          <w:p w:rsidR="00901C99" w:rsidRDefault="00901C99">
            <w:pPr>
              <w:pStyle w:val="ConsPlusNormal"/>
              <w:jc w:val="center"/>
            </w:pPr>
            <w:r>
              <w:t>5,0</w:t>
            </w:r>
          </w:p>
        </w:tc>
        <w:tc>
          <w:tcPr>
            <w:tcW w:w="1928" w:type="dxa"/>
          </w:tcPr>
          <w:p w:rsidR="00901C99" w:rsidRDefault="00901C99">
            <w:pPr>
              <w:pStyle w:val="ConsPlusNormal"/>
              <w:jc w:val="center"/>
            </w:pPr>
            <w:r>
              <w:t>Депобразования и молодежи Югры</w:t>
            </w:r>
          </w:p>
        </w:tc>
      </w:tr>
      <w:tr w:rsidR="00901C99">
        <w:tc>
          <w:tcPr>
            <w:tcW w:w="624" w:type="dxa"/>
          </w:tcPr>
          <w:p w:rsidR="00901C99" w:rsidRDefault="00901C99">
            <w:pPr>
              <w:pStyle w:val="ConsPlusNormal"/>
              <w:jc w:val="center"/>
            </w:pPr>
            <w:r>
              <w:t>11.</w:t>
            </w:r>
          </w:p>
        </w:tc>
        <w:tc>
          <w:tcPr>
            <w:tcW w:w="3402" w:type="dxa"/>
          </w:tcPr>
          <w:p w:rsidR="00901C99" w:rsidRDefault="00901C99">
            <w:pPr>
              <w:pStyle w:val="ConsPlusNormal"/>
            </w:pPr>
            <w:r>
              <w:t>Рынок ритуальных услуг</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11.1.</w:t>
            </w:r>
          </w:p>
        </w:tc>
        <w:tc>
          <w:tcPr>
            <w:tcW w:w="3402" w:type="dxa"/>
          </w:tcPr>
          <w:p w:rsidR="00901C99" w:rsidRDefault="00901C99">
            <w:pPr>
              <w:pStyle w:val="ConsPlusNormal"/>
            </w:pPr>
            <w:r>
              <w:t>Доля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(за исключением выручки от оказания услуг (выполнения работ) по содержанию и благоустройству кладбищ)</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10,0</w:t>
            </w:r>
          </w:p>
        </w:tc>
        <w:tc>
          <w:tcPr>
            <w:tcW w:w="680" w:type="dxa"/>
          </w:tcPr>
          <w:p w:rsidR="00901C99" w:rsidRDefault="00901C99">
            <w:pPr>
              <w:pStyle w:val="ConsPlusNormal"/>
              <w:jc w:val="center"/>
            </w:pPr>
            <w:r>
              <w:t>12,0</w:t>
            </w:r>
          </w:p>
        </w:tc>
        <w:tc>
          <w:tcPr>
            <w:tcW w:w="680" w:type="dxa"/>
          </w:tcPr>
          <w:p w:rsidR="00901C99" w:rsidRDefault="00901C99">
            <w:pPr>
              <w:pStyle w:val="ConsPlusNormal"/>
              <w:jc w:val="center"/>
            </w:pPr>
            <w:r>
              <w:t>20,0</w:t>
            </w:r>
          </w:p>
        </w:tc>
        <w:tc>
          <w:tcPr>
            <w:tcW w:w="1928" w:type="dxa"/>
          </w:tcPr>
          <w:p w:rsidR="00901C99" w:rsidRDefault="00901C99">
            <w:pPr>
              <w:pStyle w:val="ConsPlusNormal"/>
              <w:jc w:val="center"/>
            </w:pPr>
            <w:r>
              <w:t>Депжкк и энергетики Югры,</w:t>
            </w:r>
          </w:p>
          <w:p w:rsidR="00901C99" w:rsidRDefault="00901C99">
            <w:pPr>
              <w:pStyle w:val="ConsPlusNormal"/>
              <w:jc w:val="center"/>
            </w:pPr>
            <w:r>
              <w:t>органы местного самоуправления (по согласованию)</w:t>
            </w:r>
          </w:p>
        </w:tc>
      </w:tr>
      <w:tr w:rsidR="00901C99">
        <w:tc>
          <w:tcPr>
            <w:tcW w:w="624" w:type="dxa"/>
          </w:tcPr>
          <w:p w:rsidR="00901C99" w:rsidRDefault="00901C99">
            <w:pPr>
              <w:pStyle w:val="ConsPlusNormal"/>
              <w:jc w:val="center"/>
            </w:pPr>
            <w:r>
              <w:t>12.</w:t>
            </w:r>
          </w:p>
        </w:tc>
        <w:tc>
          <w:tcPr>
            <w:tcW w:w="3402" w:type="dxa"/>
          </w:tcPr>
          <w:p w:rsidR="00901C99" w:rsidRDefault="00901C99">
            <w:pPr>
              <w:pStyle w:val="ConsPlusNormal"/>
            </w:pPr>
            <w:r>
              <w:t xml:space="preserve">Рынок племенного </w:t>
            </w:r>
            <w:r>
              <w:lastRenderedPageBreak/>
              <w:t>животноводства</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lastRenderedPageBreak/>
              <w:t>12.1.</w:t>
            </w:r>
          </w:p>
        </w:tc>
        <w:tc>
          <w:tcPr>
            <w:tcW w:w="3402" w:type="dxa"/>
          </w:tcPr>
          <w:p w:rsidR="00901C99" w:rsidRDefault="00901C99">
            <w:pPr>
              <w:pStyle w:val="ConsPlusNormal"/>
            </w:pPr>
            <w:r>
              <w:t>Доля реализованных товаров организациями частной формы собственности, осуществляющими деятельность по разведению племенных сельскохозяйственных животных (крупный рогатый скот, свиньи, овцы, лошади, птица и т.д.) в общем объеме реализованных товаров всеми организациями, осуществляющими такую деятельность</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63,0</w:t>
            </w:r>
          </w:p>
        </w:tc>
        <w:tc>
          <w:tcPr>
            <w:tcW w:w="680" w:type="dxa"/>
          </w:tcPr>
          <w:p w:rsidR="00901C99" w:rsidRDefault="00901C99">
            <w:pPr>
              <w:pStyle w:val="ConsPlusNormal"/>
              <w:jc w:val="center"/>
            </w:pPr>
            <w:r>
              <w:t>63,0</w:t>
            </w:r>
          </w:p>
        </w:tc>
        <w:tc>
          <w:tcPr>
            <w:tcW w:w="680" w:type="dxa"/>
          </w:tcPr>
          <w:p w:rsidR="00901C99" w:rsidRDefault="00901C99">
            <w:pPr>
              <w:pStyle w:val="ConsPlusNormal"/>
              <w:jc w:val="center"/>
            </w:pPr>
            <w:r>
              <w:t>63,0</w:t>
            </w:r>
          </w:p>
        </w:tc>
        <w:tc>
          <w:tcPr>
            <w:tcW w:w="1928" w:type="dxa"/>
          </w:tcPr>
          <w:p w:rsidR="00901C99" w:rsidRDefault="00901C99">
            <w:pPr>
              <w:pStyle w:val="ConsPlusNormal"/>
              <w:jc w:val="center"/>
            </w:pPr>
            <w:r>
              <w:t>Деппромышленности Югры</w:t>
            </w:r>
          </w:p>
        </w:tc>
      </w:tr>
      <w:tr w:rsidR="00901C99">
        <w:tc>
          <w:tcPr>
            <w:tcW w:w="624" w:type="dxa"/>
          </w:tcPr>
          <w:p w:rsidR="00901C99" w:rsidRDefault="00901C99">
            <w:pPr>
              <w:pStyle w:val="ConsPlusNormal"/>
              <w:jc w:val="center"/>
            </w:pPr>
            <w:r>
              <w:t>13.</w:t>
            </w:r>
          </w:p>
        </w:tc>
        <w:tc>
          <w:tcPr>
            <w:tcW w:w="3402" w:type="dxa"/>
          </w:tcPr>
          <w:p w:rsidR="00901C99" w:rsidRDefault="00901C99">
            <w:pPr>
              <w:pStyle w:val="ConsPlusNormal"/>
            </w:pPr>
            <w:r>
              <w:t>Рынок жилищного строительства (за исключением индивидуального жилищного строительства)</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13.1.</w:t>
            </w:r>
          </w:p>
        </w:tc>
        <w:tc>
          <w:tcPr>
            <w:tcW w:w="3402" w:type="dxa"/>
          </w:tcPr>
          <w:p w:rsidR="00901C99" w:rsidRDefault="00901C99">
            <w:pPr>
              <w:pStyle w:val="ConsPlusNormal"/>
            </w:pPr>
            <w:r>
              <w:t>Доля реализованных (введенных в эксплуатацию) жилых домов в натуральном выражении организациями частной формы собственности в общем объеме реализованных (введенных в эксплуатацию) жилых домов в натуральном выражении организациями всех форм собственности</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93,0</w:t>
            </w:r>
          </w:p>
        </w:tc>
        <w:tc>
          <w:tcPr>
            <w:tcW w:w="680" w:type="dxa"/>
          </w:tcPr>
          <w:p w:rsidR="00901C99" w:rsidRDefault="00901C99">
            <w:pPr>
              <w:pStyle w:val="ConsPlusNormal"/>
              <w:jc w:val="center"/>
            </w:pPr>
            <w:r>
              <w:t>93,0</w:t>
            </w:r>
          </w:p>
        </w:tc>
        <w:tc>
          <w:tcPr>
            <w:tcW w:w="680" w:type="dxa"/>
          </w:tcPr>
          <w:p w:rsidR="00901C99" w:rsidRDefault="00901C99">
            <w:pPr>
              <w:pStyle w:val="ConsPlusNormal"/>
              <w:jc w:val="center"/>
            </w:pPr>
            <w:r>
              <w:t>93,0</w:t>
            </w:r>
          </w:p>
        </w:tc>
        <w:tc>
          <w:tcPr>
            <w:tcW w:w="1928" w:type="dxa"/>
          </w:tcPr>
          <w:p w:rsidR="00901C99" w:rsidRDefault="00901C99">
            <w:pPr>
              <w:pStyle w:val="ConsPlusNormal"/>
              <w:jc w:val="center"/>
            </w:pPr>
            <w:r>
              <w:t>Депстрой Югры,</w:t>
            </w:r>
          </w:p>
          <w:p w:rsidR="00901C99" w:rsidRDefault="00901C99">
            <w:pPr>
              <w:pStyle w:val="ConsPlusNormal"/>
              <w:jc w:val="center"/>
            </w:pPr>
            <w:r>
              <w:t>органы местного самоуправления (по согласованию)</w:t>
            </w:r>
          </w:p>
        </w:tc>
      </w:tr>
      <w:tr w:rsidR="00901C99">
        <w:tc>
          <w:tcPr>
            <w:tcW w:w="624" w:type="dxa"/>
          </w:tcPr>
          <w:p w:rsidR="00901C99" w:rsidRDefault="00901C99">
            <w:pPr>
              <w:pStyle w:val="ConsPlusNormal"/>
              <w:jc w:val="center"/>
            </w:pPr>
            <w:r>
              <w:t>14.</w:t>
            </w:r>
          </w:p>
        </w:tc>
        <w:tc>
          <w:tcPr>
            <w:tcW w:w="3402" w:type="dxa"/>
          </w:tcPr>
          <w:p w:rsidR="00901C99" w:rsidRDefault="00901C99">
            <w:pPr>
              <w:pStyle w:val="ConsPlusNormal"/>
            </w:pPr>
            <w:r>
              <w:t>Рынок строительства, за исключением дорожного строительства</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14.1.</w:t>
            </w:r>
          </w:p>
        </w:tc>
        <w:tc>
          <w:tcPr>
            <w:tcW w:w="3402" w:type="dxa"/>
          </w:tcPr>
          <w:p w:rsidR="00901C99" w:rsidRDefault="00901C99">
            <w:pPr>
              <w:pStyle w:val="ConsPlusNormal"/>
            </w:pPr>
            <w:r>
              <w:t>Доля отгрузки организаций строительства, за исключением дорожного строительства, имеющих частную форму собственности, в общем объеме отгрузки всех организаций на таком рынке</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89,0</w:t>
            </w:r>
          </w:p>
        </w:tc>
        <w:tc>
          <w:tcPr>
            <w:tcW w:w="680" w:type="dxa"/>
          </w:tcPr>
          <w:p w:rsidR="00901C99" w:rsidRDefault="00901C99">
            <w:pPr>
              <w:pStyle w:val="ConsPlusNormal"/>
              <w:jc w:val="center"/>
            </w:pPr>
            <w:r>
              <w:t>89,0</w:t>
            </w:r>
          </w:p>
        </w:tc>
        <w:tc>
          <w:tcPr>
            <w:tcW w:w="680" w:type="dxa"/>
          </w:tcPr>
          <w:p w:rsidR="00901C99" w:rsidRDefault="00901C99">
            <w:pPr>
              <w:pStyle w:val="ConsPlusNormal"/>
              <w:jc w:val="center"/>
            </w:pPr>
            <w:r>
              <w:t>89,0</w:t>
            </w:r>
          </w:p>
        </w:tc>
        <w:tc>
          <w:tcPr>
            <w:tcW w:w="1928" w:type="dxa"/>
          </w:tcPr>
          <w:p w:rsidR="00901C99" w:rsidRDefault="00901C99">
            <w:pPr>
              <w:pStyle w:val="ConsPlusNormal"/>
              <w:jc w:val="center"/>
            </w:pPr>
            <w:r>
              <w:t>Депстрой Югры,</w:t>
            </w:r>
          </w:p>
          <w:p w:rsidR="00901C99" w:rsidRDefault="00901C99">
            <w:pPr>
              <w:pStyle w:val="ConsPlusNormal"/>
              <w:jc w:val="center"/>
            </w:pPr>
            <w:r>
              <w:t>органы местного самоуправления (по согласованию)</w:t>
            </w:r>
          </w:p>
        </w:tc>
      </w:tr>
      <w:tr w:rsidR="00901C99">
        <w:tc>
          <w:tcPr>
            <w:tcW w:w="624" w:type="dxa"/>
          </w:tcPr>
          <w:p w:rsidR="00901C99" w:rsidRDefault="00901C99">
            <w:pPr>
              <w:pStyle w:val="ConsPlusNormal"/>
              <w:jc w:val="center"/>
            </w:pPr>
            <w:r>
              <w:t>15.</w:t>
            </w:r>
          </w:p>
        </w:tc>
        <w:tc>
          <w:tcPr>
            <w:tcW w:w="3402" w:type="dxa"/>
          </w:tcPr>
          <w:p w:rsidR="00901C99" w:rsidRDefault="00901C99">
            <w:pPr>
              <w:pStyle w:val="ConsPlusNormal"/>
            </w:pPr>
            <w:r>
              <w:t>Рынок дорожной деятельности (за исключением проектирования)</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15.1.</w:t>
            </w:r>
          </w:p>
        </w:tc>
        <w:tc>
          <w:tcPr>
            <w:tcW w:w="3402" w:type="dxa"/>
          </w:tcPr>
          <w:p w:rsidR="00901C99" w:rsidRDefault="00901C99">
            <w:pPr>
              <w:pStyle w:val="ConsPlusNormal"/>
            </w:pPr>
            <w:r>
              <w:t>Доля выручки организаций дорожного строительства частной формы собственности в общем объеме выручки всех организаций такого рынка</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100,0</w:t>
            </w:r>
          </w:p>
        </w:tc>
        <w:tc>
          <w:tcPr>
            <w:tcW w:w="680" w:type="dxa"/>
          </w:tcPr>
          <w:p w:rsidR="00901C99" w:rsidRDefault="00901C99">
            <w:pPr>
              <w:pStyle w:val="ConsPlusNormal"/>
              <w:jc w:val="center"/>
            </w:pPr>
            <w:r>
              <w:t>100,0</w:t>
            </w:r>
          </w:p>
        </w:tc>
        <w:tc>
          <w:tcPr>
            <w:tcW w:w="680" w:type="dxa"/>
          </w:tcPr>
          <w:p w:rsidR="00901C99" w:rsidRDefault="00901C99">
            <w:pPr>
              <w:pStyle w:val="ConsPlusNormal"/>
              <w:jc w:val="center"/>
            </w:pPr>
            <w:r>
              <w:t>100,0</w:t>
            </w:r>
          </w:p>
        </w:tc>
        <w:tc>
          <w:tcPr>
            <w:tcW w:w="1928" w:type="dxa"/>
          </w:tcPr>
          <w:p w:rsidR="00901C99" w:rsidRDefault="00901C99">
            <w:pPr>
              <w:pStyle w:val="ConsPlusNormal"/>
              <w:jc w:val="center"/>
            </w:pPr>
            <w:r>
              <w:t>Депдорхоз и транспорта Югры,</w:t>
            </w:r>
          </w:p>
          <w:p w:rsidR="00901C99" w:rsidRDefault="00901C99">
            <w:pPr>
              <w:pStyle w:val="ConsPlusNormal"/>
              <w:jc w:val="center"/>
            </w:pPr>
            <w:r>
              <w:t>органы местного самоуправления (по согласованию)</w:t>
            </w:r>
          </w:p>
        </w:tc>
      </w:tr>
      <w:tr w:rsidR="00901C99">
        <w:tc>
          <w:tcPr>
            <w:tcW w:w="624" w:type="dxa"/>
          </w:tcPr>
          <w:p w:rsidR="00901C99" w:rsidRDefault="00901C99">
            <w:pPr>
              <w:pStyle w:val="ConsPlusNormal"/>
              <w:jc w:val="center"/>
            </w:pPr>
            <w:r>
              <w:t>16.</w:t>
            </w:r>
          </w:p>
        </w:tc>
        <w:tc>
          <w:tcPr>
            <w:tcW w:w="3402" w:type="dxa"/>
          </w:tcPr>
          <w:p w:rsidR="00901C99" w:rsidRDefault="00901C99">
            <w:pPr>
              <w:pStyle w:val="ConsPlusNormal"/>
            </w:pPr>
            <w:r>
              <w:t>Рынок архитектурно-строительного проектирования</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lastRenderedPageBreak/>
              <w:t>16.1.</w:t>
            </w:r>
          </w:p>
        </w:tc>
        <w:tc>
          <w:tcPr>
            <w:tcW w:w="3402" w:type="dxa"/>
          </w:tcPr>
          <w:p w:rsidR="00901C99" w:rsidRDefault="00901C99">
            <w:pPr>
              <w:pStyle w:val="ConsPlusNormal"/>
            </w:pPr>
            <w:r>
              <w:t>Доля отгрузки организаций архитектурно-строительного проектирования частной формы собственности в общем объеме отгрузки всех организаций такого рынка</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99,9</w:t>
            </w:r>
          </w:p>
        </w:tc>
        <w:tc>
          <w:tcPr>
            <w:tcW w:w="680" w:type="dxa"/>
          </w:tcPr>
          <w:p w:rsidR="00901C99" w:rsidRDefault="00901C99">
            <w:pPr>
              <w:pStyle w:val="ConsPlusNormal"/>
              <w:jc w:val="center"/>
            </w:pPr>
            <w:r>
              <w:t>99,9</w:t>
            </w:r>
          </w:p>
        </w:tc>
        <w:tc>
          <w:tcPr>
            <w:tcW w:w="680" w:type="dxa"/>
          </w:tcPr>
          <w:p w:rsidR="00901C99" w:rsidRDefault="00901C99">
            <w:pPr>
              <w:pStyle w:val="ConsPlusNormal"/>
              <w:jc w:val="center"/>
            </w:pPr>
            <w:r>
              <w:t>99,9</w:t>
            </w:r>
          </w:p>
        </w:tc>
        <w:tc>
          <w:tcPr>
            <w:tcW w:w="1928" w:type="dxa"/>
          </w:tcPr>
          <w:p w:rsidR="00901C99" w:rsidRDefault="00901C99">
            <w:pPr>
              <w:pStyle w:val="ConsPlusNormal"/>
              <w:jc w:val="center"/>
            </w:pPr>
            <w:r>
              <w:t>Депстрой Югры,</w:t>
            </w:r>
          </w:p>
          <w:p w:rsidR="00901C99" w:rsidRDefault="00901C99">
            <w:pPr>
              <w:pStyle w:val="ConsPlusNormal"/>
              <w:jc w:val="center"/>
            </w:pPr>
            <w:r>
              <w:t>органы местного самоуправления (по согласованию)</w:t>
            </w:r>
          </w:p>
        </w:tc>
      </w:tr>
      <w:tr w:rsidR="00901C99">
        <w:tc>
          <w:tcPr>
            <w:tcW w:w="624" w:type="dxa"/>
          </w:tcPr>
          <w:p w:rsidR="00901C99" w:rsidRDefault="00901C99">
            <w:pPr>
              <w:pStyle w:val="ConsPlusNormal"/>
              <w:jc w:val="center"/>
            </w:pPr>
            <w:r>
              <w:t>17.</w:t>
            </w:r>
          </w:p>
        </w:tc>
        <w:tc>
          <w:tcPr>
            <w:tcW w:w="3402" w:type="dxa"/>
          </w:tcPr>
          <w:p w:rsidR="00901C99" w:rsidRDefault="00901C99">
            <w:pPr>
              <w:pStyle w:val="ConsPlusNormal"/>
            </w:pPr>
            <w:r>
              <w:t>Рынок кадастровых и землеустроительных работ</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17.1.</w:t>
            </w:r>
          </w:p>
        </w:tc>
        <w:tc>
          <w:tcPr>
            <w:tcW w:w="3402" w:type="dxa"/>
          </w:tcPr>
          <w:p w:rsidR="00901C99" w:rsidRDefault="00901C99">
            <w:pPr>
              <w:pStyle w:val="ConsPlusNormal"/>
            </w:pPr>
            <w:r>
              <w:t>Доля отгрузки организаций, осуществляющих проведение кадастровых и землеустроительных работ, частной формы собственности в общем объеме отгрузки всех организаций такого рынка</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80</w:t>
            </w:r>
          </w:p>
        </w:tc>
        <w:tc>
          <w:tcPr>
            <w:tcW w:w="680" w:type="dxa"/>
          </w:tcPr>
          <w:p w:rsidR="00901C99" w:rsidRDefault="00901C99">
            <w:pPr>
              <w:pStyle w:val="ConsPlusNormal"/>
              <w:jc w:val="center"/>
            </w:pPr>
            <w:r>
              <w:t>85</w:t>
            </w:r>
          </w:p>
        </w:tc>
        <w:tc>
          <w:tcPr>
            <w:tcW w:w="680" w:type="dxa"/>
          </w:tcPr>
          <w:p w:rsidR="00901C99" w:rsidRDefault="00901C99">
            <w:pPr>
              <w:pStyle w:val="ConsPlusNormal"/>
              <w:jc w:val="center"/>
            </w:pPr>
            <w:r>
              <w:t>90</w:t>
            </w:r>
          </w:p>
        </w:tc>
        <w:tc>
          <w:tcPr>
            <w:tcW w:w="1928" w:type="dxa"/>
          </w:tcPr>
          <w:p w:rsidR="00901C99" w:rsidRDefault="00901C99">
            <w:pPr>
              <w:pStyle w:val="ConsPlusNormal"/>
              <w:jc w:val="center"/>
            </w:pPr>
            <w:r>
              <w:t>Депимущества Югры,</w:t>
            </w:r>
          </w:p>
          <w:p w:rsidR="00901C99" w:rsidRDefault="00901C99">
            <w:pPr>
              <w:pStyle w:val="ConsPlusNormal"/>
              <w:jc w:val="center"/>
            </w:pPr>
            <w:r>
              <w:t>органы местного самоуправления (по согласованию)</w:t>
            </w:r>
          </w:p>
        </w:tc>
      </w:tr>
      <w:tr w:rsidR="00901C99">
        <w:tc>
          <w:tcPr>
            <w:tcW w:w="624" w:type="dxa"/>
          </w:tcPr>
          <w:p w:rsidR="00901C99" w:rsidRDefault="00901C99">
            <w:pPr>
              <w:pStyle w:val="ConsPlusNormal"/>
              <w:jc w:val="center"/>
            </w:pPr>
            <w:r>
              <w:t>18.</w:t>
            </w:r>
          </w:p>
        </w:tc>
        <w:tc>
          <w:tcPr>
            <w:tcW w:w="3402" w:type="dxa"/>
          </w:tcPr>
          <w:p w:rsidR="00901C99" w:rsidRDefault="00901C99">
            <w:pPr>
              <w:pStyle w:val="ConsPlusNormal"/>
            </w:pPr>
            <w:r>
              <w:t>Рынок вылова водных биоресурсов</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18.1.</w:t>
            </w:r>
          </w:p>
        </w:tc>
        <w:tc>
          <w:tcPr>
            <w:tcW w:w="3402" w:type="dxa"/>
          </w:tcPr>
          <w:p w:rsidR="00901C99" w:rsidRDefault="00901C99">
            <w:pPr>
              <w:pStyle w:val="ConsPlusNormal"/>
            </w:pPr>
            <w:r>
              <w:t>Доля добычи (вылова) рыбы, других водных биоресурсов, за исключением изъятия объектов товарной аквакультуры (товарного рыбоводства), организаций частной формы собственности в общем объеме добычи всех организаций такого рынка</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94,0</w:t>
            </w:r>
          </w:p>
        </w:tc>
        <w:tc>
          <w:tcPr>
            <w:tcW w:w="680" w:type="dxa"/>
          </w:tcPr>
          <w:p w:rsidR="00901C99" w:rsidRDefault="00901C99">
            <w:pPr>
              <w:pStyle w:val="ConsPlusNormal"/>
              <w:jc w:val="center"/>
            </w:pPr>
            <w:r>
              <w:t>94,0</w:t>
            </w:r>
          </w:p>
        </w:tc>
        <w:tc>
          <w:tcPr>
            <w:tcW w:w="680" w:type="dxa"/>
          </w:tcPr>
          <w:p w:rsidR="00901C99" w:rsidRDefault="00901C99">
            <w:pPr>
              <w:pStyle w:val="ConsPlusNormal"/>
              <w:jc w:val="center"/>
            </w:pPr>
            <w:r>
              <w:t>94,0</w:t>
            </w:r>
          </w:p>
        </w:tc>
        <w:tc>
          <w:tcPr>
            <w:tcW w:w="1928" w:type="dxa"/>
          </w:tcPr>
          <w:p w:rsidR="00901C99" w:rsidRDefault="00901C99">
            <w:pPr>
              <w:pStyle w:val="ConsPlusNormal"/>
              <w:jc w:val="center"/>
            </w:pPr>
            <w:r>
              <w:t>Деппромышленности Югры</w:t>
            </w:r>
          </w:p>
        </w:tc>
      </w:tr>
      <w:tr w:rsidR="00901C99">
        <w:tc>
          <w:tcPr>
            <w:tcW w:w="624" w:type="dxa"/>
          </w:tcPr>
          <w:p w:rsidR="00901C99" w:rsidRDefault="00901C99">
            <w:pPr>
              <w:pStyle w:val="ConsPlusNormal"/>
              <w:jc w:val="center"/>
            </w:pPr>
            <w:r>
              <w:t>19.</w:t>
            </w:r>
          </w:p>
        </w:tc>
        <w:tc>
          <w:tcPr>
            <w:tcW w:w="3402" w:type="dxa"/>
          </w:tcPr>
          <w:p w:rsidR="00901C99" w:rsidRDefault="00901C99">
            <w:pPr>
              <w:pStyle w:val="ConsPlusNormal"/>
            </w:pPr>
            <w:r>
              <w:t>Рынок переработки водных биоресурсов</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19.1.</w:t>
            </w:r>
          </w:p>
        </w:tc>
        <w:tc>
          <w:tcPr>
            <w:tcW w:w="3402" w:type="dxa"/>
          </w:tcPr>
          <w:p w:rsidR="00901C99" w:rsidRDefault="00901C99">
            <w:pPr>
              <w:pStyle w:val="ConsPlusNormal"/>
            </w:pPr>
            <w:r>
              <w:t>Доля продукции, произведенной из водных биоресурсов организациями частной формы собственности, в общем объеме продукции всех организаций такого рынка</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97,0</w:t>
            </w:r>
          </w:p>
        </w:tc>
        <w:tc>
          <w:tcPr>
            <w:tcW w:w="680" w:type="dxa"/>
          </w:tcPr>
          <w:p w:rsidR="00901C99" w:rsidRDefault="00901C99">
            <w:pPr>
              <w:pStyle w:val="ConsPlusNormal"/>
              <w:jc w:val="center"/>
            </w:pPr>
            <w:r>
              <w:t>97,0</w:t>
            </w:r>
          </w:p>
        </w:tc>
        <w:tc>
          <w:tcPr>
            <w:tcW w:w="680" w:type="dxa"/>
          </w:tcPr>
          <w:p w:rsidR="00901C99" w:rsidRDefault="00901C99">
            <w:pPr>
              <w:pStyle w:val="ConsPlusNormal"/>
              <w:jc w:val="center"/>
            </w:pPr>
            <w:r>
              <w:t>97,0</w:t>
            </w:r>
          </w:p>
        </w:tc>
        <w:tc>
          <w:tcPr>
            <w:tcW w:w="1928" w:type="dxa"/>
          </w:tcPr>
          <w:p w:rsidR="00901C99" w:rsidRDefault="00901C99">
            <w:pPr>
              <w:pStyle w:val="ConsPlusNormal"/>
              <w:jc w:val="center"/>
            </w:pPr>
            <w:r>
              <w:t>Деппромышленности Югры</w:t>
            </w:r>
          </w:p>
        </w:tc>
      </w:tr>
      <w:tr w:rsidR="00901C99">
        <w:tc>
          <w:tcPr>
            <w:tcW w:w="624" w:type="dxa"/>
          </w:tcPr>
          <w:p w:rsidR="00901C99" w:rsidRDefault="00901C99">
            <w:pPr>
              <w:pStyle w:val="ConsPlusNormal"/>
              <w:jc w:val="center"/>
            </w:pPr>
            <w:r>
              <w:t>20.</w:t>
            </w:r>
          </w:p>
        </w:tc>
        <w:tc>
          <w:tcPr>
            <w:tcW w:w="3402" w:type="dxa"/>
          </w:tcPr>
          <w:p w:rsidR="00901C99" w:rsidRDefault="00901C99">
            <w:pPr>
              <w:pStyle w:val="ConsPlusNormal"/>
            </w:pPr>
            <w:r>
              <w:t>Рынок товарной аквакультуры</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20.1.</w:t>
            </w:r>
          </w:p>
        </w:tc>
        <w:tc>
          <w:tcPr>
            <w:tcW w:w="3402" w:type="dxa"/>
          </w:tcPr>
          <w:p w:rsidR="00901C99" w:rsidRDefault="00901C99">
            <w:pPr>
              <w:pStyle w:val="ConsPlusNormal"/>
            </w:pPr>
            <w:r>
              <w:t>Доля изъятия объектов товарной аквакультуры (товарного рыбоводства) организаций частной формы собственности в общем объеме изъятия объектов товарной аквакультуры (товарного рыбоводства) всех организаций такого рынка</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65,0</w:t>
            </w:r>
          </w:p>
        </w:tc>
        <w:tc>
          <w:tcPr>
            <w:tcW w:w="680" w:type="dxa"/>
          </w:tcPr>
          <w:p w:rsidR="00901C99" w:rsidRDefault="00901C99">
            <w:pPr>
              <w:pStyle w:val="ConsPlusNormal"/>
              <w:jc w:val="center"/>
            </w:pPr>
            <w:r>
              <w:t>70,0</w:t>
            </w:r>
          </w:p>
        </w:tc>
        <w:tc>
          <w:tcPr>
            <w:tcW w:w="680" w:type="dxa"/>
          </w:tcPr>
          <w:p w:rsidR="00901C99" w:rsidRDefault="00901C99">
            <w:pPr>
              <w:pStyle w:val="ConsPlusNormal"/>
              <w:jc w:val="center"/>
            </w:pPr>
            <w:r>
              <w:t>80,0</w:t>
            </w:r>
          </w:p>
        </w:tc>
        <w:tc>
          <w:tcPr>
            <w:tcW w:w="1928" w:type="dxa"/>
          </w:tcPr>
          <w:p w:rsidR="00901C99" w:rsidRDefault="00901C99">
            <w:pPr>
              <w:pStyle w:val="ConsPlusNormal"/>
              <w:jc w:val="center"/>
            </w:pPr>
            <w:r>
              <w:t>Деппромышленности Югры</w:t>
            </w:r>
          </w:p>
        </w:tc>
      </w:tr>
      <w:tr w:rsidR="00901C99">
        <w:tc>
          <w:tcPr>
            <w:tcW w:w="624" w:type="dxa"/>
          </w:tcPr>
          <w:p w:rsidR="00901C99" w:rsidRDefault="00901C99">
            <w:pPr>
              <w:pStyle w:val="ConsPlusNormal"/>
              <w:jc w:val="center"/>
            </w:pPr>
            <w:r>
              <w:t>21.</w:t>
            </w:r>
          </w:p>
        </w:tc>
        <w:tc>
          <w:tcPr>
            <w:tcW w:w="3402" w:type="dxa"/>
          </w:tcPr>
          <w:p w:rsidR="00901C99" w:rsidRDefault="00901C99">
            <w:pPr>
              <w:pStyle w:val="ConsPlusNormal"/>
            </w:pPr>
            <w:r>
              <w:t xml:space="preserve">Рынок добычи общераспространенных полезных ископаемых на участках недр </w:t>
            </w:r>
            <w:r>
              <w:lastRenderedPageBreak/>
              <w:t>местного значения в субъекте Российской Федерации</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lastRenderedPageBreak/>
              <w:t>21.1.</w:t>
            </w:r>
          </w:p>
        </w:tc>
        <w:tc>
          <w:tcPr>
            <w:tcW w:w="3402" w:type="dxa"/>
          </w:tcPr>
          <w:p w:rsidR="00901C99" w:rsidRDefault="00901C99">
            <w:pPr>
              <w:pStyle w:val="ConsPlusNormal"/>
            </w:pPr>
            <w:r>
              <w:t>Доля добычи общераспространенных полезных ископаемых организаций частной формы собственности в общем объеме добычи всех организаций такого рынка</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95,0</w:t>
            </w:r>
          </w:p>
        </w:tc>
        <w:tc>
          <w:tcPr>
            <w:tcW w:w="680" w:type="dxa"/>
          </w:tcPr>
          <w:p w:rsidR="00901C99" w:rsidRDefault="00901C99">
            <w:pPr>
              <w:pStyle w:val="ConsPlusNormal"/>
              <w:jc w:val="center"/>
            </w:pPr>
            <w:r>
              <w:t>96,0</w:t>
            </w:r>
          </w:p>
        </w:tc>
        <w:tc>
          <w:tcPr>
            <w:tcW w:w="680" w:type="dxa"/>
          </w:tcPr>
          <w:p w:rsidR="00901C99" w:rsidRDefault="00901C99">
            <w:pPr>
              <w:pStyle w:val="ConsPlusNormal"/>
              <w:jc w:val="center"/>
            </w:pPr>
            <w:r>
              <w:t>97,0</w:t>
            </w:r>
          </w:p>
        </w:tc>
        <w:tc>
          <w:tcPr>
            <w:tcW w:w="1928" w:type="dxa"/>
          </w:tcPr>
          <w:p w:rsidR="00901C99" w:rsidRDefault="00901C99">
            <w:pPr>
              <w:pStyle w:val="ConsPlusNormal"/>
              <w:jc w:val="center"/>
            </w:pPr>
            <w:r>
              <w:t>Депнедра и природных ресурсов Югры</w:t>
            </w:r>
          </w:p>
        </w:tc>
      </w:tr>
      <w:tr w:rsidR="00901C99">
        <w:tc>
          <w:tcPr>
            <w:tcW w:w="624" w:type="dxa"/>
          </w:tcPr>
          <w:p w:rsidR="00901C99" w:rsidRDefault="00901C99">
            <w:pPr>
              <w:pStyle w:val="ConsPlusNormal"/>
              <w:jc w:val="center"/>
            </w:pPr>
            <w:r>
              <w:t>22.</w:t>
            </w:r>
          </w:p>
        </w:tc>
        <w:tc>
          <w:tcPr>
            <w:tcW w:w="3402" w:type="dxa"/>
          </w:tcPr>
          <w:p w:rsidR="00901C99" w:rsidRDefault="00901C99">
            <w:pPr>
              <w:pStyle w:val="ConsPlusNormal"/>
            </w:pPr>
            <w:r>
              <w:t>Рынок теплоснабжения (производства тепловой энергии)</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22.1.</w:t>
            </w:r>
          </w:p>
        </w:tc>
        <w:tc>
          <w:tcPr>
            <w:tcW w:w="3402" w:type="dxa"/>
          </w:tcPr>
          <w:p w:rsidR="00901C99" w:rsidRDefault="00901C99">
            <w:pPr>
              <w:pStyle w:val="ConsPlusNormal"/>
            </w:pPr>
            <w:r>
              <w:t>Доля полезного отпуска тепловой энергии организаций частной формы собственности в общем объеме полезного отпуска тепловой энергии по регулируемым ценам (тарифам) всех организаций такого рынка</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61,0</w:t>
            </w:r>
          </w:p>
        </w:tc>
        <w:tc>
          <w:tcPr>
            <w:tcW w:w="680" w:type="dxa"/>
          </w:tcPr>
          <w:p w:rsidR="00901C99" w:rsidRDefault="00901C99">
            <w:pPr>
              <w:pStyle w:val="ConsPlusNormal"/>
              <w:jc w:val="center"/>
            </w:pPr>
            <w:r>
              <w:t>66,0</w:t>
            </w:r>
          </w:p>
        </w:tc>
        <w:tc>
          <w:tcPr>
            <w:tcW w:w="680" w:type="dxa"/>
          </w:tcPr>
          <w:p w:rsidR="00901C99" w:rsidRDefault="00901C99">
            <w:pPr>
              <w:pStyle w:val="ConsPlusNormal"/>
              <w:jc w:val="center"/>
            </w:pPr>
            <w:r>
              <w:t>70,0</w:t>
            </w:r>
          </w:p>
        </w:tc>
        <w:tc>
          <w:tcPr>
            <w:tcW w:w="1928" w:type="dxa"/>
          </w:tcPr>
          <w:p w:rsidR="00901C99" w:rsidRDefault="00901C99">
            <w:pPr>
              <w:pStyle w:val="ConsPlusNormal"/>
              <w:jc w:val="center"/>
            </w:pPr>
            <w:r>
              <w:t>Депжкк и энергетики Югры, РСТ Югры</w:t>
            </w:r>
          </w:p>
        </w:tc>
      </w:tr>
      <w:tr w:rsidR="00901C99">
        <w:tc>
          <w:tcPr>
            <w:tcW w:w="624" w:type="dxa"/>
          </w:tcPr>
          <w:p w:rsidR="00901C99" w:rsidRDefault="00901C99">
            <w:pPr>
              <w:pStyle w:val="ConsPlusNormal"/>
              <w:jc w:val="center"/>
            </w:pPr>
            <w:r>
              <w:t>23.</w:t>
            </w:r>
          </w:p>
        </w:tc>
        <w:tc>
          <w:tcPr>
            <w:tcW w:w="3402" w:type="dxa"/>
          </w:tcPr>
          <w:p w:rsidR="00901C99" w:rsidRDefault="00901C99">
            <w:pPr>
              <w:pStyle w:val="ConsPlusNormal"/>
            </w:pPr>
            <w:r>
              <w:t>Рынок транспортирования твердых коммунальных отходов</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blPrEx>
          <w:tblBorders>
            <w:insideH w:val="nil"/>
          </w:tblBorders>
        </w:tblPrEx>
        <w:tc>
          <w:tcPr>
            <w:tcW w:w="624" w:type="dxa"/>
            <w:tcBorders>
              <w:bottom w:val="nil"/>
            </w:tcBorders>
          </w:tcPr>
          <w:p w:rsidR="00901C99" w:rsidRDefault="00901C99">
            <w:pPr>
              <w:pStyle w:val="ConsPlusNormal"/>
              <w:jc w:val="center"/>
            </w:pPr>
            <w:r>
              <w:t>23.1.</w:t>
            </w:r>
          </w:p>
        </w:tc>
        <w:tc>
          <w:tcPr>
            <w:tcW w:w="3402" w:type="dxa"/>
            <w:tcBorders>
              <w:bottom w:val="nil"/>
            </w:tcBorders>
          </w:tcPr>
          <w:p w:rsidR="00901C99" w:rsidRDefault="00901C99">
            <w:pPr>
              <w:pStyle w:val="ConsPlusNormal"/>
            </w:pPr>
            <w:r>
              <w:t>Доля транспортируемых твердых коммунальных отходов организаций частной формы собственности в общем объеме транспортируемых твердых коммунальных отходов всех организаций такого рынка</w:t>
            </w:r>
          </w:p>
        </w:tc>
        <w:tc>
          <w:tcPr>
            <w:tcW w:w="1020" w:type="dxa"/>
            <w:tcBorders>
              <w:bottom w:val="nil"/>
            </w:tcBorders>
          </w:tcPr>
          <w:p w:rsidR="00901C99" w:rsidRDefault="00901C99">
            <w:pPr>
              <w:pStyle w:val="ConsPlusNormal"/>
              <w:jc w:val="center"/>
            </w:pPr>
            <w:r>
              <w:t>процент</w:t>
            </w:r>
          </w:p>
        </w:tc>
        <w:tc>
          <w:tcPr>
            <w:tcW w:w="680" w:type="dxa"/>
            <w:tcBorders>
              <w:bottom w:val="nil"/>
            </w:tcBorders>
          </w:tcPr>
          <w:p w:rsidR="00901C99" w:rsidRDefault="00901C99">
            <w:pPr>
              <w:pStyle w:val="ConsPlusNormal"/>
              <w:jc w:val="center"/>
            </w:pPr>
            <w:r>
              <w:t>78,9</w:t>
            </w:r>
          </w:p>
        </w:tc>
        <w:tc>
          <w:tcPr>
            <w:tcW w:w="680" w:type="dxa"/>
            <w:tcBorders>
              <w:bottom w:val="nil"/>
            </w:tcBorders>
          </w:tcPr>
          <w:p w:rsidR="00901C99" w:rsidRDefault="00901C99">
            <w:pPr>
              <w:pStyle w:val="ConsPlusNormal"/>
              <w:jc w:val="center"/>
            </w:pPr>
            <w:r>
              <w:t>80,0</w:t>
            </w:r>
          </w:p>
        </w:tc>
        <w:tc>
          <w:tcPr>
            <w:tcW w:w="680" w:type="dxa"/>
            <w:tcBorders>
              <w:bottom w:val="nil"/>
            </w:tcBorders>
          </w:tcPr>
          <w:p w:rsidR="00901C99" w:rsidRDefault="00901C99">
            <w:pPr>
              <w:pStyle w:val="ConsPlusNormal"/>
              <w:jc w:val="center"/>
            </w:pPr>
            <w:r>
              <w:t>81,0</w:t>
            </w:r>
          </w:p>
        </w:tc>
        <w:tc>
          <w:tcPr>
            <w:tcW w:w="1928" w:type="dxa"/>
            <w:tcBorders>
              <w:bottom w:val="nil"/>
            </w:tcBorders>
          </w:tcPr>
          <w:p w:rsidR="00901C99" w:rsidRDefault="00901C99">
            <w:pPr>
              <w:pStyle w:val="ConsPlusNormal"/>
              <w:jc w:val="center"/>
            </w:pPr>
            <w:r>
              <w:t>Деппромышленности Югры</w:t>
            </w:r>
          </w:p>
        </w:tc>
      </w:tr>
      <w:tr w:rsidR="00901C99">
        <w:tblPrEx>
          <w:tblBorders>
            <w:insideH w:val="nil"/>
          </w:tblBorders>
        </w:tblPrEx>
        <w:tc>
          <w:tcPr>
            <w:tcW w:w="9014" w:type="dxa"/>
            <w:gridSpan w:val="7"/>
            <w:tcBorders>
              <w:top w:val="nil"/>
            </w:tcBorders>
          </w:tcPr>
          <w:p w:rsidR="00901C99" w:rsidRDefault="00901C99">
            <w:pPr>
              <w:pStyle w:val="ConsPlusNormal"/>
              <w:jc w:val="both"/>
            </w:pPr>
            <w:r>
              <w:t xml:space="preserve">(п. 23.1 в ред. </w:t>
            </w:r>
            <w:hyperlink r:id="rId310" w:history="1">
              <w:r>
                <w:rPr>
                  <w:color w:val="0000FF"/>
                </w:rPr>
                <w:t>распоряжения</w:t>
              </w:r>
            </w:hyperlink>
            <w:r>
              <w:t xml:space="preserve"> Правительства ХМАО - Югры от 14.03.2019 N 129-рп)</w:t>
            </w:r>
          </w:p>
        </w:tc>
      </w:tr>
      <w:tr w:rsidR="00901C99">
        <w:tc>
          <w:tcPr>
            <w:tcW w:w="624" w:type="dxa"/>
          </w:tcPr>
          <w:p w:rsidR="00901C99" w:rsidRDefault="00901C99">
            <w:pPr>
              <w:pStyle w:val="ConsPlusNormal"/>
              <w:jc w:val="center"/>
            </w:pPr>
            <w:r>
              <w:t>24.</w:t>
            </w:r>
          </w:p>
        </w:tc>
        <w:tc>
          <w:tcPr>
            <w:tcW w:w="3402" w:type="dxa"/>
          </w:tcPr>
          <w:p w:rsidR="00901C99" w:rsidRDefault="00901C99">
            <w:pPr>
              <w:pStyle w:val="ConsPlusNormal"/>
            </w:pPr>
            <w:r>
              <w:t>Рынок благоустройства городской среды</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24.1.</w:t>
            </w:r>
          </w:p>
        </w:tc>
        <w:tc>
          <w:tcPr>
            <w:tcW w:w="3402" w:type="dxa"/>
          </w:tcPr>
          <w:p w:rsidR="00901C99" w:rsidRDefault="00901C99">
            <w:pPr>
              <w:pStyle w:val="ConsPlusNormal"/>
            </w:pPr>
            <w:r>
              <w:t>Доля выручки организаций частной формы собственности, осуществляющих деятельность по благоустройству городской среды, в общей величине выручки таких организаций</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85,0</w:t>
            </w:r>
          </w:p>
        </w:tc>
        <w:tc>
          <w:tcPr>
            <w:tcW w:w="680" w:type="dxa"/>
          </w:tcPr>
          <w:p w:rsidR="00901C99" w:rsidRDefault="00901C99">
            <w:pPr>
              <w:pStyle w:val="ConsPlusNormal"/>
              <w:jc w:val="center"/>
            </w:pPr>
            <w:r>
              <w:t>88,0</w:t>
            </w:r>
          </w:p>
        </w:tc>
        <w:tc>
          <w:tcPr>
            <w:tcW w:w="680" w:type="dxa"/>
          </w:tcPr>
          <w:p w:rsidR="00901C99" w:rsidRDefault="00901C99">
            <w:pPr>
              <w:pStyle w:val="ConsPlusNormal"/>
              <w:jc w:val="center"/>
            </w:pPr>
            <w:r>
              <w:t>90,0</w:t>
            </w:r>
          </w:p>
        </w:tc>
        <w:tc>
          <w:tcPr>
            <w:tcW w:w="1928" w:type="dxa"/>
          </w:tcPr>
          <w:p w:rsidR="00901C99" w:rsidRDefault="00901C99">
            <w:pPr>
              <w:pStyle w:val="ConsPlusNormal"/>
              <w:jc w:val="center"/>
            </w:pPr>
            <w:r>
              <w:t>Депжкк и энергетики Югры,</w:t>
            </w:r>
          </w:p>
          <w:p w:rsidR="00901C99" w:rsidRDefault="00901C99">
            <w:pPr>
              <w:pStyle w:val="ConsPlusNormal"/>
              <w:jc w:val="center"/>
            </w:pPr>
            <w:r>
              <w:t>органы местного самоуправления (по согласованию)</w:t>
            </w:r>
          </w:p>
        </w:tc>
      </w:tr>
      <w:tr w:rsidR="00901C99">
        <w:tc>
          <w:tcPr>
            <w:tcW w:w="624" w:type="dxa"/>
          </w:tcPr>
          <w:p w:rsidR="00901C99" w:rsidRDefault="00901C99">
            <w:pPr>
              <w:pStyle w:val="ConsPlusNormal"/>
              <w:jc w:val="center"/>
            </w:pPr>
            <w:r>
              <w:t>25.</w:t>
            </w:r>
          </w:p>
        </w:tc>
        <w:tc>
          <w:tcPr>
            <w:tcW w:w="3402" w:type="dxa"/>
          </w:tcPr>
          <w:p w:rsidR="00901C99" w:rsidRDefault="00901C99">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25.1.</w:t>
            </w:r>
          </w:p>
        </w:tc>
        <w:tc>
          <w:tcPr>
            <w:tcW w:w="3402" w:type="dxa"/>
          </w:tcPr>
          <w:p w:rsidR="00901C99" w:rsidRDefault="00901C99">
            <w:pPr>
              <w:pStyle w:val="ConsPlusNormal"/>
            </w:pPr>
            <w:r>
              <w:t xml:space="preserve">Доля помещений, входящих в состав общего имущества собственников помещений в многоквартирном доме, находящихся в управлении у </w:t>
            </w:r>
            <w:r>
              <w:lastRenderedPageBreak/>
              <w:t>хозяйствующих субъектов частного сектора (за исключением непосредственного способа управления), осуществляющих деятельность по управлению многоквартирными домами, в общей площади помещений, входящих в состав общего имущества собственников помещений в многоквартирном доме, находящихся в управлении всех организаций (за исключением непосредственного способа управления)</w:t>
            </w:r>
          </w:p>
        </w:tc>
        <w:tc>
          <w:tcPr>
            <w:tcW w:w="1020" w:type="dxa"/>
          </w:tcPr>
          <w:p w:rsidR="00901C99" w:rsidRDefault="00901C99">
            <w:pPr>
              <w:pStyle w:val="ConsPlusNormal"/>
              <w:jc w:val="center"/>
            </w:pPr>
            <w:r>
              <w:lastRenderedPageBreak/>
              <w:t>процент</w:t>
            </w:r>
          </w:p>
        </w:tc>
        <w:tc>
          <w:tcPr>
            <w:tcW w:w="680" w:type="dxa"/>
          </w:tcPr>
          <w:p w:rsidR="00901C99" w:rsidRDefault="00901C99">
            <w:pPr>
              <w:pStyle w:val="ConsPlusNormal"/>
              <w:jc w:val="center"/>
            </w:pPr>
            <w:r>
              <w:t>74,0</w:t>
            </w:r>
          </w:p>
        </w:tc>
        <w:tc>
          <w:tcPr>
            <w:tcW w:w="680" w:type="dxa"/>
          </w:tcPr>
          <w:p w:rsidR="00901C99" w:rsidRDefault="00901C99">
            <w:pPr>
              <w:pStyle w:val="ConsPlusNormal"/>
              <w:jc w:val="center"/>
            </w:pPr>
            <w:r>
              <w:t>77,0</w:t>
            </w:r>
          </w:p>
        </w:tc>
        <w:tc>
          <w:tcPr>
            <w:tcW w:w="680" w:type="dxa"/>
          </w:tcPr>
          <w:p w:rsidR="00901C99" w:rsidRDefault="00901C99">
            <w:pPr>
              <w:pStyle w:val="ConsPlusNormal"/>
              <w:jc w:val="center"/>
            </w:pPr>
            <w:r>
              <w:t>78,0</w:t>
            </w:r>
          </w:p>
        </w:tc>
        <w:tc>
          <w:tcPr>
            <w:tcW w:w="1928" w:type="dxa"/>
          </w:tcPr>
          <w:p w:rsidR="00901C99" w:rsidRDefault="00901C99">
            <w:pPr>
              <w:pStyle w:val="ConsPlusNormal"/>
              <w:jc w:val="center"/>
            </w:pPr>
            <w:r>
              <w:t>Депжкк и энергетики Югры</w:t>
            </w:r>
          </w:p>
        </w:tc>
      </w:tr>
      <w:tr w:rsidR="00901C99">
        <w:tc>
          <w:tcPr>
            <w:tcW w:w="624" w:type="dxa"/>
          </w:tcPr>
          <w:p w:rsidR="00901C99" w:rsidRDefault="00901C99">
            <w:pPr>
              <w:pStyle w:val="ConsPlusNormal"/>
              <w:jc w:val="center"/>
            </w:pPr>
            <w:r>
              <w:lastRenderedPageBreak/>
              <w:t>26.</w:t>
            </w:r>
          </w:p>
        </w:tc>
        <w:tc>
          <w:tcPr>
            <w:tcW w:w="3402" w:type="dxa"/>
          </w:tcPr>
          <w:p w:rsidR="00901C99" w:rsidRDefault="00901C99">
            <w:pPr>
              <w:pStyle w:val="ConsPlusNormal"/>
            </w:pPr>
            <w:r>
              <w:t>Рынок поставки сжиженного газа в баллонах</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26.1.</w:t>
            </w:r>
          </w:p>
        </w:tc>
        <w:tc>
          <w:tcPr>
            <w:tcW w:w="3402" w:type="dxa"/>
          </w:tcPr>
          <w:p w:rsidR="00901C99" w:rsidRDefault="00901C99">
            <w:pPr>
              <w:pStyle w:val="ConsPlusNormal"/>
            </w:pPr>
            <w:r>
              <w:t>Доля реализованного сжиженного газа в баллонах организаций частной формы собственности в общем объеме реализации сжиженного газа в баллонах организаций всех форм собственности</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97,0</w:t>
            </w:r>
          </w:p>
        </w:tc>
        <w:tc>
          <w:tcPr>
            <w:tcW w:w="680" w:type="dxa"/>
          </w:tcPr>
          <w:p w:rsidR="00901C99" w:rsidRDefault="00901C99">
            <w:pPr>
              <w:pStyle w:val="ConsPlusNormal"/>
              <w:jc w:val="center"/>
            </w:pPr>
            <w:r>
              <w:t>98,0</w:t>
            </w:r>
          </w:p>
        </w:tc>
        <w:tc>
          <w:tcPr>
            <w:tcW w:w="680" w:type="dxa"/>
          </w:tcPr>
          <w:p w:rsidR="00901C99" w:rsidRDefault="00901C99">
            <w:pPr>
              <w:pStyle w:val="ConsPlusNormal"/>
              <w:jc w:val="center"/>
            </w:pPr>
            <w:r>
              <w:t>99,0</w:t>
            </w:r>
          </w:p>
        </w:tc>
        <w:tc>
          <w:tcPr>
            <w:tcW w:w="1928" w:type="dxa"/>
          </w:tcPr>
          <w:p w:rsidR="00901C99" w:rsidRDefault="00901C99">
            <w:pPr>
              <w:pStyle w:val="ConsPlusNormal"/>
              <w:jc w:val="center"/>
            </w:pPr>
            <w:r>
              <w:t>Депжкк и энергетики Югры,</w:t>
            </w:r>
          </w:p>
          <w:p w:rsidR="00901C99" w:rsidRDefault="00901C99">
            <w:pPr>
              <w:pStyle w:val="ConsPlusNormal"/>
              <w:jc w:val="center"/>
            </w:pPr>
            <w:r>
              <w:t>РСТ Югры</w:t>
            </w:r>
          </w:p>
        </w:tc>
      </w:tr>
      <w:tr w:rsidR="00901C99">
        <w:tc>
          <w:tcPr>
            <w:tcW w:w="624" w:type="dxa"/>
          </w:tcPr>
          <w:p w:rsidR="00901C99" w:rsidRDefault="00901C99">
            <w:pPr>
              <w:pStyle w:val="ConsPlusNormal"/>
              <w:jc w:val="center"/>
            </w:pPr>
            <w:r>
              <w:t>27.</w:t>
            </w:r>
          </w:p>
        </w:tc>
        <w:tc>
          <w:tcPr>
            <w:tcW w:w="3402" w:type="dxa"/>
          </w:tcPr>
          <w:p w:rsidR="00901C99" w:rsidRDefault="00901C99">
            <w:pPr>
              <w:pStyle w:val="ConsPlusNormal"/>
            </w:pPr>
            <w:r>
              <w:t>Рынок купли-продажи электроэнергии (мощности) на розничном рынке электрической энергии (мощности)</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blPrEx>
          <w:tblBorders>
            <w:insideH w:val="nil"/>
          </w:tblBorders>
        </w:tblPrEx>
        <w:tc>
          <w:tcPr>
            <w:tcW w:w="624" w:type="dxa"/>
            <w:tcBorders>
              <w:bottom w:val="nil"/>
            </w:tcBorders>
          </w:tcPr>
          <w:p w:rsidR="00901C99" w:rsidRDefault="00901C99">
            <w:pPr>
              <w:pStyle w:val="ConsPlusNormal"/>
              <w:jc w:val="center"/>
            </w:pPr>
            <w:r>
              <w:t>27.1.</w:t>
            </w:r>
          </w:p>
        </w:tc>
        <w:tc>
          <w:tcPr>
            <w:tcW w:w="3402" w:type="dxa"/>
            <w:tcBorders>
              <w:bottom w:val="nil"/>
            </w:tcBorders>
          </w:tcPr>
          <w:p w:rsidR="00901C99" w:rsidRDefault="00901C99">
            <w:pPr>
              <w:pStyle w:val="ConsPlusNormal"/>
            </w:pPr>
            <w:r>
              <w:t>Доля электроэнергии (мощности), реализованной на розничном рынке электрической энергии (мощности) организациями частной формы собственности, в общем объеме электроэнергии (мощности), реализованной на розничном рынке электрической энергии (мощности) всеми организациями</w:t>
            </w:r>
          </w:p>
        </w:tc>
        <w:tc>
          <w:tcPr>
            <w:tcW w:w="1020" w:type="dxa"/>
            <w:tcBorders>
              <w:bottom w:val="nil"/>
            </w:tcBorders>
          </w:tcPr>
          <w:p w:rsidR="00901C99" w:rsidRDefault="00901C99">
            <w:pPr>
              <w:pStyle w:val="ConsPlusNormal"/>
              <w:jc w:val="center"/>
            </w:pPr>
            <w:r>
              <w:t>процент</w:t>
            </w:r>
          </w:p>
        </w:tc>
        <w:tc>
          <w:tcPr>
            <w:tcW w:w="680" w:type="dxa"/>
            <w:tcBorders>
              <w:bottom w:val="nil"/>
            </w:tcBorders>
          </w:tcPr>
          <w:p w:rsidR="00901C99" w:rsidRDefault="00901C99">
            <w:pPr>
              <w:pStyle w:val="ConsPlusNormal"/>
              <w:jc w:val="center"/>
            </w:pPr>
            <w:r>
              <w:t>99,4</w:t>
            </w:r>
          </w:p>
          <w:p w:rsidR="00901C99" w:rsidRDefault="00901C99">
            <w:pPr>
              <w:pStyle w:val="ConsPlusNormal"/>
              <w:jc w:val="center"/>
            </w:pPr>
          </w:p>
        </w:tc>
        <w:tc>
          <w:tcPr>
            <w:tcW w:w="680" w:type="dxa"/>
            <w:tcBorders>
              <w:bottom w:val="nil"/>
            </w:tcBorders>
          </w:tcPr>
          <w:p w:rsidR="00901C99" w:rsidRDefault="00901C99">
            <w:pPr>
              <w:pStyle w:val="ConsPlusNormal"/>
              <w:jc w:val="center"/>
            </w:pPr>
            <w:r>
              <w:t>99,4</w:t>
            </w:r>
          </w:p>
        </w:tc>
        <w:tc>
          <w:tcPr>
            <w:tcW w:w="680" w:type="dxa"/>
            <w:tcBorders>
              <w:bottom w:val="nil"/>
            </w:tcBorders>
          </w:tcPr>
          <w:p w:rsidR="00901C99" w:rsidRDefault="00901C99">
            <w:pPr>
              <w:pStyle w:val="ConsPlusNormal"/>
              <w:jc w:val="center"/>
            </w:pPr>
            <w:r>
              <w:t>99,6</w:t>
            </w:r>
          </w:p>
        </w:tc>
        <w:tc>
          <w:tcPr>
            <w:tcW w:w="1928" w:type="dxa"/>
            <w:tcBorders>
              <w:bottom w:val="nil"/>
            </w:tcBorders>
          </w:tcPr>
          <w:p w:rsidR="00901C99" w:rsidRDefault="00901C99">
            <w:pPr>
              <w:pStyle w:val="ConsPlusNormal"/>
              <w:jc w:val="center"/>
            </w:pPr>
            <w:r>
              <w:t>Депжкк и энергетики Югры</w:t>
            </w:r>
          </w:p>
        </w:tc>
      </w:tr>
      <w:tr w:rsidR="00901C99">
        <w:tblPrEx>
          <w:tblBorders>
            <w:insideH w:val="nil"/>
          </w:tblBorders>
        </w:tblPrEx>
        <w:tc>
          <w:tcPr>
            <w:tcW w:w="9014" w:type="dxa"/>
            <w:gridSpan w:val="7"/>
            <w:tcBorders>
              <w:top w:val="nil"/>
            </w:tcBorders>
          </w:tcPr>
          <w:p w:rsidR="00901C99" w:rsidRDefault="00901C99">
            <w:pPr>
              <w:pStyle w:val="ConsPlusNormal"/>
              <w:jc w:val="both"/>
            </w:pPr>
            <w:r>
              <w:t xml:space="preserve">(п. 27.1 в ред. </w:t>
            </w:r>
            <w:hyperlink r:id="rId311" w:history="1">
              <w:r>
                <w:rPr>
                  <w:color w:val="0000FF"/>
                </w:rPr>
                <w:t>распоряжения</w:t>
              </w:r>
            </w:hyperlink>
            <w:r>
              <w:t xml:space="preserve"> Правительства ХМАО - Югры от 14.03.2019 N 129-рп)</w:t>
            </w:r>
          </w:p>
        </w:tc>
      </w:tr>
      <w:tr w:rsidR="00901C99">
        <w:tc>
          <w:tcPr>
            <w:tcW w:w="624" w:type="dxa"/>
          </w:tcPr>
          <w:p w:rsidR="00901C99" w:rsidRDefault="00901C99">
            <w:pPr>
              <w:pStyle w:val="ConsPlusNormal"/>
              <w:jc w:val="center"/>
            </w:pPr>
            <w:r>
              <w:t>28.</w:t>
            </w:r>
          </w:p>
        </w:tc>
        <w:tc>
          <w:tcPr>
            <w:tcW w:w="3402" w:type="dxa"/>
          </w:tcPr>
          <w:p w:rsidR="00901C99" w:rsidRDefault="00901C99">
            <w:pPr>
              <w:pStyle w:val="ConsPlusNormal"/>
            </w:pPr>
            <w:r>
              <w:t>Рынок производства электроэнергии (мощности) на розничном рынке, включая производство электрической энергии в режиме когенерации</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blPrEx>
          <w:tblBorders>
            <w:insideH w:val="nil"/>
          </w:tblBorders>
        </w:tblPrEx>
        <w:tc>
          <w:tcPr>
            <w:tcW w:w="624" w:type="dxa"/>
            <w:tcBorders>
              <w:bottom w:val="nil"/>
            </w:tcBorders>
          </w:tcPr>
          <w:p w:rsidR="00901C99" w:rsidRDefault="00901C99">
            <w:pPr>
              <w:pStyle w:val="ConsPlusNormal"/>
              <w:jc w:val="center"/>
            </w:pPr>
            <w:r>
              <w:t>28.1.</w:t>
            </w:r>
          </w:p>
        </w:tc>
        <w:tc>
          <w:tcPr>
            <w:tcW w:w="3402" w:type="dxa"/>
            <w:tcBorders>
              <w:bottom w:val="nil"/>
            </w:tcBorders>
          </w:tcPr>
          <w:p w:rsidR="00901C99" w:rsidRDefault="00901C99">
            <w:pPr>
              <w:pStyle w:val="ConsPlusNormal"/>
            </w:pPr>
            <w:r>
              <w:t xml:space="preserve">Доля реализации электроэнергии (мощности) на розничном рынке, включая производство электрической энергии в режиме </w:t>
            </w:r>
            <w:r>
              <w:lastRenderedPageBreak/>
              <w:t>когенерации, организациями частной формы собственности, в общем объеме реализации электроэнергии (мощности) на розничном рынке, включая производство электрической энергии в режиме когенерации всех организаций</w:t>
            </w:r>
          </w:p>
        </w:tc>
        <w:tc>
          <w:tcPr>
            <w:tcW w:w="1020" w:type="dxa"/>
            <w:tcBorders>
              <w:bottom w:val="nil"/>
            </w:tcBorders>
          </w:tcPr>
          <w:p w:rsidR="00901C99" w:rsidRDefault="00901C99">
            <w:pPr>
              <w:pStyle w:val="ConsPlusNormal"/>
              <w:jc w:val="center"/>
            </w:pPr>
            <w:r>
              <w:lastRenderedPageBreak/>
              <w:t>процент</w:t>
            </w:r>
          </w:p>
        </w:tc>
        <w:tc>
          <w:tcPr>
            <w:tcW w:w="680" w:type="dxa"/>
            <w:tcBorders>
              <w:bottom w:val="nil"/>
            </w:tcBorders>
          </w:tcPr>
          <w:p w:rsidR="00901C99" w:rsidRDefault="00901C99">
            <w:pPr>
              <w:pStyle w:val="ConsPlusNormal"/>
              <w:jc w:val="center"/>
            </w:pPr>
            <w:r>
              <w:t>99,9</w:t>
            </w:r>
          </w:p>
        </w:tc>
        <w:tc>
          <w:tcPr>
            <w:tcW w:w="680" w:type="dxa"/>
            <w:tcBorders>
              <w:bottom w:val="nil"/>
            </w:tcBorders>
          </w:tcPr>
          <w:p w:rsidR="00901C99" w:rsidRDefault="00901C99">
            <w:pPr>
              <w:pStyle w:val="ConsPlusNormal"/>
              <w:jc w:val="center"/>
            </w:pPr>
            <w:r>
              <w:t>100,0</w:t>
            </w:r>
          </w:p>
        </w:tc>
        <w:tc>
          <w:tcPr>
            <w:tcW w:w="680" w:type="dxa"/>
            <w:tcBorders>
              <w:bottom w:val="nil"/>
            </w:tcBorders>
          </w:tcPr>
          <w:p w:rsidR="00901C99" w:rsidRDefault="00901C99">
            <w:pPr>
              <w:pStyle w:val="ConsPlusNormal"/>
              <w:jc w:val="center"/>
            </w:pPr>
            <w:r>
              <w:t>100,0</w:t>
            </w:r>
          </w:p>
        </w:tc>
        <w:tc>
          <w:tcPr>
            <w:tcW w:w="1928" w:type="dxa"/>
            <w:tcBorders>
              <w:bottom w:val="nil"/>
            </w:tcBorders>
          </w:tcPr>
          <w:p w:rsidR="00901C99" w:rsidRDefault="00901C99">
            <w:pPr>
              <w:pStyle w:val="ConsPlusNormal"/>
              <w:jc w:val="center"/>
            </w:pPr>
            <w:r>
              <w:t>Депжкк и энергетики Югры</w:t>
            </w:r>
          </w:p>
        </w:tc>
      </w:tr>
      <w:tr w:rsidR="00901C99">
        <w:tblPrEx>
          <w:tblBorders>
            <w:insideH w:val="nil"/>
          </w:tblBorders>
        </w:tblPrEx>
        <w:tc>
          <w:tcPr>
            <w:tcW w:w="9014" w:type="dxa"/>
            <w:gridSpan w:val="7"/>
            <w:tcBorders>
              <w:top w:val="nil"/>
            </w:tcBorders>
          </w:tcPr>
          <w:p w:rsidR="00901C99" w:rsidRDefault="00901C99">
            <w:pPr>
              <w:pStyle w:val="ConsPlusNormal"/>
              <w:jc w:val="both"/>
            </w:pPr>
            <w:r>
              <w:lastRenderedPageBreak/>
              <w:t xml:space="preserve">(п. 28.1 в ред. </w:t>
            </w:r>
            <w:hyperlink r:id="rId312" w:history="1">
              <w:r>
                <w:rPr>
                  <w:color w:val="0000FF"/>
                </w:rPr>
                <w:t>распоряжения</w:t>
              </w:r>
            </w:hyperlink>
            <w:r>
              <w:t xml:space="preserve"> Правительства ХМАО - Югры от 14.03.2019 N 129-рп)</w:t>
            </w:r>
          </w:p>
        </w:tc>
      </w:tr>
      <w:tr w:rsidR="00901C99">
        <w:tc>
          <w:tcPr>
            <w:tcW w:w="624" w:type="dxa"/>
          </w:tcPr>
          <w:p w:rsidR="00901C99" w:rsidRDefault="00901C99">
            <w:pPr>
              <w:pStyle w:val="ConsPlusNormal"/>
              <w:jc w:val="center"/>
            </w:pPr>
            <w:r>
              <w:t>29.</w:t>
            </w:r>
          </w:p>
        </w:tc>
        <w:tc>
          <w:tcPr>
            <w:tcW w:w="3402" w:type="dxa"/>
          </w:tcPr>
          <w:p w:rsidR="00901C99" w:rsidRDefault="00901C99">
            <w:pPr>
              <w:pStyle w:val="ConsPlusNormal"/>
            </w:pPr>
            <w: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29.1.</w:t>
            </w:r>
          </w:p>
        </w:tc>
        <w:tc>
          <w:tcPr>
            <w:tcW w:w="3402" w:type="dxa"/>
          </w:tcPr>
          <w:p w:rsidR="00901C99" w:rsidRDefault="00901C99">
            <w:pPr>
              <w:pStyle w:val="ConsPlusNormal"/>
            </w:pPr>
            <w:r>
              <w:t>Доля перевозок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 осуществляемых организациями частной формы собственности, в общем объеме перевозок пассажиров автомобильным транспортом по муниципальным маршрутам, осуществляемых организациями всех форм собственности на таком рынке</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61,0</w:t>
            </w:r>
          </w:p>
        </w:tc>
        <w:tc>
          <w:tcPr>
            <w:tcW w:w="680" w:type="dxa"/>
          </w:tcPr>
          <w:p w:rsidR="00901C99" w:rsidRDefault="00901C99">
            <w:pPr>
              <w:pStyle w:val="ConsPlusNormal"/>
              <w:jc w:val="center"/>
            </w:pPr>
            <w:r>
              <w:t>62,0</w:t>
            </w:r>
          </w:p>
        </w:tc>
        <w:tc>
          <w:tcPr>
            <w:tcW w:w="680" w:type="dxa"/>
          </w:tcPr>
          <w:p w:rsidR="00901C99" w:rsidRDefault="00901C99">
            <w:pPr>
              <w:pStyle w:val="ConsPlusNormal"/>
              <w:jc w:val="center"/>
            </w:pPr>
            <w:r>
              <w:t>63,0</w:t>
            </w:r>
          </w:p>
        </w:tc>
        <w:tc>
          <w:tcPr>
            <w:tcW w:w="1928" w:type="dxa"/>
          </w:tcPr>
          <w:p w:rsidR="00901C99" w:rsidRDefault="00901C99">
            <w:pPr>
              <w:pStyle w:val="ConsPlusNormal"/>
              <w:jc w:val="center"/>
            </w:pPr>
            <w:r>
              <w:t>Депдорхоз и транспорта Югры, органы местного самоуправления</w:t>
            </w:r>
          </w:p>
        </w:tc>
      </w:tr>
      <w:tr w:rsidR="00901C99">
        <w:tc>
          <w:tcPr>
            <w:tcW w:w="624" w:type="dxa"/>
          </w:tcPr>
          <w:p w:rsidR="00901C99" w:rsidRDefault="00901C99">
            <w:pPr>
              <w:pStyle w:val="ConsPlusNormal"/>
              <w:jc w:val="center"/>
            </w:pPr>
            <w:r>
              <w:t>30.</w:t>
            </w:r>
          </w:p>
        </w:tc>
        <w:tc>
          <w:tcPr>
            <w:tcW w:w="3402" w:type="dxa"/>
          </w:tcPr>
          <w:p w:rsidR="00901C99" w:rsidRDefault="00901C99">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30.1.</w:t>
            </w:r>
          </w:p>
        </w:tc>
        <w:tc>
          <w:tcPr>
            <w:tcW w:w="3402" w:type="dxa"/>
          </w:tcPr>
          <w:p w:rsidR="00901C99" w:rsidRDefault="00901C99">
            <w:pPr>
              <w:pStyle w:val="ConsPlusNormal"/>
            </w:pPr>
            <w:r>
              <w:t>Доля перевозок пассажиров автомобильным транспортом по межмуниципальным маршрутам регулярных перевозок, осуществляемых организациями частной формы собственности, в общем объеме таких перевозок организаций всех форм собственности</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50,0</w:t>
            </w:r>
          </w:p>
        </w:tc>
        <w:tc>
          <w:tcPr>
            <w:tcW w:w="680" w:type="dxa"/>
          </w:tcPr>
          <w:p w:rsidR="00901C99" w:rsidRDefault="00901C99">
            <w:pPr>
              <w:pStyle w:val="ConsPlusNormal"/>
              <w:jc w:val="center"/>
            </w:pPr>
            <w:r>
              <w:t>51,0</w:t>
            </w:r>
          </w:p>
        </w:tc>
        <w:tc>
          <w:tcPr>
            <w:tcW w:w="680" w:type="dxa"/>
          </w:tcPr>
          <w:p w:rsidR="00901C99" w:rsidRDefault="00901C99">
            <w:pPr>
              <w:pStyle w:val="ConsPlusNormal"/>
              <w:jc w:val="center"/>
            </w:pPr>
            <w:r>
              <w:t>52,0</w:t>
            </w:r>
          </w:p>
        </w:tc>
        <w:tc>
          <w:tcPr>
            <w:tcW w:w="1928" w:type="dxa"/>
          </w:tcPr>
          <w:p w:rsidR="00901C99" w:rsidRDefault="00901C99">
            <w:pPr>
              <w:pStyle w:val="ConsPlusNormal"/>
              <w:jc w:val="center"/>
            </w:pPr>
            <w:r>
              <w:t>Депдорхоз и транспорта Югры, органы местного самоуправления</w:t>
            </w:r>
          </w:p>
        </w:tc>
      </w:tr>
      <w:tr w:rsidR="00901C99">
        <w:tc>
          <w:tcPr>
            <w:tcW w:w="624" w:type="dxa"/>
          </w:tcPr>
          <w:p w:rsidR="00901C99" w:rsidRDefault="00901C99">
            <w:pPr>
              <w:pStyle w:val="ConsPlusNormal"/>
              <w:jc w:val="center"/>
            </w:pPr>
            <w:r>
              <w:t>31.</w:t>
            </w:r>
          </w:p>
        </w:tc>
        <w:tc>
          <w:tcPr>
            <w:tcW w:w="3402" w:type="dxa"/>
          </w:tcPr>
          <w:p w:rsidR="00901C99" w:rsidRDefault="00901C99">
            <w:pPr>
              <w:pStyle w:val="ConsPlusNormal"/>
            </w:pPr>
            <w:r>
              <w:t>Рынок обработки древесины и производство изделий из дерева</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lastRenderedPageBreak/>
              <w:t>31.1.</w:t>
            </w:r>
          </w:p>
        </w:tc>
        <w:tc>
          <w:tcPr>
            <w:tcW w:w="3402" w:type="dxa"/>
          </w:tcPr>
          <w:p w:rsidR="00901C99" w:rsidRDefault="00901C99">
            <w:pPr>
              <w:pStyle w:val="ConsPlusNormal"/>
            </w:pPr>
            <w:r>
              <w:t>Доля отгрузки организаций обработки древесины и производство изделий из дерева, имеющих частную форму собственности, в общем объеме отгрузки организаций всех форм собственности на этом рынке</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28,0</w:t>
            </w:r>
          </w:p>
        </w:tc>
        <w:tc>
          <w:tcPr>
            <w:tcW w:w="680" w:type="dxa"/>
          </w:tcPr>
          <w:p w:rsidR="00901C99" w:rsidRDefault="00901C99">
            <w:pPr>
              <w:pStyle w:val="ConsPlusNormal"/>
              <w:jc w:val="center"/>
            </w:pPr>
            <w:r>
              <w:t>40,0</w:t>
            </w:r>
          </w:p>
        </w:tc>
        <w:tc>
          <w:tcPr>
            <w:tcW w:w="680" w:type="dxa"/>
          </w:tcPr>
          <w:p w:rsidR="00901C99" w:rsidRDefault="00901C99">
            <w:pPr>
              <w:pStyle w:val="ConsPlusNormal"/>
              <w:jc w:val="center"/>
            </w:pPr>
            <w:r>
              <w:t>70,0</w:t>
            </w:r>
          </w:p>
        </w:tc>
        <w:tc>
          <w:tcPr>
            <w:tcW w:w="1928" w:type="dxa"/>
          </w:tcPr>
          <w:p w:rsidR="00901C99" w:rsidRDefault="00901C99">
            <w:pPr>
              <w:pStyle w:val="ConsPlusNormal"/>
              <w:jc w:val="center"/>
            </w:pPr>
            <w:r>
              <w:t>Деппромышленности Югры</w:t>
            </w:r>
          </w:p>
        </w:tc>
      </w:tr>
      <w:tr w:rsidR="00901C99">
        <w:tc>
          <w:tcPr>
            <w:tcW w:w="624" w:type="dxa"/>
          </w:tcPr>
          <w:p w:rsidR="00901C99" w:rsidRDefault="00901C99">
            <w:pPr>
              <w:pStyle w:val="ConsPlusNormal"/>
              <w:jc w:val="center"/>
            </w:pPr>
            <w:r>
              <w:t>32.</w:t>
            </w:r>
          </w:p>
        </w:tc>
        <w:tc>
          <w:tcPr>
            <w:tcW w:w="3402" w:type="dxa"/>
          </w:tcPr>
          <w:p w:rsidR="00901C99" w:rsidRDefault="00901C99">
            <w:pPr>
              <w:pStyle w:val="ConsPlusNormal"/>
            </w:pPr>
            <w:r>
              <w:t>Рынок производства бетона</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c>
          <w:tcPr>
            <w:tcW w:w="624" w:type="dxa"/>
          </w:tcPr>
          <w:p w:rsidR="00901C99" w:rsidRDefault="00901C99">
            <w:pPr>
              <w:pStyle w:val="ConsPlusNormal"/>
              <w:jc w:val="center"/>
            </w:pPr>
            <w:r>
              <w:t>32.1.</w:t>
            </w:r>
          </w:p>
        </w:tc>
        <w:tc>
          <w:tcPr>
            <w:tcW w:w="3402" w:type="dxa"/>
          </w:tcPr>
          <w:p w:rsidR="00901C99" w:rsidRDefault="00901C99">
            <w:pPr>
              <w:pStyle w:val="ConsPlusNormal"/>
            </w:pPr>
            <w:r>
              <w:t>доля производства бетона организациями частной формы собственности в общем объеме производства бетона организациями всех форм собственности</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100,0</w:t>
            </w:r>
          </w:p>
        </w:tc>
        <w:tc>
          <w:tcPr>
            <w:tcW w:w="680" w:type="dxa"/>
          </w:tcPr>
          <w:p w:rsidR="00901C99" w:rsidRDefault="00901C99">
            <w:pPr>
              <w:pStyle w:val="ConsPlusNormal"/>
              <w:jc w:val="center"/>
            </w:pPr>
            <w:r>
              <w:t>100,0</w:t>
            </w:r>
          </w:p>
        </w:tc>
        <w:tc>
          <w:tcPr>
            <w:tcW w:w="680" w:type="dxa"/>
          </w:tcPr>
          <w:p w:rsidR="00901C99" w:rsidRDefault="00901C99">
            <w:pPr>
              <w:pStyle w:val="ConsPlusNormal"/>
              <w:jc w:val="center"/>
            </w:pPr>
            <w:r>
              <w:t>100,0</w:t>
            </w:r>
          </w:p>
        </w:tc>
        <w:tc>
          <w:tcPr>
            <w:tcW w:w="1928" w:type="dxa"/>
          </w:tcPr>
          <w:p w:rsidR="00901C99" w:rsidRDefault="00901C99">
            <w:pPr>
              <w:pStyle w:val="ConsPlusNormal"/>
              <w:jc w:val="center"/>
            </w:pPr>
            <w:r>
              <w:t>Деппромышленности Югры</w:t>
            </w:r>
          </w:p>
        </w:tc>
      </w:tr>
      <w:tr w:rsidR="00901C99">
        <w:tc>
          <w:tcPr>
            <w:tcW w:w="624" w:type="dxa"/>
          </w:tcPr>
          <w:p w:rsidR="00901C99" w:rsidRDefault="00901C99">
            <w:pPr>
              <w:pStyle w:val="ConsPlusNormal"/>
              <w:jc w:val="center"/>
            </w:pPr>
            <w:r>
              <w:t>33.</w:t>
            </w:r>
          </w:p>
        </w:tc>
        <w:tc>
          <w:tcPr>
            <w:tcW w:w="3402" w:type="dxa"/>
          </w:tcPr>
          <w:p w:rsidR="00901C99" w:rsidRDefault="00901C99">
            <w:pPr>
              <w:pStyle w:val="ConsPlusNormal"/>
            </w:pPr>
            <w:r>
              <w:t>Рынок услуг связи по предоставлению широкополосного доступа к сети Интернет</w:t>
            </w:r>
          </w:p>
        </w:tc>
        <w:tc>
          <w:tcPr>
            <w:tcW w:w="102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680" w:type="dxa"/>
          </w:tcPr>
          <w:p w:rsidR="00901C99" w:rsidRDefault="00901C99">
            <w:pPr>
              <w:pStyle w:val="ConsPlusNormal"/>
            </w:pPr>
          </w:p>
        </w:tc>
        <w:tc>
          <w:tcPr>
            <w:tcW w:w="1928" w:type="dxa"/>
          </w:tcPr>
          <w:p w:rsidR="00901C99" w:rsidRDefault="00901C99">
            <w:pPr>
              <w:pStyle w:val="ConsPlusNormal"/>
            </w:pPr>
          </w:p>
        </w:tc>
      </w:tr>
      <w:tr w:rsidR="00901C99">
        <w:tblPrEx>
          <w:tblBorders>
            <w:insideH w:val="nil"/>
          </w:tblBorders>
        </w:tblPrEx>
        <w:tc>
          <w:tcPr>
            <w:tcW w:w="624" w:type="dxa"/>
            <w:tcBorders>
              <w:bottom w:val="nil"/>
            </w:tcBorders>
          </w:tcPr>
          <w:p w:rsidR="00901C99" w:rsidRDefault="00901C99">
            <w:pPr>
              <w:pStyle w:val="ConsPlusNormal"/>
              <w:jc w:val="center"/>
            </w:pPr>
            <w:r>
              <w:t>33.1.</w:t>
            </w:r>
          </w:p>
        </w:tc>
        <w:tc>
          <w:tcPr>
            <w:tcW w:w="3402" w:type="dxa"/>
            <w:tcBorders>
              <w:bottom w:val="nil"/>
            </w:tcBorders>
          </w:tcPr>
          <w:p w:rsidR="00901C99" w:rsidRDefault="00901C99">
            <w:pPr>
              <w:pStyle w:val="ConsPlusNormal"/>
            </w:pPr>
            <w:r>
              <w:t>Услуги связи по предоставлению широкополосного доступа к сети Интернет</w:t>
            </w:r>
          </w:p>
        </w:tc>
        <w:tc>
          <w:tcPr>
            <w:tcW w:w="1020" w:type="dxa"/>
            <w:tcBorders>
              <w:bottom w:val="nil"/>
            </w:tcBorders>
          </w:tcPr>
          <w:p w:rsidR="00901C99" w:rsidRDefault="00901C99">
            <w:pPr>
              <w:pStyle w:val="ConsPlusNormal"/>
              <w:jc w:val="center"/>
            </w:pPr>
            <w:r>
              <w:t>процент</w:t>
            </w:r>
          </w:p>
        </w:tc>
        <w:tc>
          <w:tcPr>
            <w:tcW w:w="680" w:type="dxa"/>
            <w:tcBorders>
              <w:bottom w:val="nil"/>
            </w:tcBorders>
          </w:tcPr>
          <w:p w:rsidR="00901C99" w:rsidRDefault="00901C99">
            <w:pPr>
              <w:pStyle w:val="ConsPlusNormal"/>
              <w:jc w:val="center"/>
            </w:pPr>
            <w:r>
              <w:t>98</w:t>
            </w:r>
          </w:p>
        </w:tc>
        <w:tc>
          <w:tcPr>
            <w:tcW w:w="680" w:type="dxa"/>
            <w:tcBorders>
              <w:bottom w:val="nil"/>
            </w:tcBorders>
          </w:tcPr>
          <w:p w:rsidR="00901C99" w:rsidRDefault="00901C99">
            <w:pPr>
              <w:pStyle w:val="ConsPlusNormal"/>
              <w:jc w:val="center"/>
            </w:pPr>
            <w:r>
              <w:t>98</w:t>
            </w:r>
          </w:p>
        </w:tc>
        <w:tc>
          <w:tcPr>
            <w:tcW w:w="680" w:type="dxa"/>
            <w:tcBorders>
              <w:bottom w:val="nil"/>
            </w:tcBorders>
          </w:tcPr>
          <w:p w:rsidR="00901C99" w:rsidRDefault="00901C99">
            <w:pPr>
              <w:pStyle w:val="ConsPlusNormal"/>
              <w:jc w:val="center"/>
            </w:pPr>
            <w:r>
              <w:t>98</w:t>
            </w:r>
          </w:p>
        </w:tc>
        <w:tc>
          <w:tcPr>
            <w:tcW w:w="1928" w:type="dxa"/>
            <w:tcBorders>
              <w:bottom w:val="nil"/>
            </w:tcBorders>
          </w:tcPr>
          <w:p w:rsidR="00901C99" w:rsidRDefault="00901C99">
            <w:pPr>
              <w:pStyle w:val="ConsPlusNormal"/>
              <w:jc w:val="center"/>
            </w:pPr>
            <w:r>
              <w:t>Депинформтехнологий Югры, органы местного самоуправления (по согласованию)</w:t>
            </w:r>
          </w:p>
        </w:tc>
      </w:tr>
      <w:tr w:rsidR="00901C99">
        <w:tblPrEx>
          <w:tblBorders>
            <w:insideH w:val="nil"/>
          </w:tblBorders>
        </w:tblPrEx>
        <w:tc>
          <w:tcPr>
            <w:tcW w:w="9014" w:type="dxa"/>
            <w:gridSpan w:val="7"/>
            <w:tcBorders>
              <w:top w:val="nil"/>
            </w:tcBorders>
          </w:tcPr>
          <w:p w:rsidR="00901C99" w:rsidRDefault="00901C99">
            <w:pPr>
              <w:pStyle w:val="ConsPlusNormal"/>
              <w:jc w:val="both"/>
            </w:pPr>
            <w:r>
              <w:t xml:space="preserve">(в ред. </w:t>
            </w:r>
            <w:hyperlink r:id="rId313" w:history="1">
              <w:r>
                <w:rPr>
                  <w:color w:val="0000FF"/>
                </w:rPr>
                <w:t>распоряжения</w:t>
              </w:r>
            </w:hyperlink>
            <w:r>
              <w:t xml:space="preserve"> Правительства ХМАО - Югры от 14.03.2019 N 129-рп)</w:t>
            </w:r>
          </w:p>
        </w:tc>
      </w:tr>
      <w:tr w:rsidR="00901C99">
        <w:tc>
          <w:tcPr>
            <w:tcW w:w="624" w:type="dxa"/>
          </w:tcPr>
          <w:p w:rsidR="00901C99" w:rsidRDefault="00901C99">
            <w:pPr>
              <w:pStyle w:val="ConsPlusNormal"/>
              <w:jc w:val="center"/>
            </w:pPr>
            <w:r>
              <w:t>33.2.</w:t>
            </w:r>
          </w:p>
        </w:tc>
        <w:tc>
          <w:tcPr>
            <w:tcW w:w="3402" w:type="dxa"/>
          </w:tcPr>
          <w:p w:rsidR="00901C99" w:rsidRDefault="00901C99">
            <w:pPr>
              <w:pStyle w:val="ConsPlusNormal"/>
            </w:pPr>
            <w: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1020" w:type="dxa"/>
          </w:tcPr>
          <w:p w:rsidR="00901C99" w:rsidRDefault="00901C99">
            <w:pPr>
              <w:pStyle w:val="ConsPlusNormal"/>
              <w:jc w:val="center"/>
            </w:pPr>
            <w:r>
              <w:t>процент</w:t>
            </w:r>
          </w:p>
        </w:tc>
        <w:tc>
          <w:tcPr>
            <w:tcW w:w="680" w:type="dxa"/>
          </w:tcPr>
          <w:p w:rsidR="00901C99" w:rsidRDefault="00901C99">
            <w:pPr>
              <w:pStyle w:val="ConsPlusNormal"/>
              <w:jc w:val="center"/>
            </w:pPr>
            <w:r>
              <w:t>80</w:t>
            </w:r>
          </w:p>
        </w:tc>
        <w:tc>
          <w:tcPr>
            <w:tcW w:w="680" w:type="dxa"/>
          </w:tcPr>
          <w:p w:rsidR="00901C99" w:rsidRDefault="00901C99">
            <w:pPr>
              <w:pStyle w:val="ConsPlusNormal"/>
              <w:jc w:val="center"/>
            </w:pPr>
            <w:r>
              <w:t>90</w:t>
            </w:r>
          </w:p>
        </w:tc>
        <w:tc>
          <w:tcPr>
            <w:tcW w:w="680" w:type="dxa"/>
          </w:tcPr>
          <w:p w:rsidR="00901C99" w:rsidRDefault="00901C99">
            <w:pPr>
              <w:pStyle w:val="ConsPlusNormal"/>
              <w:jc w:val="center"/>
            </w:pPr>
            <w:r>
              <w:t>90</w:t>
            </w:r>
          </w:p>
        </w:tc>
        <w:tc>
          <w:tcPr>
            <w:tcW w:w="1928" w:type="dxa"/>
          </w:tcPr>
          <w:p w:rsidR="00901C99" w:rsidRDefault="00901C99">
            <w:pPr>
              <w:pStyle w:val="ConsPlusNormal"/>
              <w:jc w:val="center"/>
            </w:pPr>
            <w:r>
              <w:t>Депимущества Югры,</w:t>
            </w:r>
          </w:p>
          <w:p w:rsidR="00901C99" w:rsidRDefault="00901C99">
            <w:pPr>
              <w:pStyle w:val="ConsPlusNormal"/>
              <w:jc w:val="center"/>
            </w:pPr>
            <w:r>
              <w:t>органы местного самоуправления (по согласованию)</w:t>
            </w:r>
          </w:p>
        </w:tc>
      </w:tr>
    </w:tbl>
    <w:p w:rsidR="00901C99" w:rsidRDefault="00901C99">
      <w:pPr>
        <w:pStyle w:val="ConsPlusNormal"/>
        <w:jc w:val="both"/>
      </w:pPr>
    </w:p>
    <w:p w:rsidR="00901C99" w:rsidRDefault="00901C99">
      <w:pPr>
        <w:pStyle w:val="ConsPlusNormal"/>
        <w:jc w:val="both"/>
      </w:pPr>
    </w:p>
    <w:p w:rsidR="00901C99" w:rsidRDefault="00901C99">
      <w:pPr>
        <w:pStyle w:val="ConsPlusNormal"/>
        <w:jc w:val="both"/>
      </w:pPr>
    </w:p>
    <w:p w:rsidR="00901C99" w:rsidRDefault="00901C99">
      <w:pPr>
        <w:pStyle w:val="ConsPlusNormal"/>
        <w:jc w:val="both"/>
      </w:pPr>
    </w:p>
    <w:p w:rsidR="00901C99" w:rsidRDefault="00901C99">
      <w:pPr>
        <w:pStyle w:val="ConsPlusNormal"/>
        <w:jc w:val="both"/>
      </w:pPr>
    </w:p>
    <w:p w:rsidR="00901C99" w:rsidRDefault="00901C99">
      <w:pPr>
        <w:pStyle w:val="ConsPlusNormal"/>
        <w:jc w:val="right"/>
        <w:outlineLvl w:val="1"/>
      </w:pPr>
      <w:r>
        <w:t>Приложение</w:t>
      </w:r>
    </w:p>
    <w:p w:rsidR="00901C99" w:rsidRDefault="00901C99">
      <w:pPr>
        <w:pStyle w:val="ConsPlusNormal"/>
        <w:jc w:val="right"/>
      </w:pPr>
      <w:r>
        <w:t>к плану мероприятий ("дорожной карте")</w:t>
      </w:r>
    </w:p>
    <w:p w:rsidR="00901C99" w:rsidRDefault="00901C99">
      <w:pPr>
        <w:pStyle w:val="ConsPlusNormal"/>
        <w:jc w:val="right"/>
      </w:pPr>
      <w:r>
        <w:t>по содействию развитию конкуренции</w:t>
      </w:r>
    </w:p>
    <w:p w:rsidR="00901C99" w:rsidRDefault="00901C99">
      <w:pPr>
        <w:pStyle w:val="ConsPlusNormal"/>
        <w:jc w:val="right"/>
      </w:pPr>
      <w:r>
        <w:t>в Ханты-Мансийском автономном округе - Югре</w:t>
      </w:r>
    </w:p>
    <w:p w:rsidR="00901C99" w:rsidRDefault="00901C99">
      <w:pPr>
        <w:pStyle w:val="ConsPlusNormal"/>
        <w:jc w:val="both"/>
      </w:pPr>
    </w:p>
    <w:p w:rsidR="00901C99" w:rsidRDefault="00901C99">
      <w:pPr>
        <w:pStyle w:val="ConsPlusTitle"/>
        <w:jc w:val="center"/>
      </w:pPr>
      <w:r>
        <w:t>МЕРОПРИЯТИЯ,</w:t>
      </w:r>
    </w:p>
    <w:p w:rsidR="00901C99" w:rsidRDefault="00901C99">
      <w:pPr>
        <w:pStyle w:val="ConsPlusTitle"/>
        <w:jc w:val="center"/>
      </w:pPr>
      <w:r>
        <w:t>ПРЕДУСМОТРЕННЫЕ ИНЫМИ УТВЕРЖДЕННЫМИ В УСТАНОВЛЕННОМ ПОРЯДКЕ</w:t>
      </w:r>
    </w:p>
    <w:p w:rsidR="00901C99" w:rsidRDefault="00901C99">
      <w:pPr>
        <w:pStyle w:val="ConsPlusTitle"/>
        <w:jc w:val="center"/>
      </w:pPr>
      <w:r>
        <w:t>НА ФЕДЕРАЛЬНОМ УРОВНЕ И (ИЛИ) НА УРОВНЕ ХАНТЫ-МАНСИЙСКОГО</w:t>
      </w:r>
    </w:p>
    <w:p w:rsidR="00901C99" w:rsidRDefault="00901C99">
      <w:pPr>
        <w:pStyle w:val="ConsPlusTitle"/>
        <w:jc w:val="center"/>
      </w:pPr>
      <w:r>
        <w:t>АВТОНОМНОГО ОКРУГА - ЮГРЫ СТРАТЕГИЧЕСКИМИ И ПРОГРАММНЫМИ</w:t>
      </w:r>
    </w:p>
    <w:p w:rsidR="00901C99" w:rsidRDefault="00901C99">
      <w:pPr>
        <w:pStyle w:val="ConsPlusTitle"/>
        <w:jc w:val="center"/>
      </w:pPr>
      <w:r>
        <w:t>ДОКУМЕНТАМИ, РЕАЛИЗАЦИЯ КОТОРЫХ ОКАЗЫВАЕТ ВЛИЯНИЕ</w:t>
      </w:r>
    </w:p>
    <w:p w:rsidR="00901C99" w:rsidRDefault="00901C99">
      <w:pPr>
        <w:pStyle w:val="ConsPlusTitle"/>
        <w:jc w:val="center"/>
      </w:pPr>
      <w:r>
        <w:lastRenderedPageBreak/>
        <w:t>НА СОСТОЯНИЕ КОНКУРЕНЦИИ</w:t>
      </w:r>
    </w:p>
    <w:p w:rsidR="00901C99" w:rsidRDefault="00901C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1C99">
        <w:trPr>
          <w:jc w:val="center"/>
        </w:trPr>
        <w:tc>
          <w:tcPr>
            <w:tcW w:w="9294" w:type="dxa"/>
            <w:tcBorders>
              <w:top w:val="nil"/>
              <w:left w:val="single" w:sz="24" w:space="0" w:color="CED3F1"/>
              <w:bottom w:val="nil"/>
              <w:right w:val="single" w:sz="24" w:space="0" w:color="F4F3F8"/>
            </w:tcBorders>
            <w:shd w:val="clear" w:color="auto" w:fill="F4F3F8"/>
          </w:tcPr>
          <w:p w:rsidR="00901C99" w:rsidRDefault="00901C99">
            <w:pPr>
              <w:pStyle w:val="ConsPlusNormal"/>
              <w:jc w:val="center"/>
            </w:pPr>
            <w:r>
              <w:rPr>
                <w:color w:val="392C69"/>
              </w:rPr>
              <w:t>Список изменяющих документов</w:t>
            </w:r>
          </w:p>
          <w:p w:rsidR="00901C99" w:rsidRDefault="00901C99">
            <w:pPr>
              <w:pStyle w:val="ConsPlusNormal"/>
              <w:jc w:val="center"/>
            </w:pPr>
            <w:r>
              <w:rPr>
                <w:color w:val="392C69"/>
              </w:rPr>
              <w:t xml:space="preserve">(в ред. </w:t>
            </w:r>
            <w:hyperlink r:id="rId314" w:history="1">
              <w:r>
                <w:rPr>
                  <w:color w:val="0000FF"/>
                </w:rPr>
                <w:t>распоряжения</w:t>
              </w:r>
            </w:hyperlink>
            <w:r>
              <w:rPr>
                <w:color w:val="392C69"/>
              </w:rPr>
              <w:t xml:space="preserve"> Правительства ХМАО - Югры от 14.03.2019 N 129-рп)</w:t>
            </w:r>
          </w:p>
        </w:tc>
      </w:tr>
    </w:tbl>
    <w:p w:rsidR="00901C99" w:rsidRDefault="00901C99">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126"/>
        <w:gridCol w:w="4252"/>
        <w:gridCol w:w="2030"/>
      </w:tblGrid>
      <w:tr w:rsidR="00901C99">
        <w:tc>
          <w:tcPr>
            <w:tcW w:w="664" w:type="dxa"/>
          </w:tcPr>
          <w:p w:rsidR="00901C99" w:rsidRDefault="00901C99">
            <w:pPr>
              <w:pStyle w:val="ConsPlusNormal"/>
              <w:jc w:val="center"/>
            </w:pPr>
            <w:r>
              <w:t>N п/п</w:t>
            </w:r>
          </w:p>
        </w:tc>
        <w:tc>
          <w:tcPr>
            <w:tcW w:w="2126" w:type="dxa"/>
          </w:tcPr>
          <w:p w:rsidR="00901C99" w:rsidRDefault="00901C99">
            <w:pPr>
              <w:pStyle w:val="ConsPlusNormal"/>
              <w:jc w:val="center"/>
            </w:pPr>
            <w:r>
              <w:t>Наименование мероприятия</w:t>
            </w:r>
          </w:p>
        </w:tc>
        <w:tc>
          <w:tcPr>
            <w:tcW w:w="4252" w:type="dxa"/>
          </w:tcPr>
          <w:p w:rsidR="00901C99" w:rsidRDefault="00901C99">
            <w:pPr>
              <w:pStyle w:val="ConsPlusNormal"/>
              <w:jc w:val="center"/>
            </w:pPr>
            <w:r>
              <w:t>Правовой акт (вид документа, реквизиты)</w:t>
            </w:r>
          </w:p>
        </w:tc>
        <w:tc>
          <w:tcPr>
            <w:tcW w:w="2030" w:type="dxa"/>
          </w:tcPr>
          <w:p w:rsidR="00901C99" w:rsidRDefault="00901C99">
            <w:pPr>
              <w:pStyle w:val="ConsPlusNormal"/>
              <w:jc w:val="center"/>
            </w:pPr>
            <w:r>
              <w:t>Ссылка на адрес в Интернете, где размещен документ</w:t>
            </w:r>
          </w:p>
        </w:tc>
      </w:tr>
      <w:tr w:rsidR="00901C99">
        <w:tc>
          <w:tcPr>
            <w:tcW w:w="664" w:type="dxa"/>
          </w:tcPr>
          <w:p w:rsidR="00901C99" w:rsidRDefault="00901C99">
            <w:pPr>
              <w:pStyle w:val="ConsPlusNormal"/>
              <w:jc w:val="center"/>
            </w:pPr>
            <w:r>
              <w:t>1</w:t>
            </w:r>
          </w:p>
        </w:tc>
        <w:tc>
          <w:tcPr>
            <w:tcW w:w="2126" w:type="dxa"/>
          </w:tcPr>
          <w:p w:rsidR="00901C99" w:rsidRDefault="00901C99">
            <w:pPr>
              <w:pStyle w:val="ConsPlusNormal"/>
              <w:jc w:val="center"/>
            </w:pPr>
            <w:r>
              <w:t>2</w:t>
            </w:r>
          </w:p>
        </w:tc>
        <w:tc>
          <w:tcPr>
            <w:tcW w:w="4252" w:type="dxa"/>
          </w:tcPr>
          <w:p w:rsidR="00901C99" w:rsidRDefault="00901C99">
            <w:pPr>
              <w:pStyle w:val="ConsPlusNormal"/>
              <w:jc w:val="center"/>
            </w:pPr>
            <w:r>
              <w:t>3</w:t>
            </w:r>
          </w:p>
        </w:tc>
        <w:tc>
          <w:tcPr>
            <w:tcW w:w="2030" w:type="dxa"/>
          </w:tcPr>
          <w:p w:rsidR="00901C99" w:rsidRDefault="00901C99">
            <w:pPr>
              <w:pStyle w:val="ConsPlusNormal"/>
              <w:jc w:val="center"/>
            </w:pPr>
            <w:r>
              <w:t>4</w:t>
            </w:r>
          </w:p>
        </w:tc>
      </w:tr>
      <w:tr w:rsidR="00901C99">
        <w:tc>
          <w:tcPr>
            <w:tcW w:w="9072" w:type="dxa"/>
            <w:gridSpan w:val="4"/>
          </w:tcPr>
          <w:p w:rsidR="00901C99" w:rsidRDefault="00901C99">
            <w:pPr>
              <w:pStyle w:val="ConsPlusNormal"/>
              <w:outlineLvl w:val="2"/>
            </w:pPr>
            <w:r>
              <w:t>Раздел I. Мероприятия по содействию развитию конкуренции на приоритетных и социально значимых рынках товаров и услуг</w:t>
            </w:r>
          </w:p>
        </w:tc>
      </w:tr>
      <w:tr w:rsidR="00901C99">
        <w:tc>
          <w:tcPr>
            <w:tcW w:w="664" w:type="dxa"/>
          </w:tcPr>
          <w:p w:rsidR="00901C99" w:rsidRDefault="00901C99">
            <w:pPr>
              <w:pStyle w:val="ConsPlusNormal"/>
            </w:pPr>
            <w:r>
              <w:t>1.</w:t>
            </w:r>
          </w:p>
        </w:tc>
        <w:tc>
          <w:tcPr>
            <w:tcW w:w="2126" w:type="dxa"/>
          </w:tcPr>
          <w:p w:rsidR="00901C99" w:rsidRDefault="00901C99">
            <w:pPr>
              <w:pStyle w:val="ConsPlusNormal"/>
            </w:pPr>
            <w:r>
              <w:t>Государственная поддержка по улучшению экономических условий развития сельского хозяйства и рыбной отрасли</w:t>
            </w:r>
          </w:p>
        </w:tc>
        <w:tc>
          <w:tcPr>
            <w:tcW w:w="4252" w:type="dxa"/>
          </w:tcPr>
          <w:p w:rsidR="00901C99" w:rsidRDefault="00901C99">
            <w:pPr>
              <w:pStyle w:val="ConsPlusNormal"/>
            </w:pPr>
            <w:r>
              <w:t xml:space="preserve">государственная </w:t>
            </w:r>
            <w:hyperlink r:id="rId315" w:history="1">
              <w:r>
                <w:rPr>
                  <w:color w:val="0000FF"/>
                </w:rPr>
                <w:t>программа</w:t>
              </w:r>
            </w:hyperlink>
            <w:r>
              <w:t xml:space="preserve"> автономного округа "Развитие агропромышленного комплекса" (постановление Правительства автономного округа от 5 октября 2018 года N 344-п)</w:t>
            </w:r>
          </w:p>
        </w:tc>
        <w:tc>
          <w:tcPr>
            <w:tcW w:w="2030" w:type="dxa"/>
          </w:tcPr>
          <w:p w:rsidR="00901C99" w:rsidRDefault="00901C99">
            <w:pPr>
              <w:pStyle w:val="ConsPlusNormal"/>
            </w:pPr>
            <w:r>
              <w:t>https://depprom.admhmao.ru/programmy/</w:t>
            </w:r>
          </w:p>
        </w:tc>
      </w:tr>
      <w:tr w:rsidR="00901C99">
        <w:tc>
          <w:tcPr>
            <w:tcW w:w="664" w:type="dxa"/>
          </w:tcPr>
          <w:p w:rsidR="00901C99" w:rsidRDefault="00901C99">
            <w:pPr>
              <w:pStyle w:val="ConsPlusNormal"/>
            </w:pPr>
            <w:r>
              <w:t>2.</w:t>
            </w:r>
          </w:p>
        </w:tc>
        <w:tc>
          <w:tcPr>
            <w:tcW w:w="2126" w:type="dxa"/>
          </w:tcPr>
          <w:p w:rsidR="00901C99" w:rsidRDefault="00901C99">
            <w:pPr>
              <w:pStyle w:val="ConsPlusNormal"/>
            </w:pPr>
            <w:r>
              <w:t>Поддержка направлений агропромышленного комплекса</w:t>
            </w:r>
          </w:p>
        </w:tc>
        <w:tc>
          <w:tcPr>
            <w:tcW w:w="4252" w:type="dxa"/>
          </w:tcPr>
          <w:p w:rsidR="00901C99" w:rsidRDefault="00901C99">
            <w:pPr>
              <w:pStyle w:val="ConsPlusNormal"/>
            </w:pPr>
            <w:r>
              <w:t xml:space="preserve">государственная </w:t>
            </w:r>
            <w:hyperlink r:id="rId316"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(Постановление Правительства Российской Федерации от 14 июля 2012 года N 717)</w:t>
            </w:r>
          </w:p>
        </w:tc>
        <w:tc>
          <w:tcPr>
            <w:tcW w:w="2030" w:type="dxa"/>
          </w:tcPr>
          <w:p w:rsidR="00901C99" w:rsidRDefault="00901C99">
            <w:pPr>
              <w:pStyle w:val="ConsPlusNormal"/>
            </w:pPr>
            <w:r>
              <w:t>http://archive.government.ru/gov/results/19885/</w:t>
            </w:r>
          </w:p>
        </w:tc>
      </w:tr>
      <w:tr w:rsidR="00901C99">
        <w:tc>
          <w:tcPr>
            <w:tcW w:w="664" w:type="dxa"/>
          </w:tcPr>
          <w:p w:rsidR="00901C99" w:rsidRDefault="00901C99">
            <w:pPr>
              <w:pStyle w:val="ConsPlusNormal"/>
            </w:pPr>
            <w:r>
              <w:t>3.</w:t>
            </w:r>
          </w:p>
        </w:tc>
        <w:tc>
          <w:tcPr>
            <w:tcW w:w="2126" w:type="dxa"/>
          </w:tcPr>
          <w:p w:rsidR="00901C99" w:rsidRDefault="00901C99">
            <w:pPr>
              <w:pStyle w:val="ConsPlusNormal"/>
            </w:pPr>
            <w: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4252" w:type="dxa"/>
          </w:tcPr>
          <w:p w:rsidR="00901C99" w:rsidRDefault="00901C99">
            <w:pPr>
              <w:pStyle w:val="ConsPlusNormal"/>
            </w:pPr>
            <w:r>
              <w:t xml:space="preserve">государственная </w:t>
            </w:r>
            <w:hyperlink r:id="rId317" w:history="1">
              <w:r>
                <w:rPr>
                  <w:color w:val="0000FF"/>
                </w:rPr>
                <w:t>программа</w:t>
              </w:r>
            </w:hyperlink>
            <w:r>
              <w:t xml:space="preserve"> автономного округа "Современная транспортная система" (постановление Правительства автономного округа от 5 октября 2018 года N 354-п)</w:t>
            </w:r>
          </w:p>
          <w:p w:rsidR="00901C99" w:rsidRDefault="00901C99">
            <w:pPr>
              <w:pStyle w:val="ConsPlusNormal"/>
            </w:pPr>
          </w:p>
        </w:tc>
        <w:tc>
          <w:tcPr>
            <w:tcW w:w="2030" w:type="dxa"/>
          </w:tcPr>
          <w:p w:rsidR="00901C99" w:rsidRDefault="00901C99">
            <w:pPr>
              <w:pStyle w:val="ConsPlusNormal"/>
            </w:pPr>
            <w:r>
              <w:t>https://depdorhoz.admhmao.ru/programmy/</w:t>
            </w:r>
          </w:p>
        </w:tc>
      </w:tr>
      <w:tr w:rsidR="00901C99">
        <w:tc>
          <w:tcPr>
            <w:tcW w:w="664" w:type="dxa"/>
          </w:tcPr>
          <w:p w:rsidR="00901C99" w:rsidRDefault="00901C99">
            <w:pPr>
              <w:pStyle w:val="ConsPlusNormal"/>
            </w:pPr>
            <w:r>
              <w:t>4.</w:t>
            </w:r>
          </w:p>
        </w:tc>
        <w:tc>
          <w:tcPr>
            <w:tcW w:w="2126" w:type="dxa"/>
          </w:tcPr>
          <w:p w:rsidR="00901C99" w:rsidRDefault="00901C99">
            <w:pPr>
              <w:pStyle w:val="ConsPlusNormal"/>
            </w:pPr>
            <w:r>
              <w:t>Государственная поддержка субъектов деятельности, реализующих проекты в сфере обрабатывающей промышленности</w:t>
            </w:r>
          </w:p>
        </w:tc>
        <w:tc>
          <w:tcPr>
            <w:tcW w:w="4252" w:type="dxa"/>
          </w:tcPr>
          <w:p w:rsidR="00901C99" w:rsidRDefault="00901C99">
            <w:pPr>
              <w:pStyle w:val="ConsPlusNormal"/>
            </w:pPr>
            <w:r>
              <w:t xml:space="preserve">государственная </w:t>
            </w:r>
            <w:hyperlink r:id="rId318" w:history="1">
              <w:r>
                <w:rPr>
                  <w:color w:val="0000FF"/>
                </w:rPr>
                <w:t>программа</w:t>
              </w:r>
            </w:hyperlink>
            <w:r>
              <w:t xml:space="preserve"> автономного округа "Развитие промышленности и туризма", подпрограмма "Развитие обрабатывающей промышленности" (постановление Правительства автономного округа от 5 октября 2018 года N 357-п)</w:t>
            </w:r>
          </w:p>
        </w:tc>
        <w:tc>
          <w:tcPr>
            <w:tcW w:w="2030" w:type="dxa"/>
          </w:tcPr>
          <w:p w:rsidR="00901C99" w:rsidRDefault="00901C99">
            <w:pPr>
              <w:pStyle w:val="ConsPlusNormal"/>
            </w:pPr>
            <w:r>
              <w:t>https://depprom.admhmao.ru/programmy/</w:t>
            </w:r>
          </w:p>
        </w:tc>
      </w:tr>
      <w:tr w:rsidR="00901C99">
        <w:tc>
          <w:tcPr>
            <w:tcW w:w="664" w:type="dxa"/>
          </w:tcPr>
          <w:p w:rsidR="00901C99" w:rsidRDefault="00901C99">
            <w:pPr>
              <w:pStyle w:val="ConsPlusNormal"/>
            </w:pPr>
            <w:r>
              <w:lastRenderedPageBreak/>
              <w:t>5.</w:t>
            </w:r>
          </w:p>
        </w:tc>
        <w:tc>
          <w:tcPr>
            <w:tcW w:w="2126" w:type="dxa"/>
          </w:tcPr>
          <w:p w:rsidR="00901C99" w:rsidRDefault="00901C99">
            <w:pPr>
              <w:pStyle w:val="ConsPlusNormal"/>
            </w:pPr>
            <w:r>
              <w:t>Развитие конкуренции на рынке услуг общего образования</w:t>
            </w:r>
          </w:p>
        </w:tc>
        <w:tc>
          <w:tcPr>
            <w:tcW w:w="4252" w:type="dxa"/>
          </w:tcPr>
          <w:p w:rsidR="00901C99" w:rsidRDefault="00901C99">
            <w:pPr>
              <w:pStyle w:val="ConsPlusNormal"/>
            </w:pPr>
            <w:r>
              <w:t xml:space="preserve">Федеральный </w:t>
            </w:r>
            <w:hyperlink r:id="rId319" w:history="1">
              <w:r>
                <w:rPr>
                  <w:color w:val="0000FF"/>
                </w:rPr>
                <w:t>закон</w:t>
              </w:r>
            </w:hyperlink>
            <w:r>
              <w:t xml:space="preserve"> от 29 декабря 2012 года N 273-ФЗ "Об образовании в Российской Федерации"</w:t>
            </w:r>
          </w:p>
        </w:tc>
        <w:tc>
          <w:tcPr>
            <w:tcW w:w="2030" w:type="dxa"/>
          </w:tcPr>
          <w:p w:rsidR="00901C99" w:rsidRDefault="00901C99">
            <w:pPr>
              <w:pStyle w:val="ConsPlusNormal"/>
            </w:pPr>
            <w:r>
              <w:t>https://depobr-molod.admhmao.ru/dokumenty/rf/589880/</w:t>
            </w:r>
          </w:p>
        </w:tc>
      </w:tr>
      <w:tr w:rsidR="00901C99">
        <w:tc>
          <w:tcPr>
            <w:tcW w:w="664" w:type="dxa"/>
          </w:tcPr>
          <w:p w:rsidR="00901C99" w:rsidRDefault="00901C99">
            <w:pPr>
              <w:pStyle w:val="ConsPlusNormal"/>
            </w:pPr>
            <w:r>
              <w:t>6.</w:t>
            </w:r>
          </w:p>
        </w:tc>
        <w:tc>
          <w:tcPr>
            <w:tcW w:w="2126" w:type="dxa"/>
          </w:tcPr>
          <w:p w:rsidR="00901C99" w:rsidRDefault="00901C99">
            <w:pPr>
              <w:pStyle w:val="ConsPlusNormal"/>
            </w:pPr>
            <w:r>
              <w:t>Развитие конкуренции на рынке услуг дошкольного образования</w:t>
            </w:r>
          </w:p>
        </w:tc>
        <w:tc>
          <w:tcPr>
            <w:tcW w:w="4252" w:type="dxa"/>
          </w:tcPr>
          <w:p w:rsidR="00901C99" w:rsidRDefault="00901C99">
            <w:pPr>
              <w:pStyle w:val="ConsPlusNormal"/>
            </w:pPr>
            <w:r>
              <w:t>паспорт регионального проекта национального проекта "Демография, Региональный проект "Содействие занятости женщин - создание условий дошкольного образования для детей в возрасте до трех лет" (утвержден п. 2.1 протокола заседания Проектного комитета Ханты-Мансийского автономного округа - Югры от 13 ноября 2018 года N 35)</w:t>
            </w:r>
          </w:p>
        </w:tc>
        <w:tc>
          <w:tcPr>
            <w:tcW w:w="2030" w:type="dxa"/>
          </w:tcPr>
          <w:p w:rsidR="00901C99" w:rsidRDefault="00901C99">
            <w:pPr>
              <w:pStyle w:val="ConsPlusNormal"/>
            </w:pPr>
            <w:r>
              <w:t>https://depproect.admhmao.ru/upload/iblock/d8f/Protokol-zasedaniya-Proektnogo-komiteta-_35-ot-13.11.2018.pdf</w:t>
            </w:r>
          </w:p>
        </w:tc>
      </w:tr>
      <w:tr w:rsidR="00901C99">
        <w:tc>
          <w:tcPr>
            <w:tcW w:w="664" w:type="dxa"/>
          </w:tcPr>
          <w:p w:rsidR="00901C99" w:rsidRDefault="00901C99">
            <w:pPr>
              <w:pStyle w:val="ConsPlusNormal"/>
            </w:pPr>
            <w:r>
              <w:t>7.</w:t>
            </w:r>
          </w:p>
        </w:tc>
        <w:tc>
          <w:tcPr>
            <w:tcW w:w="2126" w:type="dxa"/>
          </w:tcPr>
          <w:p w:rsidR="00901C99" w:rsidRDefault="00901C99">
            <w:pPr>
              <w:pStyle w:val="ConsPlusNormal"/>
            </w:pPr>
            <w:r>
              <w:t>Развитие конкуренции на рынке медицинских услуг</w:t>
            </w:r>
          </w:p>
        </w:tc>
        <w:tc>
          <w:tcPr>
            <w:tcW w:w="4252" w:type="dxa"/>
          </w:tcPr>
          <w:p w:rsidR="00901C99" w:rsidRDefault="00901C99">
            <w:pPr>
              <w:pStyle w:val="ConsPlusNormal"/>
            </w:pPr>
            <w:r>
              <w:t xml:space="preserve">государственная </w:t>
            </w:r>
            <w:hyperlink r:id="rId320" w:history="1">
              <w:r>
                <w:rPr>
                  <w:color w:val="0000FF"/>
                </w:rPr>
                <w:t>программа</w:t>
              </w:r>
            </w:hyperlink>
            <w:r>
              <w:t xml:space="preserve"> автономного округа "Современное здравоохранение" (постановление Правительства автономного округа от 5 октября 2018 года N 337-п)</w:t>
            </w:r>
          </w:p>
        </w:tc>
        <w:tc>
          <w:tcPr>
            <w:tcW w:w="2030" w:type="dxa"/>
          </w:tcPr>
          <w:p w:rsidR="00901C99" w:rsidRDefault="00901C99">
            <w:pPr>
              <w:pStyle w:val="ConsPlusNormal"/>
            </w:pPr>
            <w:r>
              <w:t>https://dzhmao.admhmao.ru/gosudarstvennye-programmy/</w:t>
            </w:r>
          </w:p>
        </w:tc>
      </w:tr>
      <w:tr w:rsidR="00901C99">
        <w:tc>
          <w:tcPr>
            <w:tcW w:w="664" w:type="dxa"/>
          </w:tcPr>
          <w:p w:rsidR="00901C99" w:rsidRDefault="00901C99">
            <w:pPr>
              <w:pStyle w:val="ConsPlusNormal"/>
            </w:pPr>
            <w:r>
              <w:t>8.</w:t>
            </w:r>
          </w:p>
        </w:tc>
        <w:tc>
          <w:tcPr>
            <w:tcW w:w="2126" w:type="dxa"/>
          </w:tcPr>
          <w:p w:rsidR="00901C99" w:rsidRDefault="00901C99">
            <w:pPr>
              <w:pStyle w:val="ConsPlusNormal"/>
            </w:pPr>
            <w:r>
              <w:t>Передача в концессию объектов жилищно-коммунального хозяйства муниципальных предприятий, осуществляющих неэффективное управление</w:t>
            </w:r>
          </w:p>
        </w:tc>
        <w:tc>
          <w:tcPr>
            <w:tcW w:w="4252" w:type="dxa"/>
          </w:tcPr>
          <w:p w:rsidR="00901C99" w:rsidRDefault="00901C99">
            <w:pPr>
              <w:pStyle w:val="ConsPlusNormal"/>
            </w:pPr>
            <w:r>
              <w:t>приказ Депжкк и энергетики Югры от 30 декабря 2014 года N 149-п "Об утверждении Графика передачи в концессию объектов жилищно-коммунального хозяйства муниципальных предприятий, осуществляющих неэффективное управление в муниципальных образованиях Ханты-Мансийского автономного округа - Югры"</w:t>
            </w:r>
          </w:p>
        </w:tc>
        <w:tc>
          <w:tcPr>
            <w:tcW w:w="2030" w:type="dxa"/>
          </w:tcPr>
          <w:p w:rsidR="00901C99" w:rsidRDefault="00901C99">
            <w:pPr>
              <w:pStyle w:val="ConsPlusNormal"/>
            </w:pPr>
            <w:r>
              <w:t>https://depjkke.admhmao.ru/kontsessiya-v-zhkk-informatsiya-kontsedentu-i-kontsessioneru-grafik-peredachi-obektov-kommunalnoy-sf/1100141/prikaz-depzhkk-i-energetiki-yugry-ot-02-02-2018-33-pr-20-o-vnesenii-izmeneniy-v-prikaz-departamenta-</w:t>
            </w:r>
          </w:p>
        </w:tc>
      </w:tr>
      <w:tr w:rsidR="00901C99">
        <w:tc>
          <w:tcPr>
            <w:tcW w:w="664" w:type="dxa"/>
          </w:tcPr>
          <w:p w:rsidR="00901C99" w:rsidRDefault="00901C99">
            <w:pPr>
              <w:pStyle w:val="ConsPlusNormal"/>
            </w:pPr>
            <w:r>
              <w:t>9.</w:t>
            </w:r>
          </w:p>
        </w:tc>
        <w:tc>
          <w:tcPr>
            <w:tcW w:w="2126" w:type="dxa"/>
          </w:tcPr>
          <w:p w:rsidR="00901C99" w:rsidRDefault="00901C99">
            <w:pPr>
              <w:pStyle w:val="ConsPlusNormal"/>
            </w:pPr>
            <w:r>
              <w:t>Развитие конкуренции на рынке услуг жилищно-коммунального хозяйства</w:t>
            </w:r>
          </w:p>
        </w:tc>
        <w:tc>
          <w:tcPr>
            <w:tcW w:w="4252" w:type="dxa"/>
          </w:tcPr>
          <w:p w:rsidR="00901C99" w:rsidRDefault="00901C99">
            <w:pPr>
              <w:pStyle w:val="ConsPlusNormal"/>
            </w:pPr>
            <w:r>
              <w:t xml:space="preserve">государственная </w:t>
            </w:r>
            <w:hyperlink r:id="rId321" w:history="1">
              <w:r>
                <w:rPr>
                  <w:color w:val="0000FF"/>
                </w:rPr>
                <w:t>программа</w:t>
              </w:r>
            </w:hyperlink>
            <w:r>
              <w:t xml:space="preserve"> автономного округа "Жилищно-коммунальный комплекс и городская среда" (постановление Правительства Ханты-Мансийского автономного округа 5 октября 2018 года N 347-п), </w:t>
            </w:r>
            <w:hyperlink r:id="rId322" w:history="1">
              <w:r>
                <w:rPr>
                  <w:color w:val="0000FF"/>
                </w:rPr>
                <w:t>распоряжение</w:t>
              </w:r>
            </w:hyperlink>
            <w:r>
              <w:t xml:space="preserve"> Правительства автономного округа от 23 января 2015 года N 12-рп "О Комплексе мер ("дорожной карте") по развитию жилищно-коммунального комплекса Ханты-Мансийского автономного округа - Югры"</w:t>
            </w:r>
          </w:p>
        </w:tc>
        <w:tc>
          <w:tcPr>
            <w:tcW w:w="2030" w:type="dxa"/>
          </w:tcPr>
          <w:p w:rsidR="00901C99" w:rsidRDefault="00901C99">
            <w:pPr>
              <w:pStyle w:val="ConsPlusNormal"/>
            </w:pPr>
            <w:r>
              <w:t>https://depjkke.admhmao.ru/gosudarstvennaya-programma/</w:t>
            </w:r>
          </w:p>
          <w:p w:rsidR="00901C99" w:rsidRDefault="00901C99">
            <w:pPr>
              <w:pStyle w:val="ConsPlusNormal"/>
            </w:pPr>
            <w:r>
              <w:t>https://depjkke.admhmao.ru/deyatelnost/</w:t>
            </w:r>
          </w:p>
        </w:tc>
      </w:tr>
      <w:tr w:rsidR="00901C99">
        <w:tc>
          <w:tcPr>
            <w:tcW w:w="664" w:type="dxa"/>
          </w:tcPr>
          <w:p w:rsidR="00901C99" w:rsidRDefault="00901C99">
            <w:pPr>
              <w:pStyle w:val="ConsPlusNormal"/>
            </w:pPr>
            <w:r>
              <w:t>10</w:t>
            </w:r>
          </w:p>
        </w:tc>
        <w:tc>
          <w:tcPr>
            <w:tcW w:w="2126" w:type="dxa"/>
          </w:tcPr>
          <w:p w:rsidR="00901C99" w:rsidRDefault="00901C99">
            <w:pPr>
              <w:pStyle w:val="ConsPlusNormal"/>
            </w:pPr>
            <w:r>
              <w:t xml:space="preserve">Развитие конкуренции на рынке психолого-педагогического </w:t>
            </w:r>
            <w:r>
              <w:lastRenderedPageBreak/>
              <w:t>сопровождения детей с ограниченными возможностями здоровья</w:t>
            </w:r>
          </w:p>
        </w:tc>
        <w:tc>
          <w:tcPr>
            <w:tcW w:w="4252" w:type="dxa"/>
          </w:tcPr>
          <w:p w:rsidR="00901C99" w:rsidRDefault="00901C99">
            <w:pPr>
              <w:pStyle w:val="ConsPlusNormal"/>
            </w:pPr>
            <w:r>
              <w:lastRenderedPageBreak/>
              <w:t xml:space="preserve">государственная </w:t>
            </w:r>
            <w:hyperlink r:id="rId323" w:history="1">
              <w:r>
                <w:rPr>
                  <w:color w:val="0000FF"/>
                </w:rPr>
                <w:t>программа</w:t>
              </w:r>
            </w:hyperlink>
            <w:r>
              <w:t xml:space="preserve"> автономного округа "Развитие образования" (постановление Правительства автономного округа от 5 октября 2018 года </w:t>
            </w:r>
            <w:r>
              <w:lastRenderedPageBreak/>
              <w:t>N 338-п)</w:t>
            </w:r>
          </w:p>
        </w:tc>
        <w:tc>
          <w:tcPr>
            <w:tcW w:w="2030" w:type="dxa"/>
          </w:tcPr>
          <w:p w:rsidR="00901C99" w:rsidRDefault="00901C99">
            <w:pPr>
              <w:pStyle w:val="ConsPlusNormal"/>
            </w:pPr>
            <w:r>
              <w:lastRenderedPageBreak/>
              <w:t>https://depobr-molod.admhmao.ru/gosudarstvennye-programmy/</w:t>
            </w:r>
          </w:p>
        </w:tc>
      </w:tr>
      <w:tr w:rsidR="00901C99">
        <w:tc>
          <w:tcPr>
            <w:tcW w:w="664" w:type="dxa"/>
          </w:tcPr>
          <w:p w:rsidR="00901C99" w:rsidRDefault="00901C99">
            <w:pPr>
              <w:pStyle w:val="ConsPlusNormal"/>
            </w:pPr>
            <w:r>
              <w:lastRenderedPageBreak/>
              <w:t>11</w:t>
            </w:r>
          </w:p>
        </w:tc>
        <w:tc>
          <w:tcPr>
            <w:tcW w:w="2126" w:type="dxa"/>
          </w:tcPr>
          <w:p w:rsidR="00901C99" w:rsidRDefault="00901C99">
            <w:pPr>
              <w:pStyle w:val="ConsPlusNormal"/>
            </w:pPr>
            <w:r>
              <w:t>Развитие конкуренции на рынке услуг отдыха и оздоровления детей</w:t>
            </w:r>
          </w:p>
        </w:tc>
        <w:tc>
          <w:tcPr>
            <w:tcW w:w="4252" w:type="dxa"/>
          </w:tcPr>
          <w:p w:rsidR="00901C99" w:rsidRDefault="00901C99">
            <w:pPr>
              <w:pStyle w:val="ConsPlusNormal"/>
            </w:pPr>
            <w:r>
              <w:t xml:space="preserve">государственная </w:t>
            </w:r>
            <w:hyperlink r:id="rId324" w:history="1">
              <w:r>
                <w:rPr>
                  <w:color w:val="0000FF"/>
                </w:rPr>
                <w:t>программа</w:t>
              </w:r>
            </w:hyperlink>
            <w:r>
              <w:t xml:space="preserve"> автономного округа "Развитие образования" (постановление Правительства автономного округа от 5 октября 2018 года N 338-п)</w:t>
            </w:r>
          </w:p>
        </w:tc>
        <w:tc>
          <w:tcPr>
            <w:tcW w:w="2030" w:type="dxa"/>
          </w:tcPr>
          <w:p w:rsidR="00901C99" w:rsidRDefault="00901C99">
            <w:pPr>
              <w:pStyle w:val="ConsPlusNormal"/>
            </w:pPr>
            <w:r>
              <w:t>https://depobr-molod.admhmao.ru/gosudarstvennye-programmy/</w:t>
            </w:r>
          </w:p>
        </w:tc>
      </w:tr>
      <w:tr w:rsidR="00901C99">
        <w:tc>
          <w:tcPr>
            <w:tcW w:w="664" w:type="dxa"/>
          </w:tcPr>
          <w:p w:rsidR="00901C99" w:rsidRDefault="00901C99">
            <w:pPr>
              <w:pStyle w:val="ConsPlusNormal"/>
            </w:pPr>
            <w:r>
              <w:t>12.</w:t>
            </w:r>
          </w:p>
        </w:tc>
        <w:tc>
          <w:tcPr>
            <w:tcW w:w="2126" w:type="dxa"/>
          </w:tcPr>
          <w:p w:rsidR="00901C99" w:rsidRDefault="00901C99">
            <w:pPr>
              <w:pStyle w:val="ConsPlusNormal"/>
            </w:pPr>
            <w:r>
              <w:t>Развитие конкуренции на рынке услуг среднего профессионального образования</w:t>
            </w:r>
          </w:p>
        </w:tc>
        <w:tc>
          <w:tcPr>
            <w:tcW w:w="4252" w:type="dxa"/>
          </w:tcPr>
          <w:p w:rsidR="00901C99" w:rsidRDefault="00901C99">
            <w:pPr>
              <w:pStyle w:val="ConsPlusNormal"/>
            </w:pPr>
            <w:hyperlink r:id="rId325" w:history="1">
              <w:r>
                <w:rPr>
                  <w:color w:val="0000FF"/>
                </w:rPr>
                <w:t>Порядок</w:t>
              </w:r>
            </w:hyperlink>
            <w:r>
              <w:t xml:space="preserve">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Ханты-Мансийского автономного округа - Югры (постановление Правительства автономного округа от 8 мая 2015 года N 136-п)</w:t>
            </w:r>
          </w:p>
        </w:tc>
        <w:tc>
          <w:tcPr>
            <w:tcW w:w="2030" w:type="dxa"/>
          </w:tcPr>
          <w:p w:rsidR="00901C99" w:rsidRDefault="00901C99">
            <w:pPr>
              <w:pStyle w:val="ConsPlusNormal"/>
            </w:pPr>
            <w:r>
              <w:t>https://depobr-molod.admhmao.ru/obrazovanie-v-yugre/</w:t>
            </w:r>
          </w:p>
        </w:tc>
      </w:tr>
      <w:tr w:rsidR="00901C99">
        <w:tc>
          <w:tcPr>
            <w:tcW w:w="664" w:type="dxa"/>
          </w:tcPr>
          <w:p w:rsidR="00901C99" w:rsidRDefault="00901C99">
            <w:pPr>
              <w:pStyle w:val="ConsPlusNormal"/>
            </w:pPr>
            <w:r>
              <w:t>13</w:t>
            </w:r>
          </w:p>
        </w:tc>
        <w:tc>
          <w:tcPr>
            <w:tcW w:w="2126" w:type="dxa"/>
          </w:tcPr>
          <w:p w:rsidR="00901C99" w:rsidRDefault="00901C99">
            <w:pPr>
              <w:pStyle w:val="ConsPlusNormal"/>
            </w:pPr>
            <w:r>
              <w:t>Развитие конкуренции на рынке социальных услуг</w:t>
            </w:r>
          </w:p>
        </w:tc>
        <w:tc>
          <w:tcPr>
            <w:tcW w:w="4252" w:type="dxa"/>
          </w:tcPr>
          <w:p w:rsidR="00901C99" w:rsidRDefault="00901C99">
            <w:pPr>
              <w:pStyle w:val="ConsPlusNormal"/>
            </w:pPr>
            <w:r>
              <w:t xml:space="preserve">государственная </w:t>
            </w:r>
            <w:hyperlink r:id="rId326" w:history="1">
              <w:r>
                <w:rPr>
                  <w:color w:val="0000FF"/>
                </w:rPr>
                <w:t>программа</w:t>
              </w:r>
            </w:hyperlink>
            <w:r>
              <w:t xml:space="preserve"> автономного округа "Доступная среда" (постановление Правительства Ханты-Мансийского автономного округа - Югры от 5 октября 2018 года N 340-п), государственная </w:t>
            </w:r>
            <w:hyperlink r:id="rId327" w:history="1">
              <w:r>
                <w:rPr>
                  <w:color w:val="0000FF"/>
                </w:rPr>
                <w:t>программа</w:t>
              </w:r>
            </w:hyperlink>
            <w:r>
              <w:t xml:space="preserve"> автономного округа "Социальное и демографическое развитие" (постановление Правительства автономного округа от 5 октября 2018 года N 339-п)</w:t>
            </w:r>
          </w:p>
        </w:tc>
        <w:tc>
          <w:tcPr>
            <w:tcW w:w="2030" w:type="dxa"/>
          </w:tcPr>
          <w:p w:rsidR="00901C99" w:rsidRDefault="00901C99">
            <w:pPr>
              <w:pStyle w:val="ConsPlusNormal"/>
            </w:pPr>
            <w:r>
              <w:t>https://depsr.admhmao.ru/gosudarstvennye-programmy/</w:t>
            </w:r>
          </w:p>
        </w:tc>
      </w:tr>
      <w:tr w:rsidR="00901C99">
        <w:tc>
          <w:tcPr>
            <w:tcW w:w="664" w:type="dxa"/>
          </w:tcPr>
          <w:p w:rsidR="00901C99" w:rsidRDefault="00901C99">
            <w:pPr>
              <w:pStyle w:val="ConsPlusNormal"/>
            </w:pPr>
            <w:r>
              <w:t>14.</w:t>
            </w:r>
          </w:p>
        </w:tc>
        <w:tc>
          <w:tcPr>
            <w:tcW w:w="2126" w:type="dxa"/>
          </w:tcPr>
          <w:p w:rsidR="00901C99" w:rsidRDefault="00901C99">
            <w:pPr>
              <w:pStyle w:val="ConsPlusNormal"/>
            </w:pPr>
            <w:r>
              <w:t>Развитие конкуренции на рынке услуг дополнительного образования детей</w:t>
            </w:r>
          </w:p>
        </w:tc>
        <w:tc>
          <w:tcPr>
            <w:tcW w:w="4252" w:type="dxa"/>
          </w:tcPr>
          <w:p w:rsidR="00901C99" w:rsidRDefault="00901C99">
            <w:pPr>
              <w:pStyle w:val="ConsPlusNormal"/>
            </w:pPr>
            <w:r>
              <w:t xml:space="preserve">приказ Департамента образования и молодежной политики автономного округа от 4 августа 2016 года N 1224 "Об утверждении Правил персонифицированного финансирования дополнительного образования детей в Ханты-Мансийском автономном округе - Югре"; межведомственный приказ Департамента образования и молодежной политики автономного округа, Департамента культуры автономного округа, Департамента физической культуры и спорта автономного округа от 10 июля 2017 года /12 июля 2017 года N 1097/09-227/ 01-09/206 "Об утверждении Концепции персонифицированного </w:t>
            </w:r>
            <w:r>
              <w:lastRenderedPageBreak/>
              <w:t>финансирования дополнительного образования детей в Ханты-Мансийском автономном округе - Югре"</w:t>
            </w:r>
          </w:p>
        </w:tc>
        <w:tc>
          <w:tcPr>
            <w:tcW w:w="2030" w:type="dxa"/>
          </w:tcPr>
          <w:p w:rsidR="00901C99" w:rsidRDefault="00901C99">
            <w:pPr>
              <w:pStyle w:val="ConsPlusNormal"/>
            </w:pPr>
            <w:r>
              <w:lastRenderedPageBreak/>
              <w:t>https://depobr-molod.admhmao.ru/proekty/</w:t>
            </w:r>
          </w:p>
          <w:p w:rsidR="00901C99" w:rsidRDefault="00901C99">
            <w:pPr>
              <w:pStyle w:val="ConsPlusNormal"/>
            </w:pPr>
          </w:p>
        </w:tc>
      </w:tr>
      <w:tr w:rsidR="00901C99">
        <w:tc>
          <w:tcPr>
            <w:tcW w:w="664" w:type="dxa"/>
          </w:tcPr>
          <w:p w:rsidR="00901C99" w:rsidRDefault="00901C99">
            <w:pPr>
              <w:pStyle w:val="ConsPlusNormal"/>
            </w:pPr>
            <w:r>
              <w:lastRenderedPageBreak/>
              <w:t>15.</w:t>
            </w:r>
          </w:p>
        </w:tc>
        <w:tc>
          <w:tcPr>
            <w:tcW w:w="2126" w:type="dxa"/>
          </w:tcPr>
          <w:p w:rsidR="00901C99" w:rsidRDefault="00901C99">
            <w:pPr>
              <w:pStyle w:val="ConsPlusNormal"/>
            </w:pPr>
            <w:r>
              <w:t>Развитие конкуренции на рынке услуг высшего образования</w:t>
            </w:r>
          </w:p>
        </w:tc>
        <w:tc>
          <w:tcPr>
            <w:tcW w:w="4252" w:type="dxa"/>
          </w:tcPr>
          <w:p w:rsidR="00901C99" w:rsidRDefault="00901C99">
            <w:pPr>
              <w:pStyle w:val="ConsPlusNormal"/>
            </w:pPr>
            <w:hyperlink r:id="rId328" w:history="1">
              <w:r>
                <w:rPr>
                  <w:color w:val="0000FF"/>
                </w:rPr>
                <w:t>постановление</w:t>
              </w:r>
            </w:hyperlink>
            <w:r>
              <w:t xml:space="preserve"> Правительства автономного округа от 8 мая 2015 года N 136-п "Об утверждении Порядка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tc>
        <w:tc>
          <w:tcPr>
            <w:tcW w:w="2030" w:type="dxa"/>
          </w:tcPr>
          <w:p w:rsidR="00901C99" w:rsidRDefault="00901C99">
            <w:pPr>
              <w:pStyle w:val="ConsPlusNormal"/>
            </w:pPr>
            <w:r>
              <w:t>https://depobr-molod.admhmao.ru/obrazovanie-v-yugre/</w:t>
            </w:r>
          </w:p>
        </w:tc>
      </w:tr>
      <w:tr w:rsidR="00901C99">
        <w:tc>
          <w:tcPr>
            <w:tcW w:w="664" w:type="dxa"/>
          </w:tcPr>
          <w:p w:rsidR="00901C99" w:rsidRDefault="00901C99">
            <w:pPr>
              <w:pStyle w:val="ConsPlusNormal"/>
            </w:pPr>
            <w:r>
              <w:t>16.</w:t>
            </w:r>
          </w:p>
        </w:tc>
        <w:tc>
          <w:tcPr>
            <w:tcW w:w="2126" w:type="dxa"/>
          </w:tcPr>
          <w:p w:rsidR="00901C99" w:rsidRDefault="00901C99">
            <w:pPr>
              <w:pStyle w:val="ConsPlusNormal"/>
            </w:pPr>
            <w:r>
              <w:t>Проведение конкурса "Архитектура города будущего - Югры - 2050"</w:t>
            </w:r>
          </w:p>
        </w:tc>
        <w:tc>
          <w:tcPr>
            <w:tcW w:w="4252" w:type="dxa"/>
          </w:tcPr>
          <w:p w:rsidR="00901C99" w:rsidRDefault="00901C99">
            <w:pPr>
              <w:pStyle w:val="ConsPlusNormal"/>
            </w:pPr>
            <w:r>
              <w:t xml:space="preserve">государственная </w:t>
            </w:r>
            <w:hyperlink r:id="rId329" w:history="1">
              <w:r>
                <w:rPr>
                  <w:color w:val="0000FF"/>
                </w:rPr>
                <w:t>программа</w:t>
              </w:r>
            </w:hyperlink>
            <w:r>
              <w:t xml:space="preserve"> автономного округа "Развитие жилищной сферы" (постановление Правительства автономного округа от 5 октября 2018 года N 346-п)</w:t>
            </w:r>
          </w:p>
        </w:tc>
        <w:tc>
          <w:tcPr>
            <w:tcW w:w="2030" w:type="dxa"/>
          </w:tcPr>
          <w:p w:rsidR="00901C99" w:rsidRDefault="00901C99">
            <w:pPr>
              <w:pStyle w:val="ConsPlusNormal"/>
            </w:pPr>
            <w:r>
              <w:t>https://ds.admhmao.ru/gosudarstvennaya-programma/</w:t>
            </w:r>
          </w:p>
        </w:tc>
      </w:tr>
      <w:tr w:rsidR="00901C99">
        <w:tc>
          <w:tcPr>
            <w:tcW w:w="664" w:type="dxa"/>
          </w:tcPr>
          <w:p w:rsidR="00901C99" w:rsidRDefault="00901C99">
            <w:pPr>
              <w:pStyle w:val="ConsPlusNormal"/>
            </w:pPr>
            <w:r>
              <w:t>17.</w:t>
            </w:r>
          </w:p>
        </w:tc>
        <w:tc>
          <w:tcPr>
            <w:tcW w:w="2126" w:type="dxa"/>
          </w:tcPr>
          <w:p w:rsidR="00901C99" w:rsidRDefault="00901C99">
            <w:pPr>
              <w:pStyle w:val="ConsPlusNormal"/>
            </w:pPr>
            <w:r>
              <w:t>Создание устойчивой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tc>
        <w:tc>
          <w:tcPr>
            <w:tcW w:w="4252" w:type="dxa"/>
          </w:tcPr>
          <w:p w:rsidR="00901C99" w:rsidRDefault="00901C99">
            <w:pPr>
              <w:pStyle w:val="ConsPlusNormal"/>
            </w:pPr>
            <w:r>
              <w:t xml:space="preserve">государственная </w:t>
            </w:r>
            <w:hyperlink r:id="rId330" w:history="1">
              <w:r>
                <w:rPr>
                  <w:color w:val="0000FF"/>
                </w:rPr>
                <w:t>программа</w:t>
              </w:r>
            </w:hyperlink>
            <w:r>
              <w:t xml:space="preserve"> автономного округа "Цифровое развитие Ханты-Мансийского автономного округа - Югры" (постановление Правительства автономного округа от 5 октября 2018 года N 353-п)</w:t>
            </w:r>
          </w:p>
          <w:p w:rsidR="00901C99" w:rsidRDefault="00901C99">
            <w:pPr>
              <w:pStyle w:val="ConsPlusNormal"/>
            </w:pPr>
          </w:p>
        </w:tc>
        <w:tc>
          <w:tcPr>
            <w:tcW w:w="2030" w:type="dxa"/>
          </w:tcPr>
          <w:p w:rsidR="00901C99" w:rsidRDefault="00901C99">
            <w:pPr>
              <w:pStyle w:val="ConsPlusNormal"/>
            </w:pPr>
            <w:r>
              <w:t>https://depit.admhmao.ru/programmy/</w:t>
            </w:r>
          </w:p>
        </w:tc>
      </w:tr>
      <w:tr w:rsidR="00901C99">
        <w:tc>
          <w:tcPr>
            <w:tcW w:w="9072" w:type="dxa"/>
            <w:gridSpan w:val="4"/>
          </w:tcPr>
          <w:p w:rsidR="00901C99" w:rsidRDefault="00901C99">
            <w:pPr>
              <w:pStyle w:val="ConsPlusNormal"/>
              <w:outlineLvl w:val="2"/>
            </w:pPr>
            <w:r>
              <w:t>Раздел II. Системные мероприятия, направленные на развитие конкурентной среды</w:t>
            </w:r>
          </w:p>
        </w:tc>
      </w:tr>
      <w:tr w:rsidR="00901C99">
        <w:tc>
          <w:tcPr>
            <w:tcW w:w="664" w:type="dxa"/>
          </w:tcPr>
          <w:p w:rsidR="00901C99" w:rsidRDefault="00901C99">
            <w:pPr>
              <w:pStyle w:val="ConsPlusNormal"/>
            </w:pPr>
            <w:r>
              <w:t>1.</w:t>
            </w:r>
          </w:p>
        </w:tc>
        <w:tc>
          <w:tcPr>
            <w:tcW w:w="2126" w:type="dxa"/>
          </w:tcPr>
          <w:p w:rsidR="00901C99" w:rsidRDefault="00901C99">
            <w:pPr>
              <w:pStyle w:val="ConsPlusNormal"/>
            </w:pPr>
            <w:r>
              <w:t>Мероприятия, направленные на мобильность трудовых ресурсов, способствующие повышению эффективности труда</w:t>
            </w:r>
          </w:p>
        </w:tc>
        <w:tc>
          <w:tcPr>
            <w:tcW w:w="4252" w:type="dxa"/>
          </w:tcPr>
          <w:p w:rsidR="00901C99" w:rsidRDefault="00901C99">
            <w:pPr>
              <w:pStyle w:val="ConsPlusNormal"/>
            </w:pPr>
            <w:r>
              <w:t xml:space="preserve">государственная </w:t>
            </w:r>
            <w:hyperlink r:id="rId331" w:history="1">
              <w:r>
                <w:rPr>
                  <w:color w:val="0000FF"/>
                </w:rPr>
                <w:t>программа</w:t>
              </w:r>
            </w:hyperlink>
            <w:r>
              <w:t xml:space="preserve"> автономного округа "Поддержка занятости населения", подпрограмма "Повышение мобильности трудовых ресурсов в автономном округе" (постановление Правительства автономного округа 5 октября 2018 года N 343-п)</w:t>
            </w:r>
          </w:p>
        </w:tc>
        <w:tc>
          <w:tcPr>
            <w:tcW w:w="2030" w:type="dxa"/>
          </w:tcPr>
          <w:p w:rsidR="00901C99" w:rsidRDefault="00901C99">
            <w:pPr>
              <w:pStyle w:val="ConsPlusNormal"/>
            </w:pPr>
            <w:r>
              <w:t>http://www.deptrud.admhmao.ru/gosudarstvennye-programmy/</w:t>
            </w:r>
          </w:p>
        </w:tc>
      </w:tr>
      <w:tr w:rsidR="00901C99">
        <w:tc>
          <w:tcPr>
            <w:tcW w:w="664" w:type="dxa"/>
          </w:tcPr>
          <w:p w:rsidR="00901C99" w:rsidRDefault="00901C99">
            <w:pPr>
              <w:pStyle w:val="ConsPlusNormal"/>
            </w:pPr>
            <w:r>
              <w:t>2.</w:t>
            </w:r>
          </w:p>
        </w:tc>
        <w:tc>
          <w:tcPr>
            <w:tcW w:w="2126" w:type="dxa"/>
          </w:tcPr>
          <w:p w:rsidR="00901C99" w:rsidRDefault="00901C99">
            <w:pPr>
              <w:pStyle w:val="ConsPlusNormal"/>
            </w:pPr>
            <w:r>
              <w:t xml:space="preserve">Содействие </w:t>
            </w:r>
            <w:r>
              <w:lastRenderedPageBreak/>
              <w:t>самозанятости отдельных категорий граждан и развитию гибких форм занятости и надомного труда</w:t>
            </w:r>
          </w:p>
        </w:tc>
        <w:tc>
          <w:tcPr>
            <w:tcW w:w="4252" w:type="dxa"/>
          </w:tcPr>
          <w:p w:rsidR="00901C99" w:rsidRDefault="00901C99">
            <w:pPr>
              <w:pStyle w:val="ConsPlusNormal"/>
            </w:pPr>
            <w:r>
              <w:lastRenderedPageBreak/>
              <w:t xml:space="preserve">государственная </w:t>
            </w:r>
            <w:hyperlink r:id="rId332" w:history="1">
              <w:r>
                <w:rPr>
                  <w:color w:val="0000FF"/>
                </w:rPr>
                <w:t>программа</w:t>
              </w:r>
            </w:hyperlink>
            <w:r>
              <w:t xml:space="preserve"> автономного </w:t>
            </w:r>
            <w:r>
              <w:lastRenderedPageBreak/>
              <w:t>округа "Поддержка занятости населения", подпрограмма "Содействие трудоустройству граждан" (постановление Правительства автономного округа от 5 октября 2018 года N 343-п)</w:t>
            </w:r>
          </w:p>
        </w:tc>
        <w:tc>
          <w:tcPr>
            <w:tcW w:w="2030" w:type="dxa"/>
          </w:tcPr>
          <w:p w:rsidR="00901C99" w:rsidRDefault="00901C99">
            <w:pPr>
              <w:pStyle w:val="ConsPlusNormal"/>
            </w:pPr>
            <w:r>
              <w:lastRenderedPageBreak/>
              <w:t>http://www.deptrud</w:t>
            </w:r>
            <w:r>
              <w:lastRenderedPageBreak/>
              <w:t>.admhmao.ru/gosudarstvennye-programmy/</w:t>
            </w:r>
          </w:p>
        </w:tc>
      </w:tr>
      <w:tr w:rsidR="00901C99">
        <w:tc>
          <w:tcPr>
            <w:tcW w:w="664" w:type="dxa"/>
          </w:tcPr>
          <w:p w:rsidR="00901C99" w:rsidRDefault="00901C99">
            <w:pPr>
              <w:pStyle w:val="ConsPlusNormal"/>
            </w:pPr>
            <w:r>
              <w:lastRenderedPageBreak/>
              <w:t>3.</w:t>
            </w:r>
          </w:p>
        </w:tc>
        <w:tc>
          <w:tcPr>
            <w:tcW w:w="2126" w:type="dxa"/>
          </w:tcPr>
          <w:p w:rsidR="00901C99" w:rsidRDefault="00901C99">
            <w:pPr>
              <w:pStyle w:val="ConsPlusNormal"/>
            </w:pPr>
            <w:r>
              <w:t>Разработка комплекса мер по созданию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4252" w:type="dxa"/>
          </w:tcPr>
          <w:p w:rsidR="00901C99" w:rsidRDefault="00901C99">
            <w:pPr>
              <w:pStyle w:val="ConsPlusNormal"/>
            </w:pPr>
            <w:r>
              <w:t xml:space="preserve">государственная </w:t>
            </w:r>
            <w:hyperlink r:id="rId333" w:history="1">
              <w:r>
                <w:rPr>
                  <w:color w:val="0000FF"/>
                </w:rPr>
                <w:t>программа</w:t>
              </w:r>
            </w:hyperlink>
            <w:r>
              <w:t xml:space="preserve"> автономного округа "Развитие экономического потенциала", подпрограмма "Совершенствование системы государственного стратегического управления и повышение инвестиционной привлекательности" (постановление Правительства автономного округа от 5 октября 2018 года N 336-п)</w:t>
            </w:r>
          </w:p>
        </w:tc>
        <w:tc>
          <w:tcPr>
            <w:tcW w:w="2030" w:type="dxa"/>
          </w:tcPr>
          <w:p w:rsidR="00901C99" w:rsidRDefault="00901C99">
            <w:pPr>
              <w:pStyle w:val="ConsPlusNormal"/>
            </w:pPr>
            <w:r>
              <w:t>https://depeconom.admhmao.ru/gosudarctvennye-programmy/</w:t>
            </w:r>
          </w:p>
        </w:tc>
      </w:tr>
      <w:tr w:rsidR="00901C99">
        <w:tc>
          <w:tcPr>
            <w:tcW w:w="664" w:type="dxa"/>
          </w:tcPr>
          <w:p w:rsidR="00901C99" w:rsidRDefault="00901C99">
            <w:pPr>
              <w:pStyle w:val="ConsPlusNormal"/>
            </w:pPr>
            <w:r>
              <w:t>4.</w:t>
            </w:r>
          </w:p>
        </w:tc>
        <w:tc>
          <w:tcPr>
            <w:tcW w:w="2126" w:type="dxa"/>
          </w:tcPr>
          <w:p w:rsidR="00901C99" w:rsidRDefault="00901C99">
            <w:pPr>
              <w:pStyle w:val="ConsPlusNormal"/>
            </w:pPr>
            <w:r>
              <w:t>Формирование Реестра приоритетных инновационных проектов Ханты-Мансийского автономного округа - Югры</w:t>
            </w:r>
          </w:p>
        </w:tc>
        <w:tc>
          <w:tcPr>
            <w:tcW w:w="4252" w:type="dxa"/>
          </w:tcPr>
          <w:p w:rsidR="00901C99" w:rsidRDefault="00901C99">
            <w:pPr>
              <w:pStyle w:val="ConsPlusNormal"/>
            </w:pPr>
            <w:hyperlink r:id="rId334" w:history="1">
              <w:r>
                <w:rPr>
                  <w:color w:val="0000FF"/>
                </w:rPr>
                <w:t>Закон</w:t>
              </w:r>
            </w:hyperlink>
            <w:r>
              <w:t xml:space="preserve"> автономного округа от 5 апреля 2013 года N 34-оз "О государственной поддержке инновационной деятельности в Ханты-Мансийском автономном округе - Югре",</w:t>
            </w:r>
          </w:p>
          <w:p w:rsidR="00901C99" w:rsidRDefault="00901C99">
            <w:pPr>
              <w:pStyle w:val="ConsPlusNormal"/>
            </w:pPr>
            <w:hyperlink r:id="rId335" w:history="1">
              <w:r>
                <w:rPr>
                  <w:color w:val="0000FF"/>
                </w:rPr>
                <w:t>постановление</w:t>
              </w:r>
            </w:hyperlink>
            <w:r>
              <w:t xml:space="preserve"> Правительства автономного округа от 20 декабря 2013 года N 555-п "О Порядке формирования и ведения Реестра приоритетных инновационных проектов Ханты-Мансийского автономного округа - Югры"</w:t>
            </w:r>
          </w:p>
        </w:tc>
        <w:tc>
          <w:tcPr>
            <w:tcW w:w="2030" w:type="dxa"/>
          </w:tcPr>
          <w:p w:rsidR="00901C99" w:rsidRDefault="00901C99">
            <w:pPr>
              <w:pStyle w:val="ConsPlusNormal"/>
            </w:pPr>
            <w:r>
              <w:t>http://www.depeconom.admhmao.ru/deyatelnost/innovatsionnaya-politika/</w:t>
            </w:r>
          </w:p>
        </w:tc>
      </w:tr>
      <w:tr w:rsidR="00901C99">
        <w:tc>
          <w:tcPr>
            <w:tcW w:w="664" w:type="dxa"/>
          </w:tcPr>
          <w:p w:rsidR="00901C99" w:rsidRDefault="00901C99">
            <w:pPr>
              <w:pStyle w:val="ConsPlusNormal"/>
            </w:pPr>
            <w:r>
              <w:t>5.</w:t>
            </w:r>
          </w:p>
        </w:tc>
        <w:tc>
          <w:tcPr>
            <w:tcW w:w="2126" w:type="dxa"/>
          </w:tcPr>
          <w:p w:rsidR="00901C99" w:rsidRDefault="00901C99">
            <w:pPr>
              <w:pStyle w:val="ConsPlusNormal"/>
            </w:pPr>
            <w:r>
              <w:t xml:space="preserve">Мероприятия, направленные на повышение эффективности управления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w:t>
            </w:r>
            <w:r>
              <w:lastRenderedPageBreak/>
              <w:t>предпринимательской деятельности</w:t>
            </w:r>
          </w:p>
        </w:tc>
        <w:tc>
          <w:tcPr>
            <w:tcW w:w="4252" w:type="dxa"/>
          </w:tcPr>
          <w:p w:rsidR="00901C99" w:rsidRDefault="00901C99">
            <w:pPr>
              <w:pStyle w:val="ConsPlusNormal"/>
            </w:pPr>
            <w:hyperlink r:id="rId336" w:history="1">
              <w:r>
                <w:rPr>
                  <w:color w:val="0000FF"/>
                </w:rPr>
                <w:t>распоряжение</w:t>
              </w:r>
            </w:hyperlink>
            <w:r>
              <w:t xml:space="preserve"> Правительства автономного округа от 1 октября 2010 года N 341-рп "О ведомственной принадлежности государственных предприятий Ханты-Мансийского автономного округа - Югры",</w:t>
            </w:r>
          </w:p>
          <w:p w:rsidR="00901C99" w:rsidRDefault="00901C99">
            <w:pPr>
              <w:pStyle w:val="ConsPlusNormal"/>
            </w:pPr>
            <w:hyperlink r:id="rId337" w:history="1">
              <w:r>
                <w:rPr>
                  <w:color w:val="0000FF"/>
                </w:rPr>
                <w:t>постановление</w:t>
              </w:r>
            </w:hyperlink>
            <w:r>
              <w:t xml:space="preserve"> Правительства автономного округа от 6 апреля 2011 года N 114-п "О порядке осуществления отдельных полномочий учредителя (участника) хозяйственных обществ и некоммерческих организаций и о внесении изменений в отдельные постановления Правительства Ханты-Мансийского автономного округа - Югры", </w:t>
            </w:r>
            <w:hyperlink r:id="rId338" w:history="1">
              <w:r>
                <w:rPr>
                  <w:color w:val="0000FF"/>
                </w:rPr>
                <w:t>распоряжение</w:t>
              </w:r>
            </w:hyperlink>
            <w:r>
              <w:t xml:space="preserve"> Правительства автономного округа от 29 декабря 2012 года N 798-рп "О мерах по повышению эффективности деятельности хозяйственных обществ, акции (доли) которых находятся в государственной </w:t>
            </w:r>
            <w:r>
              <w:lastRenderedPageBreak/>
              <w:t>собственности Ханты-Мансийского автономного округа - Югры",</w:t>
            </w:r>
          </w:p>
          <w:p w:rsidR="00901C99" w:rsidRDefault="00901C99">
            <w:pPr>
              <w:pStyle w:val="ConsPlusNormal"/>
            </w:pPr>
            <w:hyperlink r:id="rId339" w:history="1">
              <w:r>
                <w:rPr>
                  <w:color w:val="0000FF"/>
                </w:rPr>
                <w:t>распоряжение</w:t>
              </w:r>
            </w:hyperlink>
            <w:r>
              <w:t xml:space="preserve"> Правительства автономного округа от 27 января 2017 года N 43-рп "Об отраслевой принадлежности некоммерческих организаций (за исключением государственных учреждений), учредителем которых является Ханты-Мансийский автономный округ - Югра, и предельном уровне соотношения среднемесячной заработной платы руководителей, их заместителей, главных бухгалтеров некоммерческих организаций (за исключением государственных учреждений), учредителем которых является Ханты-Мансийский автономный округ - Югра, и среднемесячной заработной платы работников таких организаций", </w:t>
            </w:r>
            <w:hyperlink r:id="rId340" w:history="1">
              <w:r>
                <w:rPr>
                  <w:color w:val="0000FF"/>
                </w:rPr>
                <w:t>распоряжение</w:t>
              </w:r>
            </w:hyperlink>
            <w:r>
              <w:t xml:space="preserve"> Правительства автономного округа от 1 июля 2016 года N 365-рп "О ведомственной принадлежности государственных учреждений Ханты-Мансийского автономного округа - Югры и признании утратившими силу некоторых распоряжений Правительства Ханты-Мансийского автономного округа - Югры"</w:t>
            </w:r>
          </w:p>
        </w:tc>
        <w:tc>
          <w:tcPr>
            <w:tcW w:w="2030" w:type="dxa"/>
          </w:tcPr>
          <w:p w:rsidR="00901C99" w:rsidRDefault="00901C99">
            <w:pPr>
              <w:pStyle w:val="ConsPlusNormal"/>
            </w:pPr>
            <w:r>
              <w:lastRenderedPageBreak/>
              <w:t>http://www.depgosim.admhmao.ru/dokumenty/hmao/</w:t>
            </w:r>
          </w:p>
        </w:tc>
      </w:tr>
    </w:tbl>
    <w:p w:rsidR="00901C99" w:rsidRDefault="00901C99">
      <w:pPr>
        <w:pStyle w:val="ConsPlusNormal"/>
        <w:jc w:val="both"/>
      </w:pPr>
    </w:p>
    <w:p w:rsidR="00901C99" w:rsidRDefault="00901C99">
      <w:pPr>
        <w:pStyle w:val="ConsPlusNormal"/>
        <w:jc w:val="both"/>
      </w:pPr>
    </w:p>
    <w:p w:rsidR="00901C99" w:rsidRDefault="00901C99">
      <w:pPr>
        <w:pStyle w:val="ConsPlusNormal"/>
        <w:pBdr>
          <w:top w:val="single" w:sz="6" w:space="0" w:color="auto"/>
        </w:pBdr>
        <w:spacing w:before="100" w:after="100"/>
        <w:jc w:val="both"/>
        <w:rPr>
          <w:sz w:val="2"/>
          <w:szCs w:val="2"/>
        </w:rPr>
      </w:pPr>
    </w:p>
    <w:p w:rsidR="00211F9D" w:rsidRDefault="00211F9D"/>
    <w:sectPr w:rsidR="00211F9D" w:rsidSect="00F60DE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99"/>
    <w:rsid w:val="00211F9D"/>
    <w:rsid w:val="0090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38504-60DF-410E-A251-A8F3F6B6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C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1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1C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1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1C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1C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1C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1C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B5E6D3B3FE3865E5C22E7410A91FD734E930764A1DBD594EE9713DA34115D3B0379561C42D6B897A8BDC54FC1521CD4E269DC994104D29B2B007E6JDG8F" TargetMode="External"/><Relationship Id="rId299" Type="http://schemas.openxmlformats.org/officeDocument/2006/relationships/hyperlink" Target="consultantplus://offline/ref=4DB5E6D3B3FE3865E5C22E7410A91FD734E930764A1DBD594EE9713DA34115D3B0379561C42D6B897A8ADF5CF81521CD4E269DC994104D29B2B007E6JDG8F" TargetMode="External"/><Relationship Id="rId303" Type="http://schemas.openxmlformats.org/officeDocument/2006/relationships/hyperlink" Target="consultantplus://offline/ref=4DB5E6D3B3FE3865E5C22E7410A91FD734E930764A1DBD594EE9713DA34115D3B0379561C42D6B897A8ADF5FF81521CD4E269DC994104D29B2B007E6JDG8F" TargetMode="External"/><Relationship Id="rId21" Type="http://schemas.openxmlformats.org/officeDocument/2006/relationships/hyperlink" Target="consultantplus://offline/ref=4DB5E6D3B3FE3865E5C22E7410A91FD734E930764A1DBD594EE9713DA34115D3B0379561C42D6B897A8BDF58F81521CD4E269DC994104D29B2B007E6JDG8F" TargetMode="External"/><Relationship Id="rId42" Type="http://schemas.openxmlformats.org/officeDocument/2006/relationships/hyperlink" Target="consultantplus://offline/ref=4DB5E6D3B3FE3865E5C22E7410A91FD734E930764A1DBD594EE9713DA34115D3B0379561C42D6B897A8BDF58FC1521CD4E269DC994104D29B2B007E6JDG8F" TargetMode="External"/><Relationship Id="rId63" Type="http://schemas.openxmlformats.org/officeDocument/2006/relationships/hyperlink" Target="consultantplus://offline/ref=4DB5E6D3B3FE3865E5C22E7410A91FD734E930764A1DBD594EE9713DA34115D3B0379561C42D6B897A8BDE55FE1521CD4E269DC994104D29B2B007E6JDG8F" TargetMode="External"/><Relationship Id="rId84" Type="http://schemas.openxmlformats.org/officeDocument/2006/relationships/hyperlink" Target="consultantplus://offline/ref=4DB5E6D3B3FE3865E5C22E7410A91FD734E930764A1DBD594EE9713DA34115D3B0379561C42D6B897A8BDD54F91521CD4E269DC994104D29B2B007E6JDG8F" TargetMode="External"/><Relationship Id="rId138" Type="http://schemas.openxmlformats.org/officeDocument/2006/relationships/hyperlink" Target="consultantplus://offline/ref=4DB5E6D3B3FE3865E5C2307906C548D830EA697A4A16BE0910BF776AFC111386E277CB38876B78887D95DD5CFBJ1G7F" TargetMode="External"/><Relationship Id="rId159" Type="http://schemas.openxmlformats.org/officeDocument/2006/relationships/hyperlink" Target="consultantplus://offline/ref=4DB5E6D3B3FE3865E5C22E7410A91FD734E930764A1DBD594EE9713DA34115D3B0379561C42D6B897A8BDA5BFF1521CD4E269DC994104D29B2B007E6JDG8F" TargetMode="External"/><Relationship Id="rId324" Type="http://schemas.openxmlformats.org/officeDocument/2006/relationships/hyperlink" Target="consultantplus://offline/ref=4DB5E6D3B3FE3865E5C22E7410A91FD734E930764A1DB3584AEE713DA34115D3B0379561C42D6B897A8BDF5BF91521CD4E269DC994104D29B2B007E6JDG8F" TargetMode="External"/><Relationship Id="rId170" Type="http://schemas.openxmlformats.org/officeDocument/2006/relationships/hyperlink" Target="consultantplus://offline/ref=4DB5E6D3B3FE3865E5C22E7410A91FD734E930764A1DBD594EE9713DA34115D3B0379561C42D6B897A8BD95FF81521CD4E269DC994104D29B2B007E6JDG8F" TargetMode="External"/><Relationship Id="rId191" Type="http://schemas.openxmlformats.org/officeDocument/2006/relationships/hyperlink" Target="consultantplus://offline/ref=4DB5E6D3B3FE3865E5C22E7410A91FD734E930764A1DBD594EE9713DA34115D3B0379561C42D6B897A8BD758F21521CD4E269DC994104D29B2B007E6JDG8F" TargetMode="External"/><Relationship Id="rId205" Type="http://schemas.openxmlformats.org/officeDocument/2006/relationships/hyperlink" Target="consultantplus://offline/ref=4DB5E6D3B3FE3865E5C22E7410A91FD734E930764A1DBD594EE9713DA34115D3B0379561C42D6B897A8BD75BF91521CD4E269DC994104D29B2B007E6JDG8F" TargetMode="External"/><Relationship Id="rId226" Type="http://schemas.openxmlformats.org/officeDocument/2006/relationships/hyperlink" Target="consultantplus://offline/ref=4DB5E6D3B3FE3865E5C22E7410A91FD734E930764A16B45D4DE2713DA34115D3B0379561D62D33857A89C15CFD00779C0BJ7GAF" TargetMode="External"/><Relationship Id="rId247" Type="http://schemas.openxmlformats.org/officeDocument/2006/relationships/hyperlink" Target="consultantplus://offline/ref=4DB5E6D3B3FE3865E5C22E7410A91FD734E930764A1DBD594EE9713DA34115D3B0379561C42D6B897A8BD65CF81521CD4E269DC994104D29B2B007E6JDG8F" TargetMode="External"/><Relationship Id="rId107" Type="http://schemas.openxmlformats.org/officeDocument/2006/relationships/hyperlink" Target="consultantplus://offline/ref=4DB5E6D3B3FE3865E5C22E7410A91FD734E930764A10B75F44EC713DA34115D3B0379561C42D6B897A8BDC5DF21521CD4E269DC994104D29B2B007E6JDG8F" TargetMode="External"/><Relationship Id="rId268" Type="http://schemas.openxmlformats.org/officeDocument/2006/relationships/hyperlink" Target="consultantplus://offline/ref=4DB5E6D3B3FE3865E5C22E7410A91FD734E930764A1DBD594EE9713DA34115D3B0379561C42D6B897A8BD658F21521CD4E269DC994104D29B2B007E6JDG8F" TargetMode="External"/><Relationship Id="rId289" Type="http://schemas.openxmlformats.org/officeDocument/2006/relationships/hyperlink" Target="consultantplus://offline/ref=4DB5E6D3B3FE3865E5C22E7410A91FD734E930764A1DBD594EE9713DA34115D3B0379561C42D6B897A8BD65BF91521CD4E269DC994104D29B2B007E6JDG8F" TargetMode="External"/><Relationship Id="rId11" Type="http://schemas.openxmlformats.org/officeDocument/2006/relationships/hyperlink" Target="consultantplus://offline/ref=4DB5E6D3B3FE3865E5C22E7410A91FD734E930764A1DBD594EE9713DA34115D3B0379561C42D6B897A8BDF5CFF1521CD4E269DC994104D29B2B007E6JDG8F" TargetMode="External"/><Relationship Id="rId32" Type="http://schemas.openxmlformats.org/officeDocument/2006/relationships/hyperlink" Target="consultantplus://offline/ref=4DB5E6D3B3FE3865E5C22E7410A91FD734E930764A15B45E4CEE713DA34115D3B0379561D62D33857A89C15CFD00779C0BJ7GAF" TargetMode="External"/><Relationship Id="rId53" Type="http://schemas.openxmlformats.org/officeDocument/2006/relationships/hyperlink" Target="consultantplus://offline/ref=4DB5E6D3B3FE3865E5C22E7410A91FD734E930764A1DBD594EE9713DA34115D3B0379561C42D6B897A8BDE5AFA1521CD4E269DC994104D29B2B007E6JDG8F" TargetMode="External"/><Relationship Id="rId74" Type="http://schemas.openxmlformats.org/officeDocument/2006/relationships/hyperlink" Target="consultantplus://offline/ref=4DB5E6D3B3FE3865E5C22E7410A91FD734E930764A10B75F44EC713DA34115D3B0379561C42D6B897A8BDD5EFF1521CD4E269DC994104D29B2B007E6JDG8F" TargetMode="External"/><Relationship Id="rId128" Type="http://schemas.openxmlformats.org/officeDocument/2006/relationships/hyperlink" Target="consultantplus://offline/ref=4DB5E6D3B3FE3865E5C22E7410A91FD734E930764A1DBD594EE9713DA34115D3B0379561C42D6B897A8BDB5EF91521CD4E269DC994104D29B2B007E6JDG8F" TargetMode="External"/><Relationship Id="rId149" Type="http://schemas.openxmlformats.org/officeDocument/2006/relationships/hyperlink" Target="consultantplus://offline/ref=4DB5E6D3B3FE3865E5C22E7410A91FD734E930764A1DBD594EE9713DA34115D3B0379561C42D6B897A8BDA5EFF1521CD4E269DC994104D29B2B007E6JDG8F" TargetMode="External"/><Relationship Id="rId314" Type="http://schemas.openxmlformats.org/officeDocument/2006/relationships/hyperlink" Target="consultantplus://offline/ref=4DB5E6D3B3FE3865E5C22E7410A91FD734E930764A1DBD594EE9713DA34115D3B0379561C42D6B897A8ADE5DFF1521CD4E269DC994104D29B2B007E6JDG8F" TargetMode="External"/><Relationship Id="rId335" Type="http://schemas.openxmlformats.org/officeDocument/2006/relationships/hyperlink" Target="consultantplus://offline/ref=4DB5E6D3B3FE3865E5C22E7410A91FD734E930764A10B15F4BEC713DA34115D3B0379561D62D33857A89C15CFD00779C0BJ7GAF" TargetMode="External"/><Relationship Id="rId5" Type="http://schemas.openxmlformats.org/officeDocument/2006/relationships/hyperlink" Target="consultantplus://offline/ref=4DB5E6D3B3FE3865E5C22E7410A91FD734E930764A16B2584FE9713DA34115D3B0379561C42D6B897A8BDF5CFF1521CD4E269DC994104D29B2B007E6JDG8F" TargetMode="External"/><Relationship Id="rId95" Type="http://schemas.openxmlformats.org/officeDocument/2006/relationships/hyperlink" Target="consultantplus://offline/ref=4DB5E6D3B3FE3865E5C22E7410A91FD734E930764A1DBD594EE9713DA34115D3B0379561C42D6B897A8BDC5EFD1521CD4E269DC994104D29B2B007E6JDG8F" TargetMode="External"/><Relationship Id="rId160" Type="http://schemas.openxmlformats.org/officeDocument/2006/relationships/hyperlink" Target="consultantplus://offline/ref=4DB5E6D3B3FE3865E5C22E7410A91FD734E930764A1DBD594EE9713DA34115D3B0379561C42D6B897A8BDA54F81521CD4E269DC994104D29B2B007E6JDG8F" TargetMode="External"/><Relationship Id="rId181" Type="http://schemas.openxmlformats.org/officeDocument/2006/relationships/hyperlink" Target="consultantplus://offline/ref=4DB5E6D3B3FE3865E5C2307906C548D833EB68784C1CBE0910BF776AFC111386E277CB38876B78887D95DD5CFBJ1G7F" TargetMode="External"/><Relationship Id="rId216" Type="http://schemas.openxmlformats.org/officeDocument/2006/relationships/hyperlink" Target="consultantplus://offline/ref=4DB5E6D3B3FE3865E5C22E7410A91FD734E930764A1DB15A4CEA713DA34115D3B0379561C42D6B897A8BDD5EF31521CD4E269DC994104D29B2B007E6JDG8F" TargetMode="External"/><Relationship Id="rId237" Type="http://schemas.openxmlformats.org/officeDocument/2006/relationships/hyperlink" Target="consultantplus://offline/ref=4DB5E6D3B3FE3865E5C22E7410A91FD734E930764A1DBD594EE9713DA34115D3B0379561C42D6B897A8BD755FF1521CD4E269DC994104D29B2B007E6JDG8F" TargetMode="External"/><Relationship Id="rId258" Type="http://schemas.openxmlformats.org/officeDocument/2006/relationships/hyperlink" Target="consultantplus://offline/ref=4DB5E6D3B3FE3865E5C2307906C548D830E26A734313BE0910BF776AFC111386F0779334876966897A808B0DBE4B789C086D90CE880C4D2FJAG5F" TargetMode="External"/><Relationship Id="rId279" Type="http://schemas.openxmlformats.org/officeDocument/2006/relationships/hyperlink" Target="consultantplus://offline/ref=4DB5E6D3B3FE3865E5C22E7410A91FD734E930764A1DB15A4CEA713DA34115D3B0379561C42D6B897A8BDD5BF21521CD4E269DC994104D29B2B007E6JDG8F" TargetMode="External"/><Relationship Id="rId22" Type="http://schemas.openxmlformats.org/officeDocument/2006/relationships/hyperlink" Target="consultantplus://offline/ref=4DB5E6D3B3FE3865E5C22E7410A91FD734E930764A16B2584FE9713DA34115D3B0379561C42D6B897A8BDF5DF81521CD4E269DC994104D29B2B007E6JDG8F" TargetMode="External"/><Relationship Id="rId43" Type="http://schemas.openxmlformats.org/officeDocument/2006/relationships/hyperlink" Target="consultantplus://offline/ref=4DB5E6D3B3FE3865E5C2307906C548D833E06A7C4C12BE0910BF776AFC111386F07793348769678079808B0DBE4B789C086D90CE880C4D2FJAG5F" TargetMode="External"/><Relationship Id="rId64" Type="http://schemas.openxmlformats.org/officeDocument/2006/relationships/hyperlink" Target="consultantplus://offline/ref=4DB5E6D3B3FE3865E5C22E7410A91FD734E930764A10B75F44EC713DA34115D3B0379561C42D6B897A8BDE55F91521CD4E269DC994104D29B2B007E6JDG8F" TargetMode="External"/><Relationship Id="rId118" Type="http://schemas.openxmlformats.org/officeDocument/2006/relationships/hyperlink" Target="consultantplus://offline/ref=4DB5E6D3B3FE3865E5C22E7410A91FD734E930764A1DBD594EE9713DA34115D3B0379561C42D6B897A8BDC55FB1521CD4E269DC994104D29B2B007E6JDG8F" TargetMode="External"/><Relationship Id="rId139" Type="http://schemas.openxmlformats.org/officeDocument/2006/relationships/hyperlink" Target="consultantplus://offline/ref=4DB5E6D3B3FE3865E5C22E7410A91FD734E930764A1DBD594EE9713DA34115D3B0379561C42D6B897A8BDB5BFF1521CD4E269DC994104D29B2B007E6JDG8F" TargetMode="External"/><Relationship Id="rId290" Type="http://schemas.openxmlformats.org/officeDocument/2006/relationships/hyperlink" Target="consultantplus://offline/ref=4DB5E6D3B3FE3865E5C22E7410A91FD734E930764A11B75F49EA713DA34115D3B0379561C42D6B897A8BDF54FF1521CD4E269DC994104D29B2B007E6JDG8F" TargetMode="External"/><Relationship Id="rId304" Type="http://schemas.openxmlformats.org/officeDocument/2006/relationships/hyperlink" Target="consultantplus://offline/ref=4DB5E6D3B3FE3865E5C22E7410A91FD734E930764A1DBD594EE9713DA34115D3B0379561C42D6B897A8ADF5FF31521CD4E269DC994104D29B2B007E6JDG8F" TargetMode="External"/><Relationship Id="rId325" Type="http://schemas.openxmlformats.org/officeDocument/2006/relationships/hyperlink" Target="consultantplus://offline/ref=4DB5E6D3B3FE3865E5C22E7410A91FD734E930764A14B65D48ED713DA34115D3B0379561C42D6B897A8BDF5DF21521CD4E269DC994104D29B2B007E6JDG8F" TargetMode="External"/><Relationship Id="rId85" Type="http://schemas.openxmlformats.org/officeDocument/2006/relationships/hyperlink" Target="consultantplus://offline/ref=4DB5E6D3B3FE3865E5C22E7410A91FD734E930764A1DBD594EE9713DA34115D3B0379561C42D6B897A8BDD55FB1521CD4E269DC994104D29B2B007E6JDG8F" TargetMode="External"/><Relationship Id="rId150" Type="http://schemas.openxmlformats.org/officeDocument/2006/relationships/hyperlink" Target="consultantplus://offline/ref=4DB5E6D3B3FE3865E5C22E7410A91FD734E930764A1DBD594EE9713DA34115D3B0379561C42D6B897A8BDA5FF81521CD4E269DC994104D29B2B007E6JDG8F" TargetMode="External"/><Relationship Id="rId171" Type="http://schemas.openxmlformats.org/officeDocument/2006/relationships/hyperlink" Target="consultantplus://offline/ref=4DB5E6D3B3FE3865E5C22E7410A91FD734E930764A1DBD594EE9713DA34115D3B0379561C42D6B897A8BD95FF31521CD4E269DC994104D29B2B007E6JDG8F" TargetMode="External"/><Relationship Id="rId192" Type="http://schemas.openxmlformats.org/officeDocument/2006/relationships/hyperlink" Target="consultantplus://offline/ref=4DB5E6D3B3FE3865E5C22E7410A91FD734E930764A1DBD594EE9713DA34115D3B0379561C42D6B897A8BD758F31521CD4E269DC994104D29B2B007E6JDG8F" TargetMode="External"/><Relationship Id="rId206" Type="http://schemas.openxmlformats.org/officeDocument/2006/relationships/hyperlink" Target="consultantplus://offline/ref=4DB5E6D3B3FE3865E5C22E7410A91FD734E930764A1DBD594EE9713DA34115D3B0379561C42D6B897A8BD75BF91521CD4E269DC994104D29B2B007E6JDG8F" TargetMode="External"/><Relationship Id="rId227" Type="http://schemas.openxmlformats.org/officeDocument/2006/relationships/hyperlink" Target="consultantplus://offline/ref=4DB5E6D3B3FE3865E5C22E7410A91FD734E930764A16B05B4FE9713DA34115D3B0379561D62D33857A89C15CFD00779C0BJ7GAF" TargetMode="External"/><Relationship Id="rId248" Type="http://schemas.openxmlformats.org/officeDocument/2006/relationships/hyperlink" Target="consultantplus://offline/ref=4DB5E6D3B3FE3865E5C22E7410A91FD734E930764A10B75F44EC713DA34115D3B0379561C42D6B897A8BDA5EFD1521CD4E269DC994104D29B2B007E6JDG8F" TargetMode="External"/><Relationship Id="rId269" Type="http://schemas.openxmlformats.org/officeDocument/2006/relationships/hyperlink" Target="consultantplus://offline/ref=4DB5E6D3B3FE3865E5C2307906C548D833EA6B7D4C1DBE0910BF776AFC111386F07793348769678B78808B0DBE4B789C086D90CE880C4D2FJAG5F" TargetMode="External"/><Relationship Id="rId12" Type="http://schemas.openxmlformats.org/officeDocument/2006/relationships/hyperlink" Target="consultantplus://offline/ref=4DB5E6D3B3FE3865E5C2307906C548D830EA6B7C4213BE0910BF776AFC111386E277CB38876B78887D95DD5CFBJ1G7F" TargetMode="External"/><Relationship Id="rId33" Type="http://schemas.openxmlformats.org/officeDocument/2006/relationships/hyperlink" Target="consultantplus://offline/ref=4DB5E6D3B3FE3865E5C22E7410A91FD734E930764A16B2584FE9713DA34115D3B0379561C42D6B897A8BDF5FF81521CD4E269DC994104D29B2B007E6JDG8F" TargetMode="External"/><Relationship Id="rId108" Type="http://schemas.openxmlformats.org/officeDocument/2006/relationships/hyperlink" Target="consultantplus://offline/ref=4DB5E6D3B3FE3865E5C22E7410A91FD734E930764A1DBD594EE9713DA34115D3B0379561C42D6B897A8BDC59FB1521CD4E269DC994104D29B2B007E6JDG8F" TargetMode="External"/><Relationship Id="rId129" Type="http://schemas.openxmlformats.org/officeDocument/2006/relationships/hyperlink" Target="consultantplus://offline/ref=4DB5E6D3B3FE3865E5C22E7410A91FD734E930764A1DBD594EE9713DA34115D3B0379561C42D6B897A8BDB5EFD1521CD4E269DC994104D29B2B007E6JDG8F" TargetMode="External"/><Relationship Id="rId280" Type="http://schemas.openxmlformats.org/officeDocument/2006/relationships/hyperlink" Target="consultantplus://offline/ref=4DB5E6D3B3FE3865E5C22E7410A91FD734E930764A1DBD594EE9713DA34115D3B0379561C42D6B897A8BD65AF21521CD4E269DC994104D29B2B007E6JDG8F" TargetMode="External"/><Relationship Id="rId315" Type="http://schemas.openxmlformats.org/officeDocument/2006/relationships/hyperlink" Target="consultantplus://offline/ref=4DB5E6D3B3FE3865E5C22E7410A91FD734E930764A1DBD5F4EEF713DA34115D3B0379561C42D6B897A8FD85AFF1521CD4E269DC994104D29B2B007E6JDG8F" TargetMode="External"/><Relationship Id="rId336" Type="http://schemas.openxmlformats.org/officeDocument/2006/relationships/hyperlink" Target="consultantplus://offline/ref=4DB5E6D3B3FE3865E5C22E7410A91FD734E930764C10BD574BE02C37AB1819D1B738CA64C33C6B887895DF5BE41C759DJ0G3F" TargetMode="External"/><Relationship Id="rId54" Type="http://schemas.openxmlformats.org/officeDocument/2006/relationships/hyperlink" Target="consultantplus://offline/ref=4DB5E6D3B3FE3865E5C22E7410A91FD734E930764A1DBD594EE9713DA34115D3B0379561C42D6B897A8BDE5AFB1521CD4E269DC994104D29B2B007E6JDG8F" TargetMode="External"/><Relationship Id="rId75" Type="http://schemas.openxmlformats.org/officeDocument/2006/relationships/hyperlink" Target="consultantplus://offline/ref=4DB5E6D3B3FE3865E5C22E7410A91FD734E930764A1DBD594EE9713DA34115D3B0379561C42D6B897A8BDD59FA1521CD4E269DC994104D29B2B007E6JDG8F" TargetMode="External"/><Relationship Id="rId96" Type="http://schemas.openxmlformats.org/officeDocument/2006/relationships/hyperlink" Target="consultantplus://offline/ref=4DB5E6D3B3FE3865E5C22E7410A91FD734E930764A10B75F44EC713DA34115D3B0379561C42D6B897A8BDD54F81521CD4E269DC994104D29B2B007E6JDG8F" TargetMode="External"/><Relationship Id="rId140" Type="http://schemas.openxmlformats.org/officeDocument/2006/relationships/hyperlink" Target="consultantplus://offline/ref=4DB5E6D3B3FE3865E5C22E7410A91FD734E930764A1DBD594EE9713DA34115D3B0379561C42D6B897A8BDB54F81521CD4E269DC994104D29B2B007E6JDG8F" TargetMode="External"/><Relationship Id="rId161" Type="http://schemas.openxmlformats.org/officeDocument/2006/relationships/hyperlink" Target="consultantplus://offline/ref=4DB5E6D3B3FE3865E5C22E7410A91FD734E930764A1DBD594EE9713DA34115D3B0379561C42D6B897A8BDA54FE1521CD4E269DC994104D29B2B007E6JDG8F" TargetMode="External"/><Relationship Id="rId182" Type="http://schemas.openxmlformats.org/officeDocument/2006/relationships/hyperlink" Target="consultantplus://offline/ref=4DB5E6D3B3FE3865E5C2307906C548D833EB68784C1CBE0910BF776AFC111386E277CB38876B78887D95DD5CFBJ1G7F" TargetMode="External"/><Relationship Id="rId217" Type="http://schemas.openxmlformats.org/officeDocument/2006/relationships/hyperlink" Target="consultantplus://offline/ref=4DB5E6D3B3FE3865E5C22E7410A91FD734E930764A1DBD594EE9713DA34115D3B0379561C42D6B897A8BD75BFE1521CD4E269DC994104D29B2B007E6JDG8F" TargetMode="External"/><Relationship Id="rId6" Type="http://schemas.openxmlformats.org/officeDocument/2006/relationships/hyperlink" Target="consultantplus://offline/ref=4DB5E6D3B3FE3865E5C22E7410A91FD734E930764A11B75F49EA713DA34115D3B0379561C42D6B897A8BDF5CFF1521CD4E269DC994104D29B2B007E6JDG8F" TargetMode="External"/><Relationship Id="rId238" Type="http://schemas.openxmlformats.org/officeDocument/2006/relationships/hyperlink" Target="consultantplus://offline/ref=4DB5E6D3B3FE3865E5C22E7410A91FD734E930764A1DBD594EE9713DA34115D3B0379561C42D6B897A8BD755FC1521CD4E269DC994104D29B2B007E6JDG8F" TargetMode="External"/><Relationship Id="rId259" Type="http://schemas.openxmlformats.org/officeDocument/2006/relationships/hyperlink" Target="consultantplus://offline/ref=4DB5E6D3B3FE3865E5C2307906C548D830E26A734313BE0910BF776AFC111386F0779334876966897A808B0DBE4B789C086D90CE880C4D2FJAG5F" TargetMode="External"/><Relationship Id="rId23" Type="http://schemas.openxmlformats.org/officeDocument/2006/relationships/hyperlink" Target="consultantplus://offline/ref=4DB5E6D3B3FE3865E5C22E7410A91FD734E930764A1DBD594EE9713DA34115D3B0379561C42D6B897A8BDF58F91521CD4E269DC994104D29B2B007E6JDG8F" TargetMode="External"/><Relationship Id="rId119" Type="http://schemas.openxmlformats.org/officeDocument/2006/relationships/hyperlink" Target="consultantplus://offline/ref=4DB5E6D3B3FE3865E5C22E7410A91FD734E930764A10B75F44EC713DA34115D3B0379561C42D6B897A8BDC59F91521CD4E269DC994104D29B2B007E6JDG8F" TargetMode="External"/><Relationship Id="rId270" Type="http://schemas.openxmlformats.org/officeDocument/2006/relationships/hyperlink" Target="consultantplus://offline/ref=4DB5E6D3B3FE3865E5C22E7410A91FD734E930764A10B75F44EC713DA34115D3B0379561C42D6B897A8BDA5FF21521CD4E269DC994104D29B2B007E6JDG8F" TargetMode="External"/><Relationship Id="rId291" Type="http://schemas.openxmlformats.org/officeDocument/2006/relationships/hyperlink" Target="consultantplus://offline/ref=4DB5E6D3B3FE3865E5C22E7410A91FD734E930764A1DBD594EE9713DA34115D3B0379561C42D6B897A8BD654F81521CD4E269DC994104D29B2B007E6JDG8F" TargetMode="External"/><Relationship Id="rId305" Type="http://schemas.openxmlformats.org/officeDocument/2006/relationships/hyperlink" Target="consultantplus://offline/ref=4DB5E6D3B3FE3865E5C22E7410A91FD734E930764A1DBD594EE9713DA34115D3B0379561C42D6B897A8ADF58FC1521CD4E269DC994104D29B2B007E6JDG8F" TargetMode="External"/><Relationship Id="rId326" Type="http://schemas.openxmlformats.org/officeDocument/2006/relationships/hyperlink" Target="consultantplus://offline/ref=4DB5E6D3B3FE3865E5C22E7410A91FD734E930764A1DB25A4CE9713DA34115D3B0379561C42D6B897A88D65DFE1521CD4E269DC994104D29B2B007E6JDG8F" TargetMode="External"/><Relationship Id="rId44" Type="http://schemas.openxmlformats.org/officeDocument/2006/relationships/hyperlink" Target="consultantplus://offline/ref=4DB5E6D3B3FE3865E5C22E7410A91FD734E930764A10B65E4AEA713DA34115D3B0379561C42D6B897A8CDF5AF81521CD4E269DC994104D29B2B007E6JDG8F" TargetMode="External"/><Relationship Id="rId65" Type="http://schemas.openxmlformats.org/officeDocument/2006/relationships/hyperlink" Target="consultantplus://offline/ref=4DB5E6D3B3FE3865E5C22E7410A91FD734E930764A1DBD594EE9713DA34115D3B0379561C42D6B897A8BDE55FF1521CD4E269DC994104D29B2B007E6JDG8F" TargetMode="External"/><Relationship Id="rId86" Type="http://schemas.openxmlformats.org/officeDocument/2006/relationships/hyperlink" Target="consultantplus://offline/ref=4DB5E6D3B3FE3865E5C22E7410A91FD734E930764A1DBD594EE9713DA34115D3B0379561C42D6B897A8BDD55F81521CD4E269DC994104D29B2B007E6JDG8F" TargetMode="External"/><Relationship Id="rId130" Type="http://schemas.openxmlformats.org/officeDocument/2006/relationships/hyperlink" Target="consultantplus://offline/ref=4DB5E6D3B3FE3865E5C22E7410A91FD734E930764A1DBD594EE9713DA34115D3B0379561C42D6B897A8BDB5FFE1521CD4E269DC994104D29B2B007E6JDG8F" TargetMode="External"/><Relationship Id="rId151" Type="http://schemas.openxmlformats.org/officeDocument/2006/relationships/hyperlink" Target="consultantplus://offline/ref=4DB5E6D3B3FE3865E5C22E7410A91FD734E930764A1DBD594EE9713DA34115D3B0379561C42D6B897A8BDA5FF31521CD4E269DC994104D29B2B007E6JDG8F" TargetMode="External"/><Relationship Id="rId172" Type="http://schemas.openxmlformats.org/officeDocument/2006/relationships/hyperlink" Target="consultantplus://offline/ref=4DB5E6D3B3FE3865E5C22E7410A91FD734E930764A1DBD594EE9713DA34115D3B0379561C42D6B897A8BD958FC1521CD4E269DC994104D29B2B007E6JDG8F" TargetMode="External"/><Relationship Id="rId193" Type="http://schemas.openxmlformats.org/officeDocument/2006/relationships/hyperlink" Target="consultantplus://offline/ref=4DB5E6D3B3FE3865E5C22E7410A91FD734E930764A1DBD594EE9713DA34115D3B0379561C42D6B897A8BD758F31521CD4E269DC994104D29B2B007E6JDG8F" TargetMode="External"/><Relationship Id="rId207" Type="http://schemas.openxmlformats.org/officeDocument/2006/relationships/hyperlink" Target="consultantplus://offline/ref=4DB5E6D3B3FE3865E5C22E7410A91FD734E930764A1DB15A4CEA713DA34115D3B0379561C42D6B897A8BDD5EFC1521CD4E269DC994104D29B2B007E6JDG8F" TargetMode="External"/><Relationship Id="rId228" Type="http://schemas.openxmlformats.org/officeDocument/2006/relationships/hyperlink" Target="consultantplus://offline/ref=4DB5E6D3B3FE3865E5C22E7410A91FD734E930764A16B35B49ED713DA34115D3B0379561D62D33857A89C15CFD00779C0BJ7GAF" TargetMode="External"/><Relationship Id="rId249" Type="http://schemas.openxmlformats.org/officeDocument/2006/relationships/hyperlink" Target="consultantplus://offline/ref=4DB5E6D3B3FE3865E5C22E7410A91FD734E930764A1DBD594EE9713DA34115D3B0379561C42D6B897A8BD65CF91521CD4E269DC994104D29B2B007E6JDG8F" TargetMode="External"/><Relationship Id="rId13" Type="http://schemas.openxmlformats.org/officeDocument/2006/relationships/hyperlink" Target="consultantplus://offline/ref=4DB5E6D3B3FE3865E5C2307906C548D833EA6B7D4C1DBE0910BF776AFC111386E277CB38876B78887D95DD5CFBJ1G7F" TargetMode="External"/><Relationship Id="rId109" Type="http://schemas.openxmlformats.org/officeDocument/2006/relationships/hyperlink" Target="consultantplus://offline/ref=4DB5E6D3B3FE3865E5C22E7410A91FD734E930764A1DBD594EE9713DA34115D3B0379561C42D6B897A8BDC59F81521CD4E269DC994104D29B2B007E6JDG8F" TargetMode="External"/><Relationship Id="rId260" Type="http://schemas.openxmlformats.org/officeDocument/2006/relationships/hyperlink" Target="consultantplus://offline/ref=4DB5E6D3B3FE3865E5C22E7410A91FD734E930764A1DBD594EE9713DA34115D3B0379561C42D6B897A8BD65CFC1521CD4E269DC994104D29B2B007E6JDG8F" TargetMode="External"/><Relationship Id="rId281" Type="http://schemas.openxmlformats.org/officeDocument/2006/relationships/hyperlink" Target="consultantplus://offline/ref=4DB5E6D3B3FE3865E5C22E7410A91FD734E930764A1DB15A4CEA713DA34115D3B0379561C42D6B897A8BDD54FE1521CD4E269DC994104D29B2B007E6JDG8F" TargetMode="External"/><Relationship Id="rId316" Type="http://schemas.openxmlformats.org/officeDocument/2006/relationships/hyperlink" Target="consultantplus://offline/ref=4DB5E6D3B3FE3865E5C2307906C548D831E3667A4D17BE0910BF776AFC111386F07793348660618973808B0DBE4B789C086D90CE880C4D2FJAG5F" TargetMode="External"/><Relationship Id="rId337" Type="http://schemas.openxmlformats.org/officeDocument/2006/relationships/hyperlink" Target="consultantplus://offline/ref=4DB5E6D3B3FE3865E5C22E7410A91FD734E930764A1DB75E4BEC713DA34115D3B0379561D62D33857A89C15CFD00779C0BJ7GAF" TargetMode="External"/><Relationship Id="rId34" Type="http://schemas.openxmlformats.org/officeDocument/2006/relationships/hyperlink" Target="consultantplus://offline/ref=4DB5E6D3B3FE3865E5C22E7410A91FD734E930764A11B75F49EA713DA34115D3B0379561C42D6B897A8BDF5CFF1521CD4E269DC994104D29B2B007E6JDG8F" TargetMode="External"/><Relationship Id="rId55" Type="http://schemas.openxmlformats.org/officeDocument/2006/relationships/hyperlink" Target="consultantplus://offline/ref=4DB5E6D3B3FE3865E5C22E7410A91FD734E930764A1DBD594EE9713DA34115D3B0379561C42D6B897A8BDE5AFF1521CD4E269DC994104D29B2B007E6JDG8F" TargetMode="External"/><Relationship Id="rId76" Type="http://schemas.openxmlformats.org/officeDocument/2006/relationships/hyperlink" Target="consultantplus://offline/ref=4DB5E6D3B3FE3865E5C22E7410A91FD734E930764A1DBD594EE9713DA34115D3B0379561C42D6B897A8BDD59FB1521CD4E269DC994104D29B2B007E6JDG8F" TargetMode="External"/><Relationship Id="rId97" Type="http://schemas.openxmlformats.org/officeDocument/2006/relationships/hyperlink" Target="consultantplus://offline/ref=4DB5E6D3B3FE3865E5C22E7410A91FD734E930764A1DBD594EE9713DA34115D3B0379561C42D6B897A8BDC5FFF1521CD4E269DC994104D29B2B007E6JDG8F" TargetMode="External"/><Relationship Id="rId120" Type="http://schemas.openxmlformats.org/officeDocument/2006/relationships/hyperlink" Target="consultantplus://offline/ref=4DB5E6D3B3FE3865E5C22E7410A91FD734E930764A1DBD594EE9713DA34115D3B0379561C42D6B897A8BDC55F81521CD4E269DC994104D29B2B007E6JDG8F" TargetMode="External"/><Relationship Id="rId141" Type="http://schemas.openxmlformats.org/officeDocument/2006/relationships/hyperlink" Target="consultantplus://offline/ref=4DB5E6D3B3FE3865E5C22E7410A91FD734E930764A1DBD594EE9713DA34115D3B0379561C42D6B897A8BDB54F31521CD4E269DC994104D29B2B007E6JDG8F" TargetMode="External"/><Relationship Id="rId7" Type="http://schemas.openxmlformats.org/officeDocument/2006/relationships/hyperlink" Target="consultantplus://offline/ref=4DB5E6D3B3FE3865E5C22E7410A91FD734E930764A11BD564EEE713DA34115D3B0379561C42D6B897A8BDF5CFF1521CD4E269DC994104D29B2B007E6JDG8F" TargetMode="External"/><Relationship Id="rId162" Type="http://schemas.openxmlformats.org/officeDocument/2006/relationships/hyperlink" Target="consultantplus://offline/ref=4DB5E6D3B3FE3865E5C22E7410A91FD734E930764A1DBD594EE9713DA34115D3B0379561C42D6B897A8BDA55FB1521CD4E269DC994104D29B2B007E6JDG8F" TargetMode="External"/><Relationship Id="rId183" Type="http://schemas.openxmlformats.org/officeDocument/2006/relationships/hyperlink" Target="consultantplus://offline/ref=4DB5E6D3B3FE3865E5C22E7410A91FD734E930764A10B75F44EC713DA34115D3B0379561C42D6B897A8BDB54FC1521CD4E269DC994104D29B2B007E6JDG8F" TargetMode="External"/><Relationship Id="rId218" Type="http://schemas.openxmlformats.org/officeDocument/2006/relationships/hyperlink" Target="consultantplus://offline/ref=4DB5E6D3B3FE3865E5C22E7410A91FD734E930764A1DB15A4CEA713DA34115D3B0379561C42D6B897A8BDD5FFA1521CD4E269DC994104D29B2B007E6JDG8F" TargetMode="External"/><Relationship Id="rId239" Type="http://schemas.openxmlformats.org/officeDocument/2006/relationships/hyperlink" Target="consultantplus://offline/ref=4DB5E6D3B3FE3865E5C22E7410A91FD734E930764A1DBD594EE9713DA34115D3B0379561C42D6B897A8BD755FD1521CD4E269DC994104D29B2B007E6JDG8F" TargetMode="External"/><Relationship Id="rId250" Type="http://schemas.openxmlformats.org/officeDocument/2006/relationships/hyperlink" Target="consultantplus://offline/ref=4DB5E6D3B3FE3865E5C22E7410A91FD734E930764A1DBD594EE9713DA34115D3B0379561C42D6B897A8BD65CFE1521CD4E269DC994104D29B2B007E6JDG8F" TargetMode="External"/><Relationship Id="rId271" Type="http://schemas.openxmlformats.org/officeDocument/2006/relationships/hyperlink" Target="consultantplus://offline/ref=4DB5E6D3B3FE3865E5C22E7410A91FD734E930764A1DB15A4CEA713DA34115D3B0379561C42D6B897A8BDD59FC1521CD4E269DC994104D29B2B007E6JDG8F" TargetMode="External"/><Relationship Id="rId292" Type="http://schemas.openxmlformats.org/officeDocument/2006/relationships/hyperlink" Target="consultantplus://offline/ref=4DB5E6D3B3FE3865E5C22E7410A91FD734E930764A1DBD594EE9713DA34115D3B0379561C42D6B897A8BD655FA1521CD4E269DC994104D29B2B007E6JDG8F" TargetMode="External"/><Relationship Id="rId306" Type="http://schemas.openxmlformats.org/officeDocument/2006/relationships/hyperlink" Target="consultantplus://offline/ref=4DB5E6D3B3FE3865E5C22E7410A91FD734E930764A1DBD594EE9713DA34115D3B0379561C42D6B897A8ADF59F91521CD4E269DC994104D29B2B007E6JDG8F" TargetMode="External"/><Relationship Id="rId24" Type="http://schemas.openxmlformats.org/officeDocument/2006/relationships/hyperlink" Target="consultantplus://offline/ref=4DB5E6D3B3FE3865E5C22E7410A91FD734E930764A10B75F44EC713DA34115D3B0379561C42D6B897A8BDF5CFC1521CD4E269DC994104D29B2B007E6JDG8F" TargetMode="External"/><Relationship Id="rId45" Type="http://schemas.openxmlformats.org/officeDocument/2006/relationships/hyperlink" Target="consultantplus://offline/ref=4DB5E6D3B3FE3865E5C22E7410A91FD734E930764A1DBD5B4CEB713DA34115D3B0379561C42D6B897A8CDC54FC1521CD4E269DC994104D29B2B007E6JDG8F" TargetMode="External"/><Relationship Id="rId66" Type="http://schemas.openxmlformats.org/officeDocument/2006/relationships/hyperlink" Target="consultantplus://offline/ref=4DB5E6D3B3FE3865E5C22E7410A91FD734E930764A1DBD594EE9713DA34115D3B0379561C42D6B897A8BDE55FC1521CD4E269DC994104D29B2B007E6JDG8F" TargetMode="External"/><Relationship Id="rId87" Type="http://schemas.openxmlformats.org/officeDocument/2006/relationships/hyperlink" Target="consultantplus://offline/ref=4DB5E6D3B3FE3865E5C22E7410A91FD734E930764A10B75F44EC713DA34115D3B0379561C42D6B897A8BDD58FD1521CD4E269DC994104D29B2B007E6JDG8F" TargetMode="External"/><Relationship Id="rId110" Type="http://schemas.openxmlformats.org/officeDocument/2006/relationships/hyperlink" Target="consultantplus://offline/ref=4DB5E6D3B3FE3865E5C22E7410A91FD734E930764A1DB15A4CEA713DA34115D3B0379561C42D6B897A8BDF58FD1521CD4E269DC994104D29B2B007E6JDG8F" TargetMode="External"/><Relationship Id="rId131" Type="http://schemas.openxmlformats.org/officeDocument/2006/relationships/hyperlink" Target="consultantplus://offline/ref=4DB5E6D3B3FE3865E5C22E7410A91FD734E930764A1DBD594EE9713DA34115D3B0379561C42D6B897A8BDB58FB1521CD4E269DC994104D29B2B007E6JDG8F" TargetMode="External"/><Relationship Id="rId327" Type="http://schemas.openxmlformats.org/officeDocument/2006/relationships/hyperlink" Target="consultantplus://offline/ref=4DB5E6D3B3FE3865E5C22E7410A91FD734E930764A1DBD5D44ED713DA34115D3B0379561C42D6B897A89DC5AFA1521CD4E269DC994104D29B2B007E6JDG8F" TargetMode="External"/><Relationship Id="rId152" Type="http://schemas.openxmlformats.org/officeDocument/2006/relationships/hyperlink" Target="consultantplus://offline/ref=4DB5E6D3B3FE3865E5C22E7410A91FD734E930764A1DBD594EE9713DA34115D3B0379561C42D6B897A8BDA58FB1521CD4E269DC994104D29B2B007E6JDG8F" TargetMode="External"/><Relationship Id="rId173" Type="http://schemas.openxmlformats.org/officeDocument/2006/relationships/hyperlink" Target="consultantplus://offline/ref=4DB5E6D3B3FE3865E5C22E7410A91FD734E930764A1DBD594EE9713DA34115D3B0379561C42D6B897A8BD958F21521CD4E269DC994104D29B2B007E6JDG8F" TargetMode="External"/><Relationship Id="rId194" Type="http://schemas.openxmlformats.org/officeDocument/2006/relationships/hyperlink" Target="consultantplus://offline/ref=4DB5E6D3B3FE3865E5C22E7410A91FD734E930764A1DBD594EE9713DA34115D3B0379561C42D6B897A8BD759FA1521CD4E269DC994104D29B2B007E6JDG8F" TargetMode="External"/><Relationship Id="rId208" Type="http://schemas.openxmlformats.org/officeDocument/2006/relationships/hyperlink" Target="consultantplus://offline/ref=4DB5E6D3B3FE3865E5C22E7410A91FD734E930764A1DBD594EE9713DA34115D3B0379561C42D6B897A8BD75BF91521CD4E269DC994104D29B2B007E6JDG8F" TargetMode="External"/><Relationship Id="rId229" Type="http://schemas.openxmlformats.org/officeDocument/2006/relationships/hyperlink" Target="consultantplus://offline/ref=4DB5E6D3B3FE3865E5C22E7410A91FD734E930764A16B25B4AE3713DA34115D3B0379561D62D33857A89C15CFD00779C0BJ7GAF" TargetMode="External"/><Relationship Id="rId240" Type="http://schemas.openxmlformats.org/officeDocument/2006/relationships/hyperlink" Target="consultantplus://offline/ref=4DB5E6D3B3FE3865E5C22E7410A91FD734E930764A10B75F44EC713DA34115D3B0379561C42D6B897A8BDA5EFC1521CD4E269DC994104D29B2B007E6JDG8F" TargetMode="External"/><Relationship Id="rId261" Type="http://schemas.openxmlformats.org/officeDocument/2006/relationships/hyperlink" Target="consultantplus://offline/ref=4DB5E6D3B3FE3865E5C22E7410A91FD734E930764A1DBD594EE9713DA34115D3B0379561C42D6B897A8BD65DFE1521CD4E269DC994104D29B2B007E6JDG8F" TargetMode="External"/><Relationship Id="rId14" Type="http://schemas.openxmlformats.org/officeDocument/2006/relationships/hyperlink" Target="consultantplus://offline/ref=4DB5E6D3B3FE3865E5C22E7410A91FD734E930764A17B65D44EF713DA34115D3B0379561C42D6B897A8BDF5CFC1521CD4E269DC994104D29B2B007E6JDG8F" TargetMode="External"/><Relationship Id="rId35" Type="http://schemas.openxmlformats.org/officeDocument/2006/relationships/hyperlink" Target="consultantplus://offline/ref=4DB5E6D3B3FE3865E5C22E7410A91FD734E930764A11BD564EEE713DA34115D3B0379561C42D6B897A8BDF5CFD1521CD4E269DC994104D29B2B007E6JDG8F" TargetMode="External"/><Relationship Id="rId56" Type="http://schemas.openxmlformats.org/officeDocument/2006/relationships/hyperlink" Target="consultantplus://offline/ref=4DB5E6D3B3FE3865E5C22E7410A91FD734E930764A10B75F44EC713DA34115D3B0379561C42D6B897A8BDE5AF81521CD4E269DC994104D29B2B007E6JDG8F" TargetMode="External"/><Relationship Id="rId77" Type="http://schemas.openxmlformats.org/officeDocument/2006/relationships/hyperlink" Target="consultantplus://offline/ref=4DB5E6D3B3FE3865E5C22E7410A91FD734E930764A1DBD594EE9713DA34115D3B0379561C42D6B897A8BDD5AFB1521CD4E269DC994104D29B2B007E6JDG8F" TargetMode="External"/><Relationship Id="rId100" Type="http://schemas.openxmlformats.org/officeDocument/2006/relationships/hyperlink" Target="consultantplus://offline/ref=4DB5E6D3B3FE3865E5C2307906C548D833EA6C7D4E1CBE0910BF776AFC111386E277CB38876B78887D95DD5CFBJ1G7F" TargetMode="External"/><Relationship Id="rId282" Type="http://schemas.openxmlformats.org/officeDocument/2006/relationships/hyperlink" Target="consultantplus://offline/ref=4DB5E6D3B3FE3865E5C22E7410A91FD734E930764A1DBD594EE9713DA34115D3B0379561C42D6B897A8BD65AF31521CD4E269DC994104D29B2B007E6JDG8F" TargetMode="External"/><Relationship Id="rId317" Type="http://schemas.openxmlformats.org/officeDocument/2006/relationships/hyperlink" Target="consultantplus://offline/ref=4DB5E6D3B3FE3865E5C22E7410A91FD734E930764A1DBD5C45EB713DA34115D3B0379561C42D6B897A8EDA5DFC1521CD4E269DC994104D29B2B007E6JDG8F" TargetMode="External"/><Relationship Id="rId338" Type="http://schemas.openxmlformats.org/officeDocument/2006/relationships/hyperlink" Target="consultantplus://offline/ref=4DB5E6D3B3FE3865E5C22E7410A91FD734E930764A12B2594BEE713DA34115D3B0379561D62D33857A89C15CFD00779C0BJ7GAF" TargetMode="External"/><Relationship Id="rId8" Type="http://schemas.openxmlformats.org/officeDocument/2006/relationships/hyperlink" Target="consultantplus://offline/ref=4DB5E6D3B3FE3865E5C22E7410A91FD734E930764A10B75F44EC713DA34115D3B0379561C42D6B897A8BDF5CFF1521CD4E269DC994104D29B2B007E6JDG8F" TargetMode="External"/><Relationship Id="rId98" Type="http://schemas.openxmlformats.org/officeDocument/2006/relationships/hyperlink" Target="consultantplus://offline/ref=4DB5E6D3B3FE3865E5C22E7410A91FD734E930764A1DBD594EE9713DA34115D3B0379561C42D6B897A8BDC5FFC1521CD4E269DC994104D29B2B007E6JDG8F" TargetMode="External"/><Relationship Id="rId121" Type="http://schemas.openxmlformats.org/officeDocument/2006/relationships/hyperlink" Target="consultantplus://offline/ref=4DB5E6D3B3FE3865E5C22E7410A91FD734E930764A10B75F44EC713DA34115D3B0379561C42D6B897A8BDC59FE1521CD4E269DC994104D29B2B007E6JDG8F" TargetMode="External"/><Relationship Id="rId142" Type="http://schemas.openxmlformats.org/officeDocument/2006/relationships/hyperlink" Target="consultantplus://offline/ref=4DB5E6D3B3FE3865E5C22E7410A91FD734E930764A1DBD594EE9713DA34115D3B0379561C42D6B897A8BDB55FB1521CD4E269DC994104D29B2B007E6JDG8F" TargetMode="External"/><Relationship Id="rId163" Type="http://schemas.openxmlformats.org/officeDocument/2006/relationships/hyperlink" Target="consultantplus://offline/ref=4DB5E6D3B3FE3865E5C22E7410A91FD734E930764A1DBD594EE9713DA34115D3B0379561C42D6B897A8BDA55F21521CD4E269DC994104D29B2B007E6JDG8F" TargetMode="External"/><Relationship Id="rId184" Type="http://schemas.openxmlformats.org/officeDocument/2006/relationships/hyperlink" Target="consultantplus://offline/ref=4DB5E6D3B3FE3865E5C22E7410A91FD734E930764A1DBD594EE9713DA34115D3B0379561C42D6B897A8BD758FD1521CD4E269DC994104D29B2B007E6JDG8F" TargetMode="External"/><Relationship Id="rId219" Type="http://schemas.openxmlformats.org/officeDocument/2006/relationships/hyperlink" Target="consultantplus://offline/ref=4DB5E6D3B3FE3865E5C22E7410A91FD734E930764A1DBD594EE9713DA34115D3B0379561C42D6B897A8BD75BFE1521CD4E269DC994104D29B2B007E6JDG8F" TargetMode="External"/><Relationship Id="rId3" Type="http://schemas.openxmlformats.org/officeDocument/2006/relationships/webSettings" Target="webSettings.xml"/><Relationship Id="rId214" Type="http://schemas.openxmlformats.org/officeDocument/2006/relationships/hyperlink" Target="consultantplus://offline/ref=4DB5E6D3B3FE3865E5C22E7410A91FD734E930764A1DBD594EE9713DA34115D3B0379561C42D6B897A8BD75BF91521CD4E269DC994104D29B2B007E6JDG8F" TargetMode="External"/><Relationship Id="rId230" Type="http://schemas.openxmlformats.org/officeDocument/2006/relationships/hyperlink" Target="consultantplus://offline/ref=4DB5E6D3B3FE3865E5C22E7410A91FD734E930764A1DBD594EE9713DA34115D3B0379561C42D6B897A8BD75BFF1521CD4E269DC994104D29B2B007E6JDG8F" TargetMode="External"/><Relationship Id="rId235" Type="http://schemas.openxmlformats.org/officeDocument/2006/relationships/hyperlink" Target="consultantplus://offline/ref=4DB5E6D3B3FE3865E5C22E7410A91FD734E930764A1DBD594EE9713DA34115D3B0379561C42D6B897A8BD754FC1521CD4E269DC994104D29B2B007E6JDG8F" TargetMode="External"/><Relationship Id="rId251" Type="http://schemas.openxmlformats.org/officeDocument/2006/relationships/hyperlink" Target="consultantplus://offline/ref=4DB5E6D3B3FE3865E5C2307906C548D833EA6B7D4C1DBE0910BF776AFC111386F0779334876967807B808B0DBE4B789C086D90CE880C4D2FJAG5F" TargetMode="External"/><Relationship Id="rId256" Type="http://schemas.openxmlformats.org/officeDocument/2006/relationships/hyperlink" Target="consultantplus://offline/ref=4DB5E6D3B3FE3865E5C22E7410A91FD734E930764A1DBD594EE9713DA34115D3B0379561C42D6B897A8BD65CFE1521CD4E269DC994104D29B2B007E6JDG8F" TargetMode="External"/><Relationship Id="rId277" Type="http://schemas.openxmlformats.org/officeDocument/2006/relationships/hyperlink" Target="consultantplus://offline/ref=4DB5E6D3B3FE3865E5C22E7410A91FD734E930764A1DB15A4CEA713DA34115D3B0379561C42D6B897A8BDD59F21521CD4E269DC994104D29B2B007E6JDG8F" TargetMode="External"/><Relationship Id="rId298" Type="http://schemas.openxmlformats.org/officeDocument/2006/relationships/hyperlink" Target="consultantplus://offline/ref=4DB5E6D3B3FE3865E5C22E7410A91FD734E930764A1DB75B4AE9713DA34115D3B0379561C42D6B897A8BDF5CFF1521CD4E269DC994104D29B2B007E6JDG8F" TargetMode="External"/><Relationship Id="rId25" Type="http://schemas.openxmlformats.org/officeDocument/2006/relationships/hyperlink" Target="consultantplus://offline/ref=4DB5E6D3B3FE3865E5C22E7410A91FD734E930764A16B2584FE9713DA34115D3B0379561C42D6B897A8BDF5EFA1521CD4E269DC994104D29B2B007E6JDG8F" TargetMode="External"/><Relationship Id="rId46" Type="http://schemas.openxmlformats.org/officeDocument/2006/relationships/hyperlink" Target="consultantplus://offline/ref=4DB5E6D3B3FE3865E5C22E7410A91FD734E930764A1DB0594BEF713DA34115D3B0379561C42D6B897A8FD75DFA1521CD4E269DC994104D29B2B007E6JDG8F" TargetMode="External"/><Relationship Id="rId67" Type="http://schemas.openxmlformats.org/officeDocument/2006/relationships/hyperlink" Target="consultantplus://offline/ref=4DB5E6D3B3FE3865E5C22E7410A91FD734E930764A1DBD594EE9713DA34115D3B0379561C42D6B897A8BDD5CFC1521CD4E269DC994104D29B2B007E6JDG8F" TargetMode="External"/><Relationship Id="rId116" Type="http://schemas.openxmlformats.org/officeDocument/2006/relationships/hyperlink" Target="consultantplus://offline/ref=4DB5E6D3B3FE3865E5C22E7410A91FD734E930764A1DBD594EE9713DA34115D3B0379561C42D6B897A8BDC5BF21521CD4E269DC994104D29B2B007E6JDG8F" TargetMode="External"/><Relationship Id="rId137" Type="http://schemas.openxmlformats.org/officeDocument/2006/relationships/hyperlink" Target="consultantplus://offline/ref=4DB5E6D3B3FE3865E5C22E7410A91FD734E930764A1DBD594EE9713DA34115D3B0379561C42D6B897A8BDB5BF91521CD4E269DC994104D29B2B007E6JDG8F" TargetMode="External"/><Relationship Id="rId158" Type="http://schemas.openxmlformats.org/officeDocument/2006/relationships/hyperlink" Target="consultantplus://offline/ref=4DB5E6D3B3FE3865E5C22E7410A91FD734E930764A1DBD594EE9713DA34115D3B0379561C42D6B897A8BDA5BF91521CD4E269DC994104D29B2B007E6JDG8F" TargetMode="External"/><Relationship Id="rId272" Type="http://schemas.openxmlformats.org/officeDocument/2006/relationships/hyperlink" Target="consultantplus://offline/ref=4DB5E6D3B3FE3865E5C22E7410A91FD734E930764A1DBD594EE9713DA34115D3B0379561C42D6B897A8BD659FF1521CD4E269DC994104D29B2B007E6JDG8F" TargetMode="External"/><Relationship Id="rId293" Type="http://schemas.openxmlformats.org/officeDocument/2006/relationships/hyperlink" Target="consultantplus://offline/ref=4DB5E6D3B3FE3865E5C22E7410A91FD734E930764A1DB15A4CEA713DA34115D3B0379561C42D6B897A8BDC5CFE1521CD4E269DC994104D29B2B007E6JDG8F" TargetMode="External"/><Relationship Id="rId302" Type="http://schemas.openxmlformats.org/officeDocument/2006/relationships/hyperlink" Target="consultantplus://offline/ref=4DB5E6D3B3FE3865E5C22E7410A91FD734E930764A1DBD594EE9713DA34115D3B0379561C42D6B897A8ADF5EFF1521CD4E269DC994104D29B2B007E6JDG8F" TargetMode="External"/><Relationship Id="rId307" Type="http://schemas.openxmlformats.org/officeDocument/2006/relationships/hyperlink" Target="consultantplus://offline/ref=4DB5E6D3B3FE3865E5C22E7410A91FD734E930764A1DBD594EE9713DA34115D3B0379561C42D6B897A8ADF5AFA1521CD4E269DC994104D29B2B007E6JDG8F" TargetMode="External"/><Relationship Id="rId323" Type="http://schemas.openxmlformats.org/officeDocument/2006/relationships/hyperlink" Target="consultantplus://offline/ref=4DB5E6D3B3FE3865E5C22E7410A91FD734E930764A1DB3584AEE713DA34115D3B0379561C42D6B897A8BDF5BF91521CD4E269DC994104D29B2B007E6JDG8F" TargetMode="External"/><Relationship Id="rId328" Type="http://schemas.openxmlformats.org/officeDocument/2006/relationships/hyperlink" Target="consultantplus://offline/ref=4DB5E6D3B3FE3865E5C22E7410A91FD734E930764A14B65D48ED713DA34115D3B0379561D62D33857A89C15CFD00779C0BJ7GAF" TargetMode="External"/><Relationship Id="rId20" Type="http://schemas.openxmlformats.org/officeDocument/2006/relationships/hyperlink" Target="consultantplus://offline/ref=4DB5E6D3B3FE3865E5C22E7410A91FD734E930764A17B65D44EF713DA34115D3B0379561C42D6B897A8BDF5CF31521CD4E269DC994104D29B2B007E6JDG8F" TargetMode="External"/><Relationship Id="rId41" Type="http://schemas.openxmlformats.org/officeDocument/2006/relationships/hyperlink" Target="consultantplus://offline/ref=4DB5E6D3B3FE3865E5C22E7410A91FD734E930764A1DBD594EE9713DA34115D3B0379561C42D6B897A8BDF58FF1521CD4E269DC994104D29B2B007E6JDG8F" TargetMode="External"/><Relationship Id="rId62" Type="http://schemas.openxmlformats.org/officeDocument/2006/relationships/hyperlink" Target="consultantplus://offline/ref=4DB5E6D3B3FE3865E5C22E7410A91FD734E930764A10B75F44EC713DA34115D3B0379561C42D6B897A8BDE55F81521CD4E269DC994104D29B2B007E6JDG8F" TargetMode="External"/><Relationship Id="rId83" Type="http://schemas.openxmlformats.org/officeDocument/2006/relationships/hyperlink" Target="consultantplus://offline/ref=4DB5E6D3B3FE3865E5C22E7410A91FD734E930764A1DBD594EE9713DA34115D3B0379561C42D6B897A8BDD5BF31521CD4E269DC994104D29B2B007E6JDG8F" TargetMode="External"/><Relationship Id="rId88" Type="http://schemas.openxmlformats.org/officeDocument/2006/relationships/hyperlink" Target="consultantplus://offline/ref=4DB5E6D3B3FE3865E5C22E7410A91FD734E930764A1DBD594EE9713DA34115D3B0379561C42D6B897A8BDD55FD1521CD4E269DC994104D29B2B007E6JDG8F" TargetMode="External"/><Relationship Id="rId111" Type="http://schemas.openxmlformats.org/officeDocument/2006/relationships/hyperlink" Target="consultantplus://offline/ref=4DB5E6D3B3FE3865E5C22E7410A91FD734E930764A1DBD594EE9713DA34115D3B0379561C42D6B897A8BDC59FD1521CD4E269DC994104D29B2B007E6JDG8F" TargetMode="External"/><Relationship Id="rId132" Type="http://schemas.openxmlformats.org/officeDocument/2006/relationships/hyperlink" Target="consultantplus://offline/ref=4DB5E6D3B3FE3865E5C22E7410A91FD734E930764A1DBD594EE9713DA34115D3B0379561C42D6B897A8BDB58F91521CD4E269DC994104D29B2B007E6JDG8F" TargetMode="External"/><Relationship Id="rId153" Type="http://schemas.openxmlformats.org/officeDocument/2006/relationships/hyperlink" Target="consultantplus://offline/ref=4DB5E6D3B3FE3865E5C22E7410A91FD734E930764A1DBD594EE9713DA34115D3B0379561C42D6B897A8BDA58F21521CD4E269DC994104D29B2B007E6JDG8F" TargetMode="External"/><Relationship Id="rId174" Type="http://schemas.openxmlformats.org/officeDocument/2006/relationships/hyperlink" Target="consultantplus://offline/ref=4DB5E6D3B3FE3865E5C22E7410A91FD734E930764A1DBD594EE9713DA34115D3B0379561C42D6B897A8BD959FF1521CD4E269DC994104D29B2B007E6JDG8F" TargetMode="External"/><Relationship Id="rId179" Type="http://schemas.openxmlformats.org/officeDocument/2006/relationships/hyperlink" Target="consultantplus://offline/ref=4DB5E6D3B3FE3865E5C2307906C548D831E36B7A4B17BE0910BF776AFC111386E277CB38876B78887D95DD5CFBJ1G7F" TargetMode="External"/><Relationship Id="rId195" Type="http://schemas.openxmlformats.org/officeDocument/2006/relationships/hyperlink" Target="consultantplus://offline/ref=4DB5E6D3B3FE3865E5C22E7410A91FD734E930764A1DBD594EE9713DA34115D3B0379561C42D6B897A8BD75AFA1521CD4E269DC994104D29B2B007E6JDG8F" TargetMode="External"/><Relationship Id="rId209" Type="http://schemas.openxmlformats.org/officeDocument/2006/relationships/hyperlink" Target="consultantplus://offline/ref=4DB5E6D3B3FE3865E5C22E7410A91FD734E930764A10B75F44EC713DA34115D3B0379561C42D6B897A8BDB55F21521CD4E269DC994104D29B2B007E6JDG8F" TargetMode="External"/><Relationship Id="rId190" Type="http://schemas.openxmlformats.org/officeDocument/2006/relationships/hyperlink" Target="consultantplus://offline/ref=4DB5E6D3B3FE3865E5C22E7410A91FD734E930764A11B75F49EA713DA34115D3B0379561C42D6B897A8BDF58FF1521CD4E269DC994104D29B2B007E6JDG8F" TargetMode="External"/><Relationship Id="rId204" Type="http://schemas.openxmlformats.org/officeDocument/2006/relationships/hyperlink" Target="consultantplus://offline/ref=4DB5E6D3B3FE3865E5C22E7410A91FD734E930764A1DBD594EE9713DA34115D3B0379561C42D6B897A8BD75BF91521CD4E269DC994104D29B2B007E6JDG8F" TargetMode="External"/><Relationship Id="rId220" Type="http://schemas.openxmlformats.org/officeDocument/2006/relationships/hyperlink" Target="consultantplus://offline/ref=4DB5E6D3B3FE3865E5C22E7410A91FD734E930764A1DB15A4CEA713DA34115D3B0379561C42D6B897A8BDD5FFF1521CD4E269DC994104D29B2B007E6JDG8F" TargetMode="External"/><Relationship Id="rId225" Type="http://schemas.openxmlformats.org/officeDocument/2006/relationships/hyperlink" Target="consultantplus://offline/ref=4DB5E6D3B3FE3865E5C22E7410A91FD734E930764A1DBD594EE9713DA34115D3B0379561C42D6B897A8BD75BFF1521CD4E269DC994104D29B2B007E6JDG8F" TargetMode="External"/><Relationship Id="rId241" Type="http://schemas.openxmlformats.org/officeDocument/2006/relationships/hyperlink" Target="consultantplus://offline/ref=4DB5E6D3B3FE3865E5C22E7410A91FD734E930764A1DBD594EE9713DA34115D3B0379561C42D6B897A8BD755F21521CD4E269DC994104D29B2B007E6JDG8F" TargetMode="External"/><Relationship Id="rId246" Type="http://schemas.openxmlformats.org/officeDocument/2006/relationships/hyperlink" Target="consultantplus://offline/ref=4DB5E6D3B3FE3865E5C22E7410A91FD734E930764A1DBD594EE9713DA34115D3B0379561C42D6B897A8BD65CFB1521CD4E269DC994104D29B2B007E6JDG8F" TargetMode="External"/><Relationship Id="rId267" Type="http://schemas.openxmlformats.org/officeDocument/2006/relationships/hyperlink" Target="consultantplus://offline/ref=4DB5E6D3B3FE3865E5C22E7410A91FD734E930764A1DBD594EE9713DA34115D3B0379561C42D6B897A8BD658F81521CD4E269DC994104D29B2B007E6JDG8F" TargetMode="External"/><Relationship Id="rId288" Type="http://schemas.openxmlformats.org/officeDocument/2006/relationships/hyperlink" Target="consultantplus://offline/ref=4DB5E6D3B3FE3865E5C22E7410A91FD734E930764A1DBD594EE9713DA34115D3B0379561C42D6B897A8BD65BF81521CD4E269DC994104D29B2B007E6JDG8F" TargetMode="External"/><Relationship Id="rId15" Type="http://schemas.openxmlformats.org/officeDocument/2006/relationships/hyperlink" Target="consultantplus://offline/ref=4DB5E6D3B3FE3865E5C22E7410A91FD734E930764A16B2584FE9713DA34115D3B0379561C42D6B897A8BDF5CFC1521CD4E269DC994104D29B2B007E6JDG8F" TargetMode="External"/><Relationship Id="rId36" Type="http://schemas.openxmlformats.org/officeDocument/2006/relationships/hyperlink" Target="consultantplus://offline/ref=4DB5E6D3B3FE3865E5C22E7410A91FD734E930764A10B75F44EC713DA34115D3B0379561C42D6B897A8BDF5DF91521CD4E269DC994104D29B2B007E6JDG8F" TargetMode="External"/><Relationship Id="rId57" Type="http://schemas.openxmlformats.org/officeDocument/2006/relationships/hyperlink" Target="consultantplus://offline/ref=4DB5E6D3B3FE3865E5C22E7410A91FD734E930764A1DBD594EE9713DA34115D3B0379561C42D6B897A8BDE5BF91521CD4E269DC994104D29B2B007E6JDG8F" TargetMode="External"/><Relationship Id="rId106" Type="http://schemas.openxmlformats.org/officeDocument/2006/relationships/hyperlink" Target="consultantplus://offline/ref=4DB5E6D3B3FE3865E5C22E7410A91FD734E930764A1DBD594EE9713DA34115D3B0379561C42D6B897A8BDC59FB1521CD4E269DC994104D29B2B007E6JDG8F" TargetMode="External"/><Relationship Id="rId127" Type="http://schemas.openxmlformats.org/officeDocument/2006/relationships/hyperlink" Target="consultantplus://offline/ref=4DB5E6D3B3FE3865E5C22E7410A91FD734E930764A1DBD594EE9713DA34115D3B0379561C42D6B897A8BDB5DFF1521CD4E269DC994104D29B2B007E6JDG8F" TargetMode="External"/><Relationship Id="rId262" Type="http://schemas.openxmlformats.org/officeDocument/2006/relationships/hyperlink" Target="consultantplus://offline/ref=4DB5E6D3B3FE3865E5C22E7410A91FD734E930764A1DB15A4CEA713DA34115D3B0379561C42D6B897A8BDD59FF1521CD4E269DC994104D29B2B007E6JDG8F" TargetMode="External"/><Relationship Id="rId283" Type="http://schemas.openxmlformats.org/officeDocument/2006/relationships/hyperlink" Target="consultantplus://offline/ref=4DB5E6D3B3FE3865E5C22E7410A91FD734E930764A1DBD594EE9713DA34115D3B0379561C42D6B897A8BD65BFA1521CD4E269DC994104D29B2B007E6JDG8F" TargetMode="External"/><Relationship Id="rId313" Type="http://schemas.openxmlformats.org/officeDocument/2006/relationships/hyperlink" Target="consultantplus://offline/ref=4DB5E6D3B3FE3865E5C22E7410A91FD734E930764A1DBD594EE9713DA34115D3B0379561C42D6B897A8ADE5DFE1521CD4E269DC994104D29B2B007E6JDG8F" TargetMode="External"/><Relationship Id="rId318" Type="http://schemas.openxmlformats.org/officeDocument/2006/relationships/hyperlink" Target="consultantplus://offline/ref=4DB5E6D3B3FE3865E5C22E7410A91FD734E930764A1DB2574FED713DA34115D3B0379561C42D6B897A88DE5FFB1521CD4E269DC994104D29B2B007E6JDG8F" TargetMode="External"/><Relationship Id="rId339" Type="http://schemas.openxmlformats.org/officeDocument/2006/relationships/hyperlink" Target="consultantplus://offline/ref=4DB5E6D3B3FE3865E5C22E7410A91FD734E930764A13B45945E3713DA34115D3B0379561D62D33857A89C15CFD00779C0BJ7GAF" TargetMode="External"/><Relationship Id="rId10" Type="http://schemas.openxmlformats.org/officeDocument/2006/relationships/hyperlink" Target="consultantplus://offline/ref=4DB5E6D3B3FE3865E5C22E7410A91FD734E930764A1DB15A4CEA713DA34115D3B0379561C42D6B897A8BDF5CFF1521CD4E269DC994104D29B2B007E6JDG8F" TargetMode="External"/><Relationship Id="rId31" Type="http://schemas.openxmlformats.org/officeDocument/2006/relationships/hyperlink" Target="consultantplus://offline/ref=4DB5E6D3B3FE3865E5C22E7410A91FD734E930764A16B2584FE9713DA34115D3B0379561C42D6B897A8BDF5EFE1521CD4E269DC994104D29B2B007E6JDG8F" TargetMode="External"/><Relationship Id="rId52" Type="http://schemas.openxmlformats.org/officeDocument/2006/relationships/hyperlink" Target="consultantplus://offline/ref=4DB5E6D3B3FE3865E5C22E7410A91FD734E930764A1DBD594EE9713DA34115D3B0379561C42D6B897A8BDE59F81521CD4E269DC994104D29B2B007E6JDG8F" TargetMode="External"/><Relationship Id="rId73" Type="http://schemas.openxmlformats.org/officeDocument/2006/relationships/hyperlink" Target="consultantplus://offline/ref=4DB5E6D3B3FE3865E5C22E7410A91FD734E930764A1DBD594EE9713DA34115D3B0379561C42D6B897A8BDD58F31521CD4E269DC994104D29B2B007E6JDG8F" TargetMode="External"/><Relationship Id="rId78" Type="http://schemas.openxmlformats.org/officeDocument/2006/relationships/hyperlink" Target="consultantplus://offline/ref=4DB5E6D3B3FE3865E5C22E7410A91FD734E930764A1DBD594EE9713DA34115D3B0379561C42D6B897A8BDD5BFA1521CD4E269DC994104D29B2B007E6JDG8F" TargetMode="External"/><Relationship Id="rId94" Type="http://schemas.openxmlformats.org/officeDocument/2006/relationships/hyperlink" Target="consultantplus://offline/ref=4DB5E6D3B3FE3865E5C22E7410A91FD734E930764A10B75F44EC713DA34115D3B0379561C42D6B897A8BDD54FB1521CD4E269DC994104D29B2B007E6JDG8F" TargetMode="External"/><Relationship Id="rId99" Type="http://schemas.openxmlformats.org/officeDocument/2006/relationships/hyperlink" Target="consultantplus://offline/ref=4DB5E6D3B3FE3865E5C22E7410A91FD734E930764A1DBD594EE9713DA34115D3B0379561C42D6B897A8BDC58FC1521CD4E269DC994104D29B2B007E6JDG8F" TargetMode="External"/><Relationship Id="rId101" Type="http://schemas.openxmlformats.org/officeDocument/2006/relationships/hyperlink" Target="consultantplus://offline/ref=4DB5E6D3B3FE3865E5C22E7410A91FD734E930764A10B75F44EC713DA34115D3B0379561C42D6B897A8BDD55F81521CD4E269DC994104D29B2B007E6JDG8F" TargetMode="External"/><Relationship Id="rId122" Type="http://schemas.openxmlformats.org/officeDocument/2006/relationships/hyperlink" Target="consultantplus://offline/ref=4DB5E6D3B3FE3865E5C22E7410A91FD734E930764A1DBD594EE9713DA34115D3B0379561C42D6B897A8BDC55F91521CD4E269DC994104D29B2B007E6JDG8F" TargetMode="External"/><Relationship Id="rId143" Type="http://schemas.openxmlformats.org/officeDocument/2006/relationships/hyperlink" Target="consultantplus://offline/ref=4DB5E6D3B3FE3865E5C22E7410A91FD734E930764A1DBD594EE9713DA34115D3B0379561C42D6B897A8BDB55F21521CD4E269DC994104D29B2B007E6JDG8F" TargetMode="External"/><Relationship Id="rId148" Type="http://schemas.openxmlformats.org/officeDocument/2006/relationships/hyperlink" Target="consultantplus://offline/ref=4DB5E6D3B3FE3865E5C22E7410A91FD734E930764A1DBD594EE9713DA34115D3B0379561C42D6B897A8BDA5EF91521CD4E269DC994104D29B2B007E6JDG8F" TargetMode="External"/><Relationship Id="rId164" Type="http://schemas.openxmlformats.org/officeDocument/2006/relationships/hyperlink" Target="consultantplus://offline/ref=4DB5E6D3B3FE3865E5C22E7410A91FD734E930764A1DBD594EE9713DA34115D3B0379561C42D6B897A8BD95CFF1521CD4E269DC994104D29B2B007E6JDG8F" TargetMode="External"/><Relationship Id="rId169" Type="http://schemas.openxmlformats.org/officeDocument/2006/relationships/hyperlink" Target="consultantplus://offline/ref=4DB5E6D3B3FE3865E5C22E7410A91FD734E930764A1DBD594EE9713DA34115D3B0379561C42D6B897A8BD95FFA1521CD4E269DC994104D29B2B007E6JDG8F" TargetMode="External"/><Relationship Id="rId185" Type="http://schemas.openxmlformats.org/officeDocument/2006/relationships/hyperlink" Target="consultantplus://offline/ref=4DB5E6D3B3FE3865E5C22E7410A91FD734E930764A1DBD594EE9713DA34115D3B0379561C42D6B897A8BD758FD1521CD4E269DC994104D29B2B007E6JDG8F" TargetMode="External"/><Relationship Id="rId334" Type="http://schemas.openxmlformats.org/officeDocument/2006/relationships/hyperlink" Target="consultantplus://offline/ref=4DB5E6D3B3FE3865E5C22E7410A91FD734E930764312BC5C4FE02C37AB1819D1B738CA64C33C6B887895DF5BE41C759DJ0G3F" TargetMode="External"/><Relationship Id="rId4" Type="http://schemas.openxmlformats.org/officeDocument/2006/relationships/hyperlink" Target="consultantplus://offline/ref=4DB5E6D3B3FE3865E5C22E7410A91FD734E930764A17B65D44EF713DA34115D3B0379561C42D6B897A8BDF5CFF1521CD4E269DC994104D29B2B007E6JDG8F" TargetMode="External"/><Relationship Id="rId9" Type="http://schemas.openxmlformats.org/officeDocument/2006/relationships/hyperlink" Target="consultantplus://offline/ref=4DB5E6D3B3FE3865E5C22E7410A91FD734E930764A1DB75B4AE9713DA34115D3B0379561C42D6B897A8BDF5CFF1521CD4E269DC994104D29B2B007E6JDG8F" TargetMode="External"/><Relationship Id="rId180" Type="http://schemas.openxmlformats.org/officeDocument/2006/relationships/hyperlink" Target="consultantplus://offline/ref=4DB5E6D3B3FE3865E5C22E7410A91FD734E930764A11B75F49EA713DA34115D3B0379561C42D6B897A8BDF58FE1521CD4E269DC994104D29B2B007E6JDG8F" TargetMode="External"/><Relationship Id="rId210" Type="http://schemas.openxmlformats.org/officeDocument/2006/relationships/hyperlink" Target="consultantplus://offline/ref=4DB5E6D3B3FE3865E5C22E7410A91FD734E930764A1DBD594EE9713DA34115D3B0379561C42D6B897A8BD75BF91521CD4E269DC994104D29B2B007E6JDG8F" TargetMode="External"/><Relationship Id="rId215" Type="http://schemas.openxmlformats.org/officeDocument/2006/relationships/hyperlink" Target="consultantplus://offline/ref=4DB5E6D3B3FE3865E5C22E7410A91FD734E930764A1DB15A4CEA713DA34115D3B0379561C42D6B897A8BDD5EF21521CD4E269DC994104D29B2B007E6JDG8F" TargetMode="External"/><Relationship Id="rId236" Type="http://schemas.openxmlformats.org/officeDocument/2006/relationships/hyperlink" Target="consultantplus://offline/ref=4DB5E6D3B3FE3865E5C22E7410A91FD734E930764A10B75F44EC713DA34115D3B0379561C42D6B897A8BDA5EFA1521CD4E269DC994104D29B2B007E6JDG8F" TargetMode="External"/><Relationship Id="rId257" Type="http://schemas.openxmlformats.org/officeDocument/2006/relationships/hyperlink" Target="consultantplus://offline/ref=4DB5E6D3B3FE3865E5C2307906C548D833EA6B7D4C1DBE0910BF776AFC111386F0779334876966897A808B0DBE4B789C086D90CE880C4D2FJAG5F" TargetMode="External"/><Relationship Id="rId278" Type="http://schemas.openxmlformats.org/officeDocument/2006/relationships/hyperlink" Target="consultantplus://offline/ref=4DB5E6D3B3FE3865E5C22E7410A91FD734E930764A1DBD594EE9713DA34115D3B0379561C42D6B897A8BD65AFD1521CD4E269DC994104D29B2B007E6JDG8F" TargetMode="External"/><Relationship Id="rId26" Type="http://schemas.openxmlformats.org/officeDocument/2006/relationships/hyperlink" Target="consultantplus://offline/ref=4DB5E6D3B3FE3865E5C22E7410A91FD734E930764A10B75F44EC713DA34115D3B0379561C42D6B897A8BDF5CF21521CD4E269DC994104D29B2B007E6JDG8F" TargetMode="External"/><Relationship Id="rId231" Type="http://schemas.openxmlformats.org/officeDocument/2006/relationships/hyperlink" Target="consultantplus://offline/ref=4DB5E6D3B3FE3865E5C22E7410A91FD734E930764A1DB15A4CEA713DA34115D3B0379561C42D6B897A8BDD5FFC1521CD4E269DC994104D29B2B007E6JDG8F" TargetMode="External"/><Relationship Id="rId252" Type="http://schemas.openxmlformats.org/officeDocument/2006/relationships/hyperlink" Target="consultantplus://offline/ref=4DB5E6D3B3FE3865E5C2307906C548D833EA6B7D4C1DBE0910BF776AFC111386F0779334876967807D808B0DBE4B789C086D90CE880C4D2FJAG5F" TargetMode="External"/><Relationship Id="rId273" Type="http://schemas.openxmlformats.org/officeDocument/2006/relationships/hyperlink" Target="consultantplus://offline/ref=4DB5E6D3B3FE3865E5C22E7410A91FD734E930764A1DB15A4CEA713DA34115D3B0379561C42D6B897A8BDD59FD1521CD4E269DC994104D29B2B007E6JDG8F" TargetMode="External"/><Relationship Id="rId294" Type="http://schemas.openxmlformats.org/officeDocument/2006/relationships/hyperlink" Target="consultantplus://offline/ref=4DB5E6D3B3FE3865E5C2307906C548D830EA6B7C4213BE0910BF776AFC111386F07793348769668D7D808B0DBE4B789C086D90CE880C4D2FJAG5F" TargetMode="External"/><Relationship Id="rId308" Type="http://schemas.openxmlformats.org/officeDocument/2006/relationships/hyperlink" Target="consultantplus://offline/ref=4DB5E6D3B3FE3865E5C22E7410A91FD734E930764A1DBD594EE9713DA34115D3B0379561C42D6B897A8ADF5AFD1521CD4E269DC994104D29B2B007E6JDG8F" TargetMode="External"/><Relationship Id="rId329" Type="http://schemas.openxmlformats.org/officeDocument/2006/relationships/hyperlink" Target="consultantplus://offline/ref=4DB5E6D3B3FE3865E5C22E7410A91FD734E930764A1DB2574CEB713DA34115D3B0379561C42D6B897A8EDF5EFE1521CD4E269DC994104D29B2B007E6JDG8F" TargetMode="External"/><Relationship Id="rId47" Type="http://schemas.openxmlformats.org/officeDocument/2006/relationships/hyperlink" Target="consultantplus://offline/ref=4DB5E6D3B3FE3865E5C22E7410A91FD734E930764A1DB0594BEF713DA34115D3B0379561C42D6B897A8FD75DFA1521CD4E269DC994104D29B2B007E6JDG8F" TargetMode="External"/><Relationship Id="rId68" Type="http://schemas.openxmlformats.org/officeDocument/2006/relationships/hyperlink" Target="consultantplus://offline/ref=4DB5E6D3B3FE3865E5C22E7410A91FD734E930764A1DBD594EE9713DA34115D3B0379561C42D6B897A8BDD5DFA1521CD4E269DC994104D29B2B007E6JDG8F" TargetMode="External"/><Relationship Id="rId89" Type="http://schemas.openxmlformats.org/officeDocument/2006/relationships/hyperlink" Target="consultantplus://offline/ref=4DB5E6D3B3FE3865E5C22E7410A91FD734E930764A1DBD594EE9713DA34115D3B0379561C42D6B897A8BDD55F21521CD4E269DC994104D29B2B007E6JDG8F" TargetMode="External"/><Relationship Id="rId112" Type="http://schemas.openxmlformats.org/officeDocument/2006/relationships/hyperlink" Target="consultantplus://offline/ref=4DB5E6D3B3FE3865E5C22E7410A91FD734E930764A10B75F44EC713DA34115D3B0379561C42D6B897A8BDC5EFC1521CD4E269DC994104D29B2B007E6JDG8F" TargetMode="External"/><Relationship Id="rId133" Type="http://schemas.openxmlformats.org/officeDocument/2006/relationships/hyperlink" Target="consultantplus://offline/ref=4DB5E6D3B3FE3865E5C22E7410A91FD734E930764A1DBD594EE9713DA34115D3B0379561C42D6B897A8BDB59FA1521CD4E269DC994104D29B2B007E6JDG8F" TargetMode="External"/><Relationship Id="rId154" Type="http://schemas.openxmlformats.org/officeDocument/2006/relationships/hyperlink" Target="consultantplus://offline/ref=4DB5E6D3B3FE3865E5C22E7410A91FD734E930764A1DBD594EE9713DA34115D3B0379561C42D6B897A8BDA59FA1521CD4E269DC994104D29B2B007E6JDG8F" TargetMode="External"/><Relationship Id="rId175" Type="http://schemas.openxmlformats.org/officeDocument/2006/relationships/hyperlink" Target="consultantplus://offline/ref=4DB5E6D3B3FE3865E5C22E7410A91FD734E930764A1DBD594EE9713DA34115D3B0379561C42D6B897A8BD959FD1521CD4E269DC994104D29B2B007E6JDG8F" TargetMode="External"/><Relationship Id="rId340" Type="http://schemas.openxmlformats.org/officeDocument/2006/relationships/hyperlink" Target="consultantplus://offline/ref=4DB5E6D3B3FE3865E5C22E7410A91FD734E930764A1DB1594AED713DA34115D3B0379561D62D33857A89C15CFD00779C0BJ7GAF" TargetMode="External"/><Relationship Id="rId196" Type="http://schemas.openxmlformats.org/officeDocument/2006/relationships/hyperlink" Target="consultantplus://offline/ref=4DB5E6D3B3FE3865E5C22E7410A91FD734E930764A1DBD594EE9713DA34115D3B0379561C42D6B897A8BD75AFB1521CD4E269DC994104D29B2B007E6JDG8F" TargetMode="External"/><Relationship Id="rId200" Type="http://schemas.openxmlformats.org/officeDocument/2006/relationships/hyperlink" Target="consultantplus://offline/ref=4DB5E6D3B3FE3865E5C22E7410A91FD734E930764A1DB15A4CEA713DA34115D3B0379561C42D6B897A8BDD5DF31521CD4E269DC994104D29B2B007E6JDG8F" TargetMode="External"/><Relationship Id="rId16" Type="http://schemas.openxmlformats.org/officeDocument/2006/relationships/hyperlink" Target="consultantplus://offline/ref=4DB5E6D3B3FE3865E5C22E7410A91FD734E930764A1DB15A4CEA713DA34115D3B0379561C42D6B897A8BDF5CFC1521CD4E269DC994104D29B2B007E6JDG8F" TargetMode="External"/><Relationship Id="rId221" Type="http://schemas.openxmlformats.org/officeDocument/2006/relationships/hyperlink" Target="consultantplus://offline/ref=4DB5E6D3B3FE3865E5C22E7410A91FD734E930764A1DBD594EE9713DA34115D3B0379561C42D6B897A8BD75BFE1521CD4E269DC994104D29B2B007E6JDG8F" TargetMode="External"/><Relationship Id="rId242" Type="http://schemas.openxmlformats.org/officeDocument/2006/relationships/hyperlink" Target="consultantplus://offline/ref=4DB5E6D3B3FE3865E5C22E7410A91FD734E930764A1DBD594EE9713DA34115D3B0379561C42D6B897A8BD755F31521CD4E269DC994104D29B2B007E6JDG8F" TargetMode="External"/><Relationship Id="rId263" Type="http://schemas.openxmlformats.org/officeDocument/2006/relationships/hyperlink" Target="consultantplus://offline/ref=4DB5E6D3B3FE3865E5C22E7410A91FD734E930764A1DBD594EE9713DA34115D3B0379561C42D6B897A8BD65EFB1521CD4E269DC994104D29B2B007E6JDG8F" TargetMode="External"/><Relationship Id="rId284" Type="http://schemas.openxmlformats.org/officeDocument/2006/relationships/hyperlink" Target="consultantplus://offline/ref=4DB5E6D3B3FE3865E5C22E7410A91FD734E930764A10B75F44EC713DA34115D3B0379561C42D6B897A8BDA58FA1521CD4E269DC994104D29B2B007E6JDG8F" TargetMode="External"/><Relationship Id="rId319" Type="http://schemas.openxmlformats.org/officeDocument/2006/relationships/hyperlink" Target="consultantplus://offline/ref=4DB5E6D3B3FE3865E5C2307906C548D831E3677D4D1DBE0910BF776AFC111386E277CB38876B78887D95DD5CFBJ1G7F" TargetMode="External"/><Relationship Id="rId37" Type="http://schemas.openxmlformats.org/officeDocument/2006/relationships/hyperlink" Target="consultantplus://offline/ref=4DB5E6D3B3FE3865E5C22E7410A91FD734E930764A1DB75B4AE9713DA34115D3B0379561C42D6B897A8BDF5CFF1521CD4E269DC994104D29B2B007E6JDG8F" TargetMode="External"/><Relationship Id="rId58" Type="http://schemas.openxmlformats.org/officeDocument/2006/relationships/hyperlink" Target="consultantplus://offline/ref=4DB5E6D3B3FE3865E5C22E7410A91FD734E930764A1DBD594EE9713DA34115D3B0379561C42D6B897A8BDE5BFE1521CD4E269DC994104D29B2B007E6JDG8F" TargetMode="External"/><Relationship Id="rId79" Type="http://schemas.openxmlformats.org/officeDocument/2006/relationships/hyperlink" Target="consultantplus://offline/ref=4DB5E6D3B3FE3865E5C22E7410A91FD734E930764A1DB15A4CEA713DA34115D3B0379561C42D6B897A8BDF5EF31521CD4E269DC994104D29B2B007E6JDG8F" TargetMode="External"/><Relationship Id="rId102" Type="http://schemas.openxmlformats.org/officeDocument/2006/relationships/hyperlink" Target="consultantplus://offline/ref=4DB5E6D3B3FE3865E5C22E7410A91FD734E930764A1DBD594EE9713DA34115D3B0379561C42D6B897A8BDC59FB1521CD4E269DC994104D29B2B007E6JDG8F" TargetMode="External"/><Relationship Id="rId123" Type="http://schemas.openxmlformats.org/officeDocument/2006/relationships/hyperlink" Target="consultantplus://offline/ref=4DB5E6D3B3FE3865E5C22E7410A91FD734E930764A1DB15A4CEA713DA34115D3B0379561C42D6B897A8BDF59FD1521CD4E269DC994104D29B2B007E6JDG8F" TargetMode="External"/><Relationship Id="rId144" Type="http://schemas.openxmlformats.org/officeDocument/2006/relationships/hyperlink" Target="consultantplus://offline/ref=4DB5E6D3B3FE3865E5C22E7410A91FD734E930764A1DBD594EE9713DA34115D3B0379561C42D6B897A8BDA5CFA1521CD4E269DC994104D29B2B007E6JDG8F" TargetMode="External"/><Relationship Id="rId330" Type="http://schemas.openxmlformats.org/officeDocument/2006/relationships/hyperlink" Target="consultantplus://offline/ref=4DB5E6D3B3FE3865E5C22E7410A91FD734E930764A1DBD5C44EC713DA34115D3B0379561C42D6B897A8ADC55FF1521CD4E269DC994104D29B2B007E6JDG8F" TargetMode="External"/><Relationship Id="rId90" Type="http://schemas.openxmlformats.org/officeDocument/2006/relationships/hyperlink" Target="consultantplus://offline/ref=4DB5E6D3B3FE3865E5C22E7410A91FD734E930764A1DBD594EE9713DA34115D3B0379561C42D6B897A8BDC5CF21521CD4E269DC994104D29B2B007E6JDG8F" TargetMode="External"/><Relationship Id="rId165" Type="http://schemas.openxmlformats.org/officeDocument/2006/relationships/hyperlink" Target="consultantplus://offline/ref=4DB5E6D3B3FE3865E5C22E7410A91FD734E930764A1DBD594EE9713DA34115D3B0379561C42D6B897A8BD95CFD1521CD4E269DC994104D29B2B007E6JDG8F" TargetMode="External"/><Relationship Id="rId186" Type="http://schemas.openxmlformats.org/officeDocument/2006/relationships/hyperlink" Target="consultantplus://offline/ref=4DB5E6D3B3FE3865E5C22E7410A91FD734E930764A1DBD594EE9713DA34115D3B0379561C42D6B897A8BD758FD1521CD4E269DC994104D29B2B007E6JDG8F" TargetMode="External"/><Relationship Id="rId211" Type="http://schemas.openxmlformats.org/officeDocument/2006/relationships/hyperlink" Target="consultantplus://offline/ref=4DB5E6D3B3FE3865E5C22E7410A91FD734E930764A1DB15A4CEA713DA34115D3B0379561C42D6B897A8BDD5EFD1521CD4E269DC994104D29B2B007E6JDG8F" TargetMode="External"/><Relationship Id="rId232" Type="http://schemas.openxmlformats.org/officeDocument/2006/relationships/hyperlink" Target="consultantplus://offline/ref=4DB5E6D3B3FE3865E5C22E7410A91FD734E930764A1DBD594EE9713DA34115D3B0379561C42D6B897A8BD75BFC1521CD4E269DC994104D29B2B007E6JDG8F" TargetMode="External"/><Relationship Id="rId253" Type="http://schemas.openxmlformats.org/officeDocument/2006/relationships/hyperlink" Target="consultantplus://offline/ref=4DB5E6D3B3FE3865E5C22E7410A91FD734E930764A1DB15A4CEA713DA34115D3B0379561C42D6B897A8BDD59FB1521CD4E269DC994104D29B2B007E6JDG8F" TargetMode="External"/><Relationship Id="rId274" Type="http://schemas.openxmlformats.org/officeDocument/2006/relationships/hyperlink" Target="consultantplus://offline/ref=4DB5E6D3B3FE3865E5C22E7410A91FD734E930764A1DBD594EE9713DA34115D3B0379561C42D6B897A8BD65AFE1521CD4E269DC994104D29B2B007E6JDG8F" TargetMode="External"/><Relationship Id="rId295" Type="http://schemas.openxmlformats.org/officeDocument/2006/relationships/hyperlink" Target="consultantplus://offline/ref=4DB5E6D3B3FE3865E5C22E7410A91FD734E930764A1DB15A4CEA713DA34115D3B0379561C42D6B897A8BDC5DF81521CD4E269DC994104D29B2B007E6JDG8F" TargetMode="External"/><Relationship Id="rId309" Type="http://schemas.openxmlformats.org/officeDocument/2006/relationships/hyperlink" Target="consultantplus://offline/ref=4DB5E6D3B3FE3865E5C22E7410A91FD734E930764A1DBD594EE9713DA34115D3B0379561C42D6B897A8ADF5BFF1521CD4E269DC994104D29B2B007E6JDG8F" TargetMode="External"/><Relationship Id="rId27" Type="http://schemas.openxmlformats.org/officeDocument/2006/relationships/hyperlink" Target="consultantplus://offline/ref=4DB5E6D3B3FE3865E5C22E7410A91FD734E930764A10B75F44EC713DA34115D3B0379561C42D6B897A8BDF5DFA1521CD4E269DC994104D29B2B007E6JDG8F" TargetMode="External"/><Relationship Id="rId48" Type="http://schemas.openxmlformats.org/officeDocument/2006/relationships/hyperlink" Target="consultantplus://offline/ref=4DB5E6D3B3FE3865E5C22E7410A91FD734E930764A1DB0564FED713DA34115D3B0379561D62D33857A89C15CFD00779C0BJ7GAF" TargetMode="External"/><Relationship Id="rId69" Type="http://schemas.openxmlformats.org/officeDocument/2006/relationships/hyperlink" Target="consultantplus://offline/ref=4DB5E6D3B3FE3865E5C22E7410A91FD734E930764A1DBD594EE9713DA34115D3B0379561C42D6B897A8BDD5DFD1521CD4E269DC994104D29B2B007E6JDG8F" TargetMode="External"/><Relationship Id="rId113" Type="http://schemas.openxmlformats.org/officeDocument/2006/relationships/hyperlink" Target="consultantplus://offline/ref=4DB5E6D3B3FE3865E5C22E7410A91FD734E930764A1DBD594EE9713DA34115D3B0379561C42D6B897A8BDC59F21521CD4E269DC994104D29B2B007E6JDG8F" TargetMode="External"/><Relationship Id="rId134" Type="http://schemas.openxmlformats.org/officeDocument/2006/relationships/hyperlink" Target="consultantplus://offline/ref=4DB5E6D3B3FE3865E5C22E7410A91FD734E930764A1DBD594EE9713DA34115D3B0379561C42D6B897A8BDB59FD1521CD4E269DC994104D29B2B007E6JDG8F" TargetMode="External"/><Relationship Id="rId320" Type="http://schemas.openxmlformats.org/officeDocument/2006/relationships/hyperlink" Target="consultantplus://offline/ref=4DB5E6D3B3FE3865E5C22E7410A91FD734E930764A1DB25649E9713DA34115D3B0379561C42D6B897A8FD65BFE1521CD4E269DC994104D29B2B007E6JDG8F" TargetMode="External"/><Relationship Id="rId80" Type="http://schemas.openxmlformats.org/officeDocument/2006/relationships/hyperlink" Target="consultantplus://offline/ref=4DB5E6D3B3FE3865E5C22E7410A91FD734E930764A1DBD594EE9713DA34115D3B0379561C42D6B897A8BDD5BF21521CD4E269DC994104D29B2B007E6JDG8F" TargetMode="External"/><Relationship Id="rId155" Type="http://schemas.openxmlformats.org/officeDocument/2006/relationships/hyperlink" Target="consultantplus://offline/ref=4DB5E6D3B3FE3865E5C22E7410A91FD734E930764A1DBD594EE9713DA34115D3B0379561C42D6B897A8BDA59FD1521CD4E269DC994104D29B2B007E6JDG8F" TargetMode="External"/><Relationship Id="rId176" Type="http://schemas.openxmlformats.org/officeDocument/2006/relationships/hyperlink" Target="consultantplus://offline/ref=4DB5E6D3B3FE3865E5C22E7410A91FD734E930764A1DBD594EE9713DA34115D3B0379561C42D6B897A8BD95AFF1521CD4E269DC994104D29B2B007E6JDG8F" TargetMode="External"/><Relationship Id="rId197" Type="http://schemas.openxmlformats.org/officeDocument/2006/relationships/hyperlink" Target="consultantplus://offline/ref=4DB5E6D3B3FE3865E5C22E7410A91FD734E930764A1DBD594EE9713DA34115D3B0379561C42D6B897A8BD75AF81521CD4E269DC994104D29B2B007E6JDG8F" TargetMode="External"/><Relationship Id="rId341" Type="http://schemas.openxmlformats.org/officeDocument/2006/relationships/fontTable" Target="fontTable.xml"/><Relationship Id="rId201" Type="http://schemas.openxmlformats.org/officeDocument/2006/relationships/hyperlink" Target="consultantplus://offline/ref=4DB5E6D3B3FE3865E5C22E7410A91FD734E930764A1DBD594EE9713DA34115D3B0379561C42D6B897A8BD75AF81521CD4E269DC994104D29B2B007E6JDG8F" TargetMode="External"/><Relationship Id="rId222" Type="http://schemas.openxmlformats.org/officeDocument/2006/relationships/hyperlink" Target="consultantplus://offline/ref=4DB5E6D3B3FE3865E5C22E7410A91FD734E930764A10B75F44EC713DA34115D3B0379561C42D6B897A8BDB55F31521CD4E269DC994104D29B2B007E6JDG8F" TargetMode="External"/><Relationship Id="rId243" Type="http://schemas.openxmlformats.org/officeDocument/2006/relationships/hyperlink" Target="consultantplus://offline/ref=4DB5E6D3B3FE3865E5C22E7410A91FD734E930764A1DB15A4CEA713DA34115D3B0379561C42D6B897A8BDD58FD1521CD4E269DC994104D29B2B007E6JDG8F" TargetMode="External"/><Relationship Id="rId264" Type="http://schemas.openxmlformats.org/officeDocument/2006/relationships/hyperlink" Target="consultantplus://offline/ref=4DB5E6D3B3FE3865E5C22E7410A91FD734E930764A1DBD594EE9713DA34115D3B0379561C42D6B897A8BD65EF81521CD4E269DC994104D29B2B007E6JDG8F" TargetMode="External"/><Relationship Id="rId285" Type="http://schemas.openxmlformats.org/officeDocument/2006/relationships/hyperlink" Target="consultantplus://offline/ref=4DB5E6D3B3FE3865E5C22E7410A91FD734E930764A1DB15A4CEA713DA34115D3B0379561C42D6B897A8BDD55FB1521CD4E269DC994104D29B2B007E6JDG8F" TargetMode="External"/><Relationship Id="rId17" Type="http://schemas.openxmlformats.org/officeDocument/2006/relationships/hyperlink" Target="consultantplus://offline/ref=4DB5E6D3B3FE3865E5C22E7410A91FD734E930764A16B2584FE9713DA34115D3B0379561C42D6B897A8BDF5CF21521CD4E269DC994104D29B2B007E6JDG8F" TargetMode="External"/><Relationship Id="rId38" Type="http://schemas.openxmlformats.org/officeDocument/2006/relationships/hyperlink" Target="consultantplus://offline/ref=4DB5E6D3B3FE3865E5C22E7410A91FD734E930764A1DB15A4CEA713DA34115D3B0379561C42D6B897A8BDF5CFD1521CD4E269DC994104D29B2B007E6JDG8F" TargetMode="External"/><Relationship Id="rId59" Type="http://schemas.openxmlformats.org/officeDocument/2006/relationships/hyperlink" Target="consultantplus://offline/ref=4DB5E6D3B3FE3865E5C22E7410A91FD734E930764A1DBD594EE9713DA34115D3B0379561C42D6B897A8BDE5BF21521CD4E269DC994104D29B2B007E6JDG8F" TargetMode="External"/><Relationship Id="rId103" Type="http://schemas.openxmlformats.org/officeDocument/2006/relationships/hyperlink" Target="consultantplus://offline/ref=4DB5E6D3B3FE3865E5C22E7410A91FD734E930764A10B75F44EC713DA34115D3B0379561C42D6B897A8BDC5CF81521CD4E269DC994104D29B2B007E6JDG8F" TargetMode="External"/><Relationship Id="rId124" Type="http://schemas.openxmlformats.org/officeDocument/2006/relationships/hyperlink" Target="consultantplus://offline/ref=4DB5E6D3B3FE3865E5C22E7410A91FD734E930764A1DBD594EE9713DA34115D3B0379561C42D6B897A8BDB5CF91521CD4E269DC994104D29B2B007E6JDG8F" TargetMode="External"/><Relationship Id="rId310" Type="http://schemas.openxmlformats.org/officeDocument/2006/relationships/hyperlink" Target="consultantplus://offline/ref=4DB5E6D3B3FE3865E5C22E7410A91FD734E930764A1DBD594EE9713DA34115D3B0379561C42D6B897A8ADF54FF1521CD4E269DC994104D29B2B007E6JDG8F" TargetMode="External"/><Relationship Id="rId70" Type="http://schemas.openxmlformats.org/officeDocument/2006/relationships/hyperlink" Target="consultantplus://offline/ref=4DB5E6D3B3FE3865E5C22E7410A91FD734E930764A1DBD594EE9713DA34115D3B0379561C42D6B897A8BDD5EFF1521CD4E269DC994104D29B2B007E6JDG8F" TargetMode="External"/><Relationship Id="rId91" Type="http://schemas.openxmlformats.org/officeDocument/2006/relationships/hyperlink" Target="consultantplus://offline/ref=4DB5E6D3B3FE3865E5C22E7410A91FD734E930764A1DBD594EE9713DA34115D3B0379561C42D6B897A8BDC5CF31521CD4E269DC994104D29B2B007E6JDG8F" TargetMode="External"/><Relationship Id="rId145" Type="http://schemas.openxmlformats.org/officeDocument/2006/relationships/hyperlink" Target="consultantplus://offline/ref=4DB5E6D3B3FE3865E5C22E7410A91FD734E930764A1DBD594EE9713DA34115D3B0379561C42D6B897A8BDA5CFD1521CD4E269DC994104D29B2B007E6JDG8F" TargetMode="External"/><Relationship Id="rId166" Type="http://schemas.openxmlformats.org/officeDocument/2006/relationships/hyperlink" Target="consultantplus://offline/ref=4DB5E6D3B3FE3865E5C22E7410A91FD734E930764A1DBD594EE9713DA34115D3B0379561C42D6B897A8BD95DFE1521CD4E269DC994104D29B2B007E6JDG8F" TargetMode="External"/><Relationship Id="rId187" Type="http://schemas.openxmlformats.org/officeDocument/2006/relationships/hyperlink" Target="consultantplus://offline/ref=4DB5E6D3B3FE3865E5C2307906C548D830E26E734917BE0910BF776AFC111386E277CB38876B78887D95DD5CFBJ1G7F" TargetMode="External"/><Relationship Id="rId331" Type="http://schemas.openxmlformats.org/officeDocument/2006/relationships/hyperlink" Target="consultantplus://offline/ref=4DB5E6D3B3FE3865E5C22E7410A91FD734E930764A1DB2574FE8713DA34115D3B0379561C42D6B897A8ED85FFD1521CD4E269DC994104D29B2B007E6JDG8F" TargetMode="External"/><Relationship Id="rId1" Type="http://schemas.openxmlformats.org/officeDocument/2006/relationships/styles" Target="styles.xml"/><Relationship Id="rId212" Type="http://schemas.openxmlformats.org/officeDocument/2006/relationships/hyperlink" Target="consultantplus://offline/ref=4DB5E6D3B3FE3865E5C22E7410A91FD734E930764A1DBD594EE9713DA34115D3B0379561C42D6B897A8BD75BF91521CD4E269DC994104D29B2B007E6JDG8F" TargetMode="External"/><Relationship Id="rId233" Type="http://schemas.openxmlformats.org/officeDocument/2006/relationships/hyperlink" Target="consultantplus://offline/ref=4DB5E6D3B3FE3865E5C22E7410A91FD734E930764A1DBD594EE9713DA34115D3B0379561C42D6B897A8BD75BFD1521CD4E269DC994104D29B2B007E6JDG8F" TargetMode="External"/><Relationship Id="rId254" Type="http://schemas.openxmlformats.org/officeDocument/2006/relationships/hyperlink" Target="consultantplus://offline/ref=4DB5E6D3B3FE3865E5C22E7410A91FD734E930764A1DBD594EE9713DA34115D3B0379561C42D6B897A8BD65CFE1521CD4E269DC994104D29B2B007E6JDG8F" TargetMode="External"/><Relationship Id="rId28" Type="http://schemas.openxmlformats.org/officeDocument/2006/relationships/hyperlink" Target="consultantplus://offline/ref=4DB5E6D3B3FE3865E5C22E7410A91FD734E930764A1DBD594EE9713DA34115D3B0379561C42D6B897A8BDF58F91521CD4E269DC994104D29B2B007E6JDG8F" TargetMode="External"/><Relationship Id="rId49" Type="http://schemas.openxmlformats.org/officeDocument/2006/relationships/hyperlink" Target="consultantplus://offline/ref=4DB5E6D3B3FE3865E5C2307906C548D831E26D7B4915BE0910BF776AFC111386E277CB38876B78887D95DD5CFBJ1G7F" TargetMode="External"/><Relationship Id="rId114" Type="http://schemas.openxmlformats.org/officeDocument/2006/relationships/hyperlink" Target="consultantplus://offline/ref=4DB5E6D3B3FE3865E5C22E7410A91FD734E930764A1DBD594EE9713DA34115D3B0379561C42D6B897A8BDC59F31521CD4E269DC994104D29B2B007E6JDG8F" TargetMode="External"/><Relationship Id="rId275" Type="http://schemas.openxmlformats.org/officeDocument/2006/relationships/hyperlink" Target="consultantplus://offline/ref=4DB5E6D3B3FE3865E5C22E7410A91FD734E930764A1DBD594EE9713DA34115D3B0379561C42D6B897A8BD65AFF1521CD4E269DC994104D29B2B007E6JDG8F" TargetMode="External"/><Relationship Id="rId296" Type="http://schemas.openxmlformats.org/officeDocument/2006/relationships/hyperlink" Target="consultantplus://offline/ref=4DB5E6D3B3FE3865E5C22E7410A91FD734E930764A11B75F49EA713DA34115D3B0379561C42D6B897A8BDF58FD1521CD4E269DC994104D29B2B007E6JDG8F" TargetMode="External"/><Relationship Id="rId300" Type="http://schemas.openxmlformats.org/officeDocument/2006/relationships/hyperlink" Target="consultantplus://offline/ref=4DB5E6D3B3FE3865E5C22E7410A91FD734E930764A1DBD594EE9713DA34115D3B0379561C42D6B897A8ADF5DFB1521CD4E269DC994104D29B2B007E6JDG8F" TargetMode="External"/><Relationship Id="rId60" Type="http://schemas.openxmlformats.org/officeDocument/2006/relationships/hyperlink" Target="consultantplus://offline/ref=4DB5E6D3B3FE3865E5C22E7410A91FD734E930764A1DBD594EE9713DA34115D3B0379561C42D6B897A8BDE54FF1521CD4E269DC994104D29B2B007E6JDG8F" TargetMode="External"/><Relationship Id="rId81" Type="http://schemas.openxmlformats.org/officeDocument/2006/relationships/hyperlink" Target="consultantplus://offline/ref=4DB5E6D3B3FE3865E5C22E7410A91FD734E930764A1DB15A4CEA713DA34115D3B0379561C42D6B897A8BDF5FF21521CD4E269DC994104D29B2B007E6JDG8F" TargetMode="External"/><Relationship Id="rId135" Type="http://schemas.openxmlformats.org/officeDocument/2006/relationships/hyperlink" Target="consultantplus://offline/ref=4DB5E6D3B3FE3865E5C22E7410A91FD734E930764A1DBD594EE9713DA34115D3B0379561C42D6B897A8BDB59F31521CD4E269DC994104D29B2B007E6JDG8F" TargetMode="External"/><Relationship Id="rId156" Type="http://schemas.openxmlformats.org/officeDocument/2006/relationships/hyperlink" Target="consultantplus://offline/ref=4DB5E6D3B3FE3865E5C22E7410A91FD734E930764A1DBD594EE9713DA34115D3B0379561C42D6B897A8BDA59F31521CD4E269DC994104D29B2B007E6JDG8F" TargetMode="External"/><Relationship Id="rId177" Type="http://schemas.openxmlformats.org/officeDocument/2006/relationships/hyperlink" Target="consultantplus://offline/ref=4DB5E6D3B3FE3865E5C2307906C548D833E368724D16BE0910BF776AFC111386E277CB38876B78887D95DD5CFBJ1G7F" TargetMode="External"/><Relationship Id="rId198" Type="http://schemas.openxmlformats.org/officeDocument/2006/relationships/hyperlink" Target="consultantplus://offline/ref=4DB5E6D3B3FE3865E5C22E7410A91FD734E930764A1DB15A4CEA713DA34115D3B0379561C42D6B897A8BDD5DFF1521CD4E269DC994104D29B2B007E6JDG8F" TargetMode="External"/><Relationship Id="rId321" Type="http://schemas.openxmlformats.org/officeDocument/2006/relationships/hyperlink" Target="consultantplus://offline/ref=4DB5E6D3B3FE3865E5C22E7410A91FD734E930764A1DBD5B4CEB713DA34115D3B0379561C42D6B897A8CDC54FC1521CD4E269DC994104D29B2B007E6JDG8F" TargetMode="External"/><Relationship Id="rId342" Type="http://schemas.openxmlformats.org/officeDocument/2006/relationships/theme" Target="theme/theme1.xml"/><Relationship Id="rId202" Type="http://schemas.openxmlformats.org/officeDocument/2006/relationships/hyperlink" Target="consultantplus://offline/ref=4DB5E6D3B3FE3865E5C22E7410A91FD734E930764A1DBD594EE9713DA34115D3B0379561C42D6B897A8BD75AF91521CD4E269DC994104D29B2B007E6JDG8F" TargetMode="External"/><Relationship Id="rId223" Type="http://schemas.openxmlformats.org/officeDocument/2006/relationships/hyperlink" Target="consultantplus://offline/ref=4DB5E6D3B3FE3865E5C22E7410A91FD734E930764A10B75F44EC713DA34115D3B0379561C42D6B897A8BDA5CF31521CD4E269DC994104D29B2B007E6JDG8F" TargetMode="External"/><Relationship Id="rId244" Type="http://schemas.openxmlformats.org/officeDocument/2006/relationships/hyperlink" Target="consultantplus://offline/ref=4DB5E6D3B3FE3865E5C22E7410A91FD734E930764A1DB15A4CEA713DA34115D3B0379561C42D6B897A8BDD58F21521CD4E269DC994104D29B2B007E6JDG8F" TargetMode="External"/><Relationship Id="rId18" Type="http://schemas.openxmlformats.org/officeDocument/2006/relationships/hyperlink" Target="consultantplus://offline/ref=4DB5E6D3B3FE3865E5C22E7410A91FD734E930764A1DBD594EE9713DA34115D3B0379561C42D6B897A8BDF5CFC1521CD4E269DC994104D29B2B007E6JDG8F" TargetMode="External"/><Relationship Id="rId39" Type="http://schemas.openxmlformats.org/officeDocument/2006/relationships/hyperlink" Target="consultantplus://offline/ref=4DB5E6D3B3FE3865E5C22E7410A91FD734E930764A1DBD594EE9713DA34115D3B0379561C42D6B897A8BDF58FE1521CD4E269DC994104D29B2B007E6JDG8F" TargetMode="External"/><Relationship Id="rId265" Type="http://schemas.openxmlformats.org/officeDocument/2006/relationships/hyperlink" Target="consultantplus://offline/ref=4DB5E6D3B3FE3865E5C22E7410A91FD734E930764A1DBD594EE9713DA34115D3B0379561C42D6B897A8BD65FFA1521CD4E269DC994104D29B2B007E6JDG8F" TargetMode="External"/><Relationship Id="rId286" Type="http://schemas.openxmlformats.org/officeDocument/2006/relationships/hyperlink" Target="consultantplus://offline/ref=4DB5E6D3B3FE3865E5C22E7410A91FD734E930764A1DBD594EE9713DA34115D3B0379561C42D6B897A8BD65BFB1521CD4E269DC994104D29B2B007E6JDG8F" TargetMode="External"/><Relationship Id="rId50" Type="http://schemas.openxmlformats.org/officeDocument/2006/relationships/hyperlink" Target="consultantplus://offline/ref=4DB5E6D3B3FE3865E5C22E7410A91FD734E930764A1DB75948ED713DA34115D3B0379561D62D33857A89C15CFD00779C0BJ7GAF" TargetMode="External"/><Relationship Id="rId104" Type="http://schemas.openxmlformats.org/officeDocument/2006/relationships/hyperlink" Target="consultantplus://offline/ref=4DB5E6D3B3FE3865E5C22E7410A91FD734E930764A1DBD594EE9713DA34115D3B0379561C42D6B897A8BDC59FB1521CD4E269DC994104D29B2B007E6JDG8F" TargetMode="External"/><Relationship Id="rId125" Type="http://schemas.openxmlformats.org/officeDocument/2006/relationships/hyperlink" Target="consultantplus://offline/ref=4DB5E6D3B3FE3865E5C22E7410A91FD734E930764A1DBD594EE9713DA34115D3B0379561C42D6B897A8BDB5CFE1521CD4E269DC994104D29B2B007E6JDG8F" TargetMode="External"/><Relationship Id="rId146" Type="http://schemas.openxmlformats.org/officeDocument/2006/relationships/hyperlink" Target="consultantplus://offline/ref=4DB5E6D3B3FE3865E5C22E7410A91FD734E930764A1DBD594EE9713DA34115D3B0379561C42D6B897A8BDA5CF31521CD4E269DC994104D29B2B007E6JDG8F" TargetMode="External"/><Relationship Id="rId167" Type="http://schemas.openxmlformats.org/officeDocument/2006/relationships/hyperlink" Target="consultantplus://offline/ref=4DB5E6D3B3FE3865E5C22E7410A91FD734E930764A1DBD594EE9713DA34115D3B0379561C42D6B897A8BD95EFB1521CD4E269DC994104D29B2B007E6JDG8F" TargetMode="External"/><Relationship Id="rId188" Type="http://schemas.openxmlformats.org/officeDocument/2006/relationships/hyperlink" Target="consultantplus://offline/ref=4DB5E6D3B3FE3865E5C2307906C548D830E26E734911BE0910BF776AFC111386E277CB38876B78887D95DD5CFBJ1G7F" TargetMode="External"/><Relationship Id="rId311" Type="http://schemas.openxmlformats.org/officeDocument/2006/relationships/hyperlink" Target="consultantplus://offline/ref=4DB5E6D3B3FE3865E5C22E7410A91FD734E930764A1DBD594EE9713DA34115D3B0379561C42D6B897A8ADF55FF1521CD4E269DC994104D29B2B007E6JDG8F" TargetMode="External"/><Relationship Id="rId332" Type="http://schemas.openxmlformats.org/officeDocument/2006/relationships/hyperlink" Target="consultantplus://offline/ref=4DB5E6D3B3FE3865E5C22E7410A91FD734E930764A1DB2574FE8713DA34115D3B0379561C42D6B897A8ED85FFD1521CD4E269DC994104D29B2B007E6JDG8F" TargetMode="External"/><Relationship Id="rId71" Type="http://schemas.openxmlformats.org/officeDocument/2006/relationships/hyperlink" Target="consultantplus://offline/ref=4DB5E6D3B3FE3865E5C22E7410A91FD734E930764A1DBD594EE9713DA34115D3B0379561C42D6B897A8BDD5FFE1521CD4E269DC994104D29B2B007E6JDG8F" TargetMode="External"/><Relationship Id="rId92" Type="http://schemas.openxmlformats.org/officeDocument/2006/relationships/hyperlink" Target="consultantplus://offline/ref=4DB5E6D3B3FE3865E5C22E7410A91FD734E930764A1DBD594EE9713DA34115D3B0379561C42D6B897A8BDC5DF91521CD4E269DC994104D29B2B007E6JDG8F" TargetMode="External"/><Relationship Id="rId213" Type="http://schemas.openxmlformats.org/officeDocument/2006/relationships/hyperlink" Target="consultantplus://offline/ref=4DB5E6D3B3FE3865E5C22E7410A91FD734E930764A1DB15A4CEA713DA34115D3B0379561C42D6B897A8BDD5EFD1521CD4E269DC994104D29B2B007E6JDG8F" TargetMode="External"/><Relationship Id="rId234" Type="http://schemas.openxmlformats.org/officeDocument/2006/relationships/hyperlink" Target="consultantplus://offline/ref=4DB5E6D3B3FE3865E5C2307906C548D830EA697A4B11BE0910BF776AFC111386E277CB38876B78887D95DD5CFBJ1G7F" TargetMode="External"/><Relationship Id="rId2" Type="http://schemas.openxmlformats.org/officeDocument/2006/relationships/settings" Target="settings.xml"/><Relationship Id="rId29" Type="http://schemas.openxmlformats.org/officeDocument/2006/relationships/hyperlink" Target="consultantplus://offline/ref=4DB5E6D3B3FE3865E5C22E7410A91FD734E930764A10B75F44EC713DA34115D3B0379561C42D6B897A8BDF5DF81521CD4E269DC994104D29B2B007E6JDG8F" TargetMode="External"/><Relationship Id="rId255" Type="http://schemas.openxmlformats.org/officeDocument/2006/relationships/hyperlink" Target="consultantplus://offline/ref=4DB5E6D3B3FE3865E5C2307906C548D833EA6B7D4C1DBE0910BF776AFC111386F0779334876967807B808B0DBE4B789C086D90CE880C4D2FJAG5F" TargetMode="External"/><Relationship Id="rId276" Type="http://schemas.openxmlformats.org/officeDocument/2006/relationships/hyperlink" Target="consultantplus://offline/ref=4DB5E6D3B3FE3865E5C22E7410A91FD734E930764A1DBD594EE9713DA34115D3B0379561C42D6B897A8BD65AFC1521CD4E269DC994104D29B2B007E6JDG8F" TargetMode="External"/><Relationship Id="rId297" Type="http://schemas.openxmlformats.org/officeDocument/2006/relationships/hyperlink" Target="consultantplus://offline/ref=4DB5E6D3B3FE3865E5C22E7410A91FD734E930764A1DBD594EE9713DA34115D3B0379561C42D6B897A8ADF5CFA1521CD4E269DC994104D29B2B007E6JDG8F" TargetMode="External"/><Relationship Id="rId40" Type="http://schemas.openxmlformats.org/officeDocument/2006/relationships/hyperlink" Target="consultantplus://offline/ref=4DB5E6D3B3FE3865E5C22E7410A91FD734E930764A1DB15A4CEA713DA34115D3B0379561C42D6B897A8BDF5CF21521CD4E269DC994104D29B2B007E6JDG8F" TargetMode="External"/><Relationship Id="rId115" Type="http://schemas.openxmlformats.org/officeDocument/2006/relationships/hyperlink" Target="consultantplus://offline/ref=4DB5E6D3B3FE3865E5C22E7410A91FD734E930764A1DBD594EE9713DA34115D3B0379561C42D6B897A8BDC5AF31521CD4E269DC994104D29B2B007E6JDG8F" TargetMode="External"/><Relationship Id="rId136" Type="http://schemas.openxmlformats.org/officeDocument/2006/relationships/hyperlink" Target="consultantplus://offline/ref=4DB5E6D3B3FE3865E5C22E7410A91FD734E930764A1DBD594EE9713DA34115D3B0379561C42D6B897A8BDB5AFC1521CD4E269DC994104D29B2B007E6JDG8F" TargetMode="External"/><Relationship Id="rId157" Type="http://schemas.openxmlformats.org/officeDocument/2006/relationships/hyperlink" Target="consultantplus://offline/ref=4DB5E6D3B3FE3865E5C22E7410A91FD734E930764A1DBD594EE9713DA34115D3B0379561C42D6B897A8BDA5AFC1521CD4E269DC994104D29B2B007E6JDG8F" TargetMode="External"/><Relationship Id="rId178" Type="http://schemas.openxmlformats.org/officeDocument/2006/relationships/hyperlink" Target="consultantplus://offline/ref=4DB5E6D3B3FE3865E5C2307906C548D831E36B7A4B17BE0910BF776AFC111386E277CB38876B78887D95DD5CFBJ1G7F" TargetMode="External"/><Relationship Id="rId301" Type="http://schemas.openxmlformats.org/officeDocument/2006/relationships/hyperlink" Target="consultantplus://offline/ref=4DB5E6D3B3FE3865E5C22E7410A91FD734E930764A1DBD594EE9713DA34115D3B0379561C42D6B897A8ADF5DF21521CD4E269DC994104D29B2B007E6JDG8F" TargetMode="External"/><Relationship Id="rId322" Type="http://schemas.openxmlformats.org/officeDocument/2006/relationships/hyperlink" Target="consultantplus://offline/ref=4DB5E6D3B3FE3865E5C22E7410A91FD734E930764A12B75748EE713DA34115D3B0379561D62D33857A89C15CFD00779C0BJ7GAF" TargetMode="External"/><Relationship Id="rId61" Type="http://schemas.openxmlformats.org/officeDocument/2006/relationships/hyperlink" Target="consultantplus://offline/ref=4DB5E6D3B3FE3865E5C22E7410A91FD734E930764A1DBD594EE9713DA34115D3B0379561C42D6B897A8BDE55F91521CD4E269DC994104D29B2B007E6JDG8F" TargetMode="External"/><Relationship Id="rId82" Type="http://schemas.openxmlformats.org/officeDocument/2006/relationships/hyperlink" Target="consultantplus://offline/ref=4DB5E6D3B3FE3865E5C22E7410A91FD734E930764A1DBD594EE9713DA34115D3B0379561C42D6B897A8BDD5BF21521CD4E269DC994104D29B2B007E6JDG8F" TargetMode="External"/><Relationship Id="rId199" Type="http://schemas.openxmlformats.org/officeDocument/2006/relationships/hyperlink" Target="consultantplus://offline/ref=4DB5E6D3B3FE3865E5C22E7410A91FD734E930764A1DBD594EE9713DA34115D3B0379561C42D6B897A8BD75AF81521CD4E269DC994104D29B2B007E6JDG8F" TargetMode="External"/><Relationship Id="rId203" Type="http://schemas.openxmlformats.org/officeDocument/2006/relationships/hyperlink" Target="consultantplus://offline/ref=4DB5E6D3B3FE3865E5C22E7410A91FD734E930764A1DB15A4CEA713DA34115D3B0379561C42D6B897A8BDD5EF91521CD4E269DC994104D29B2B007E6JDG8F" TargetMode="External"/><Relationship Id="rId19" Type="http://schemas.openxmlformats.org/officeDocument/2006/relationships/hyperlink" Target="consultantplus://offline/ref=4DB5E6D3B3FE3865E5C22E7410A91FD734E930764A1DBD594EE9713DA34115D3B0379561C42D6B897A8BDF5EFF1521CD4E269DC994104D29B2B007E6JDG8F" TargetMode="External"/><Relationship Id="rId224" Type="http://schemas.openxmlformats.org/officeDocument/2006/relationships/hyperlink" Target="consultantplus://offline/ref=4DB5E6D3B3FE3865E5C22E7410A91FD734E930764A1DBD594EE9713DA34115D3B0379561C42D6B897A8BD75BFF1521CD4E269DC994104D29B2B007E6JDG8F" TargetMode="External"/><Relationship Id="rId245" Type="http://schemas.openxmlformats.org/officeDocument/2006/relationships/hyperlink" Target="consultantplus://offline/ref=4DB5E6D3B3FE3865E5C22E7410A91FD734E930764A1DBD594EE9713DA34115D3B0379561C42D6B897A8BD65CFA1521CD4E269DC994104D29B2B007E6JDG8F" TargetMode="External"/><Relationship Id="rId266" Type="http://schemas.openxmlformats.org/officeDocument/2006/relationships/hyperlink" Target="consultantplus://offline/ref=4DB5E6D3B3FE3865E5C22E7410A91FD734E930764A1DBD594EE9713DA34115D3B0379561C42D6B897A8BD65FFC1521CD4E269DC994104D29B2B007E6JDG8F" TargetMode="External"/><Relationship Id="rId287" Type="http://schemas.openxmlformats.org/officeDocument/2006/relationships/hyperlink" Target="consultantplus://offline/ref=4DB5E6D3B3FE3865E5C22E7410A91FD734E930764A10B75F44EC713DA34115D3B0379561C42D6B897A8BDA58F21521CD4E269DC994104D29B2B007E6JDG8F" TargetMode="External"/><Relationship Id="rId30" Type="http://schemas.openxmlformats.org/officeDocument/2006/relationships/hyperlink" Target="consultantplus://offline/ref=4DB5E6D3B3FE3865E5C2307906C548D833EA6B7D4C1DBE0910BF776AFC111386F0779334876966897A808B0DBE4B789C086D90CE880C4D2FJAG5F" TargetMode="External"/><Relationship Id="rId105" Type="http://schemas.openxmlformats.org/officeDocument/2006/relationships/hyperlink" Target="consultantplus://offline/ref=4DB5E6D3B3FE3865E5C22E7410A91FD734E930764A10B75F44EC713DA34115D3B0379561C42D6B897A8BDC5DFB1521CD4E269DC994104D29B2B007E6JDG8F" TargetMode="External"/><Relationship Id="rId126" Type="http://schemas.openxmlformats.org/officeDocument/2006/relationships/hyperlink" Target="consultantplus://offline/ref=4DB5E6D3B3FE3865E5C22E7410A91FD734E930764A1DBD594EE9713DA34115D3B0379561C42D6B897A8BDB5CF21521CD4E269DC994104D29B2B007E6JDG8F" TargetMode="External"/><Relationship Id="rId147" Type="http://schemas.openxmlformats.org/officeDocument/2006/relationships/hyperlink" Target="consultantplus://offline/ref=4DB5E6D3B3FE3865E5C22E7410A91FD734E930764A1DBD594EE9713DA34115D3B0379561C42D6B897A8BDA5DFC1521CD4E269DC994104D29B2B007E6JDG8F" TargetMode="External"/><Relationship Id="rId168" Type="http://schemas.openxmlformats.org/officeDocument/2006/relationships/hyperlink" Target="consultantplus://offline/ref=4DB5E6D3B3FE3865E5C22E7410A91FD734E930764A1DBD594EE9713DA34115D3B0379561C42D6B897A8BD95EF91521CD4E269DC994104D29B2B007E6JDG8F" TargetMode="External"/><Relationship Id="rId312" Type="http://schemas.openxmlformats.org/officeDocument/2006/relationships/hyperlink" Target="consultantplus://offline/ref=4DB5E6D3B3FE3865E5C22E7410A91FD734E930764A1DBD594EE9713DA34115D3B0379561C42D6B897A8ADE5CFC1521CD4E269DC994104D29B2B007E6JDG8F" TargetMode="External"/><Relationship Id="rId333" Type="http://schemas.openxmlformats.org/officeDocument/2006/relationships/hyperlink" Target="consultantplus://offline/ref=4DB5E6D3B3FE3865E5C22E7410A91FD734E930764A1DB25D4DED713DA34115D3B0379561C42D6B897A89D75CF21521CD4E269DC994104D29B2B007E6JDG8F" TargetMode="External"/><Relationship Id="rId51" Type="http://schemas.openxmlformats.org/officeDocument/2006/relationships/hyperlink" Target="consultantplus://offline/ref=4DB5E6D3B3FE3865E5C22E7410A91FD734E930764A1DBD594EE9713DA34115D3B0379561C42D6B897A8BDE58F21521CD4E269DC994104D29B2B007E6JDG8F" TargetMode="External"/><Relationship Id="rId72" Type="http://schemas.openxmlformats.org/officeDocument/2006/relationships/hyperlink" Target="consultantplus://offline/ref=4DB5E6D3B3FE3865E5C22E7410A91FD734E930764A1DBD594EE9713DA34115D3B0379561C42D6B897A8BDD58FB1521CD4E269DC994104D29B2B007E6JDG8F" TargetMode="External"/><Relationship Id="rId93" Type="http://schemas.openxmlformats.org/officeDocument/2006/relationships/hyperlink" Target="consultantplus://offline/ref=4DB5E6D3B3FE3865E5C22E7410A91FD734E930764A1DBD594EE9713DA34115D3B0379561C42D6B897A8BDC5EFA1521CD4E269DC994104D29B2B007E6JDG8F" TargetMode="External"/><Relationship Id="rId189" Type="http://schemas.openxmlformats.org/officeDocument/2006/relationships/hyperlink" Target="consultantplus://offline/ref=4DB5E6D3B3FE3865E5C2307906C548D833EA6B7D4C1DBE0910BF776AFC111386F0779334876967897A808B0DBE4B789C086D90CE880C4D2FJAG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119</Pages>
  <Words>41510</Words>
  <Characters>236610</Characters>
  <Application>Microsoft Office Word</Application>
  <DocSecurity>0</DocSecurity>
  <Lines>1971</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Шарабарина Светлана Александровна</dc:creator>
  <cp:keywords/>
  <dc:description/>
  <cp:lastModifiedBy>Шарабарина Светлана Александровна</cp:lastModifiedBy>
  <cp:revision>1</cp:revision>
  <dcterms:created xsi:type="dcterms:W3CDTF">2019-07-02T05:06:00Z</dcterms:created>
  <dcterms:modified xsi:type="dcterms:W3CDTF">2019-07-02T05:06:00Z</dcterms:modified>
</cp:coreProperties>
</file>