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1C" w:rsidRPr="00647E96" w:rsidRDefault="00907B1C" w:rsidP="00907B1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 xml:space="preserve">Перечень </w:t>
      </w:r>
      <w:r>
        <w:rPr>
          <w:sz w:val="28"/>
          <w:szCs w:val="27"/>
        </w:rPr>
        <w:t>(комплекс)</w:t>
      </w:r>
    </w:p>
    <w:p w:rsidR="00907B1C" w:rsidRDefault="00907B1C" w:rsidP="00907B1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>услуг, переда</w:t>
      </w:r>
      <w:r>
        <w:rPr>
          <w:sz w:val="28"/>
          <w:szCs w:val="27"/>
        </w:rPr>
        <w:t>ваемых</w:t>
      </w:r>
      <w:r w:rsidRPr="00647E96">
        <w:rPr>
          <w:sz w:val="28"/>
          <w:szCs w:val="27"/>
        </w:rPr>
        <w:t xml:space="preserve"> на исполнение </w:t>
      </w:r>
    </w:p>
    <w:p w:rsidR="00907B1C" w:rsidRDefault="00907B1C" w:rsidP="00907B1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 xml:space="preserve">негосударственным организациям, в том числе социально </w:t>
      </w:r>
    </w:p>
    <w:p w:rsidR="00907B1C" w:rsidRDefault="00907B1C" w:rsidP="00907B1C">
      <w:pPr>
        <w:widowControl w:val="0"/>
        <w:autoSpaceDE w:val="0"/>
        <w:autoSpaceDN w:val="0"/>
        <w:jc w:val="center"/>
        <w:rPr>
          <w:sz w:val="28"/>
          <w:szCs w:val="27"/>
        </w:rPr>
      </w:pPr>
      <w:r w:rsidRPr="00647E96">
        <w:rPr>
          <w:sz w:val="28"/>
          <w:szCs w:val="27"/>
        </w:rPr>
        <w:t>ориентированным некоммерческим организациям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4677"/>
      </w:tblGrid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№ </w:t>
            </w:r>
          </w:p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Наименование услуги, передаваемой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Содержание услуги, передаваемой на исполнение негосударственным организациям, в том числе социально ориентированным некоммерческим организациям 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7B1C" w:rsidTr="00F154F1">
        <w:tc>
          <w:tcPr>
            <w:tcW w:w="9634" w:type="dxa"/>
            <w:gridSpan w:val="3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В сфере образования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 в возрасте от 1 года до 3 лет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 в возрасте от 1 года до 3 лет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677" w:type="dxa"/>
            <w:vAlign w:val="bottom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 от 5 до 18 лет, в том числе дети-инвалиды, дети с ограниченными возможностями здоровья. Направленность образовательной программы: художественная, технической, социально</w:t>
            </w:r>
            <w:r>
              <w:rPr>
                <w:sz w:val="24"/>
                <w:szCs w:val="24"/>
              </w:rPr>
              <w:t>-</w:t>
            </w:r>
            <w:r w:rsidRPr="0047209E">
              <w:rPr>
                <w:sz w:val="24"/>
                <w:szCs w:val="24"/>
              </w:rPr>
              <w:t xml:space="preserve">педагогическая, физкультурно-спортивная, естественнонаучная, </w:t>
            </w:r>
            <w:proofErr w:type="spellStart"/>
            <w:r w:rsidRPr="0047209E">
              <w:rPr>
                <w:sz w:val="24"/>
                <w:szCs w:val="24"/>
              </w:rPr>
              <w:t>туристко</w:t>
            </w:r>
            <w:proofErr w:type="spellEnd"/>
            <w:r w:rsidRPr="0047209E">
              <w:rPr>
                <w:sz w:val="24"/>
                <w:szCs w:val="24"/>
              </w:rPr>
              <w:t>-краеведческая. Виды образовательных программ: общеобразовательная общеразвивающая программа, адаптированная образовательная программа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77" w:type="dxa"/>
            <w:vAlign w:val="bottom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Категория потребителей: физические лица, в </w:t>
            </w:r>
            <w:r>
              <w:rPr>
                <w:sz w:val="24"/>
                <w:szCs w:val="24"/>
              </w:rPr>
              <w:t>том числе дети-инвалиды, дети с</w:t>
            </w:r>
            <w:r w:rsidRPr="0047209E">
              <w:rPr>
                <w:sz w:val="24"/>
                <w:szCs w:val="24"/>
              </w:rPr>
              <w:t>: ограниченными возможностями здоровья, дети, проходящие обучение по состоянию здоровья на дому</w:t>
            </w:r>
            <w:r>
              <w:rPr>
                <w:sz w:val="24"/>
                <w:szCs w:val="24"/>
              </w:rPr>
              <w:t>.</w:t>
            </w:r>
          </w:p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Виды образовательных программ: образовательная программа, адаптированная образовательная программа начального общего образования, образовательная программа, обеспечивающая углубленное изучение: отдельных учебных предметов, предметных областей (профильное обучение)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677" w:type="dxa"/>
            <w:vAlign w:val="bottom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лица, в том числе дети-инвалиды, дети с ограниченными возможностями здоровья, дети, проходящие обучение по состоянию здоровья на дому</w:t>
            </w:r>
            <w:r>
              <w:rPr>
                <w:sz w:val="24"/>
                <w:szCs w:val="24"/>
              </w:rPr>
              <w:t>.</w:t>
            </w:r>
          </w:p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Виды образовательных программ: образовательная программа, адаптированная образовательная </w:t>
            </w:r>
            <w:r w:rsidRPr="0047209E">
              <w:rPr>
                <w:sz w:val="24"/>
                <w:szCs w:val="24"/>
              </w:rPr>
              <w:lastRenderedPageBreak/>
              <w:t>программа основного общего образования, образовательная программа; обеспечивающая углубленное изучение отдельных учебных предметов, предметных областей (профильное обучение)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77" w:type="dxa"/>
            <w:vAlign w:val="bottom"/>
          </w:tcPr>
          <w:p w:rsidR="00907B1C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>Категория потребителей: физические лица, в том числе дети-инвалиды, дети с ограниченными возможностями здоровья, дети, проходящие обучение по состоянию здоровья на дому</w:t>
            </w:r>
            <w:r>
              <w:rPr>
                <w:sz w:val="24"/>
                <w:szCs w:val="24"/>
              </w:rPr>
              <w:t>.</w:t>
            </w:r>
          </w:p>
          <w:p w:rsidR="00907B1C" w:rsidRPr="0047209E" w:rsidRDefault="00907B1C" w:rsidP="00F15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209E">
              <w:rPr>
                <w:sz w:val="24"/>
                <w:szCs w:val="24"/>
              </w:rPr>
              <w:t xml:space="preserve"> Виды образовательных программ: образовательная программа, адаптированная образовательная программа среднего общего образования, образовательная программа</w:t>
            </w:r>
            <w:r>
              <w:rPr>
                <w:sz w:val="24"/>
                <w:szCs w:val="24"/>
              </w:rPr>
              <w:t>,</w:t>
            </w:r>
            <w:r w:rsidRPr="0047209E">
              <w:rPr>
                <w:sz w:val="24"/>
                <w:szCs w:val="24"/>
              </w:rPr>
              <w:t xml:space="preserve"> обеспечивающая углубленное изучение </w:t>
            </w:r>
            <w:r>
              <w:rPr>
                <w:sz w:val="24"/>
                <w:szCs w:val="24"/>
              </w:rPr>
              <w:t>о</w:t>
            </w:r>
            <w:r w:rsidRPr="0047209E">
              <w:rPr>
                <w:sz w:val="24"/>
                <w:szCs w:val="24"/>
              </w:rPr>
              <w:t>тдельных учебных предметов, предметных областей (профильное обучение)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 в возрасте от 14 до 30 лет, проживающие на территории города Нефтеюганска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bottom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мероприятий в сфере молодежной политики, направленных на гражданское и патриотическое воспитание молодёжи, воспитание толерантности в молодёжной сфере, формирование правовых, культурных и нравственных ценностей среди молодёжи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 в возрасте от 14 до 30 лет, проживающие на территории города Нефтеюганска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потенциала подростков и молодёжи</w:t>
            </w:r>
          </w:p>
        </w:tc>
        <w:tc>
          <w:tcPr>
            <w:tcW w:w="4677" w:type="dxa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 в возрасте от 14 до 30 лет, проживающие на территорий города Нефтеюганска</w:t>
            </w:r>
          </w:p>
        </w:tc>
      </w:tr>
      <w:tr w:rsidR="00907B1C" w:rsidTr="00F154F1">
        <w:tc>
          <w:tcPr>
            <w:tcW w:w="846" w:type="dxa"/>
          </w:tcPr>
          <w:p w:rsidR="00907B1C" w:rsidRPr="0047209E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Организация отдыха детей и молодёжи</w:t>
            </w:r>
          </w:p>
        </w:tc>
        <w:tc>
          <w:tcPr>
            <w:tcW w:w="4677" w:type="dxa"/>
            <w:vAlign w:val="bottom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7209E">
              <w:rPr>
                <w:rStyle w:val="212pt"/>
              </w:rPr>
              <w:t>Категория потребителей: физические лица</w:t>
            </w:r>
            <w:r>
              <w:rPr>
                <w:rStyle w:val="212pt"/>
              </w:rPr>
              <w:t>.</w:t>
            </w:r>
            <w:r w:rsidRPr="0047209E">
              <w:rPr>
                <w:rStyle w:val="212pt"/>
              </w:rPr>
              <w:t xml:space="preserve"> Условия: в каникулярное время с дневным пребыванием</w:t>
            </w:r>
          </w:p>
        </w:tc>
      </w:tr>
      <w:tr w:rsidR="00907B1C" w:rsidTr="00F154F1">
        <w:tc>
          <w:tcPr>
            <w:tcW w:w="9634" w:type="dxa"/>
            <w:gridSpan w:val="3"/>
          </w:tcPr>
          <w:p w:rsidR="00907B1C" w:rsidRPr="0047209E" w:rsidRDefault="00907B1C" w:rsidP="00F154F1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В сфере культуры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культурно-массовых мероприятий.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</w:tr>
      <w:tr w:rsidR="00907B1C" w:rsidTr="00F154F1">
        <w:tc>
          <w:tcPr>
            <w:tcW w:w="9634" w:type="dxa"/>
            <w:gridSpan w:val="3"/>
          </w:tcPr>
          <w:p w:rsidR="00907B1C" w:rsidRPr="0047209E" w:rsidRDefault="00907B1C" w:rsidP="00F154F1">
            <w:pPr>
              <w:pStyle w:val="20"/>
              <w:shd w:val="clear" w:color="auto" w:fill="auto"/>
              <w:jc w:val="center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В сфере физической культуры и спорта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Обеспечение доступа к объектам спорта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907B1C" w:rsidTr="00F154F1">
        <w:tc>
          <w:tcPr>
            <w:tcW w:w="846" w:type="dxa"/>
          </w:tcPr>
          <w:p w:rsidR="00907B1C" w:rsidRDefault="00907B1C" w:rsidP="00F154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2"/>
          </w:tcPr>
          <w:p w:rsidR="00907B1C" w:rsidRPr="0047209E" w:rsidRDefault="00907B1C" w:rsidP="00F154F1">
            <w:pPr>
              <w:pStyle w:val="20"/>
              <w:shd w:val="clear" w:color="auto" w:fill="auto"/>
              <w:rPr>
                <w:rStyle w:val="212pt"/>
              </w:rPr>
            </w:pPr>
            <w:r w:rsidRPr="0047209E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</w:tr>
    </w:tbl>
    <w:p w:rsidR="00907B1C" w:rsidRDefault="00907B1C" w:rsidP="00907B1C">
      <w:pPr>
        <w:widowControl w:val="0"/>
        <w:autoSpaceDE w:val="0"/>
        <w:autoSpaceDN w:val="0"/>
        <w:jc w:val="center"/>
        <w:rPr>
          <w:sz w:val="28"/>
          <w:szCs w:val="27"/>
        </w:rPr>
      </w:pPr>
    </w:p>
    <w:p w:rsidR="00907B1C" w:rsidRDefault="00907B1C" w:rsidP="00907B1C">
      <w:pPr>
        <w:widowControl w:val="0"/>
        <w:autoSpaceDE w:val="0"/>
        <w:autoSpaceDN w:val="0"/>
        <w:jc w:val="center"/>
        <w:rPr>
          <w:sz w:val="28"/>
          <w:szCs w:val="27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907B1C" w:rsidRDefault="00907B1C" w:rsidP="00907B1C">
      <w:pPr>
        <w:spacing w:line="20" w:lineRule="atLeast"/>
        <w:jc w:val="center"/>
        <w:rPr>
          <w:sz w:val="28"/>
          <w:szCs w:val="28"/>
        </w:rPr>
      </w:pPr>
    </w:p>
    <w:p w:rsidR="00F51065" w:rsidRDefault="00F51065"/>
    <w:sectPr w:rsidR="00F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1C"/>
    <w:rsid w:val="00907B1C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13F7"/>
  <w15:chartTrackingRefBased/>
  <w15:docId w15:val="{127C49F4-D924-4797-8026-3BF191BA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"/>
    <w:basedOn w:val="a0"/>
    <w:rsid w:val="00907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7B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7B1C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1</cp:revision>
  <dcterms:created xsi:type="dcterms:W3CDTF">2019-06-26T12:31:00Z</dcterms:created>
  <dcterms:modified xsi:type="dcterms:W3CDTF">2019-06-26T12:33:00Z</dcterms:modified>
</cp:coreProperties>
</file>