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A44" w:rsidRDefault="00957A44">
      <w:pPr>
        <w:pStyle w:val="ConsPlusTitlePage"/>
      </w:pPr>
      <w:r>
        <w:t xml:space="preserve">Документ предоставлен </w:t>
      </w:r>
      <w:hyperlink r:id="rId4" w:history="1">
        <w:r>
          <w:rPr>
            <w:color w:val="0000FF"/>
          </w:rPr>
          <w:t>КонсультантПлюс</w:t>
        </w:r>
      </w:hyperlink>
      <w:r>
        <w:br/>
      </w:r>
    </w:p>
    <w:p w:rsidR="00957A44" w:rsidRDefault="00957A44">
      <w:pPr>
        <w:pStyle w:val="ConsPlusNormal"/>
        <w:outlineLvl w:val="0"/>
      </w:pPr>
    </w:p>
    <w:p w:rsidR="00957A44" w:rsidRDefault="00957A44">
      <w:pPr>
        <w:pStyle w:val="ConsPlusTitle"/>
        <w:jc w:val="center"/>
        <w:outlineLvl w:val="0"/>
      </w:pPr>
      <w:r>
        <w:t>ПРАВИТЕЛЬСТВО ХАНТЫ-МАНСИЙСКОГО АВТОНОМНОГО ОКРУГА - ЮГРЫ</w:t>
      </w:r>
    </w:p>
    <w:p w:rsidR="00957A44" w:rsidRDefault="00957A44">
      <w:pPr>
        <w:pStyle w:val="ConsPlusTitle"/>
        <w:jc w:val="center"/>
      </w:pPr>
    </w:p>
    <w:p w:rsidR="00957A44" w:rsidRDefault="00957A44">
      <w:pPr>
        <w:pStyle w:val="ConsPlusTitle"/>
        <w:jc w:val="center"/>
      </w:pPr>
      <w:r>
        <w:t>РАСПОРЯЖЕНИЕ</w:t>
      </w:r>
    </w:p>
    <w:p w:rsidR="00957A44" w:rsidRDefault="00957A44">
      <w:pPr>
        <w:pStyle w:val="ConsPlusTitle"/>
        <w:jc w:val="center"/>
      </w:pPr>
      <w:r>
        <w:t>от 10 июля 2015 г. N 387-рп</w:t>
      </w:r>
    </w:p>
    <w:p w:rsidR="00957A44" w:rsidRDefault="00957A44">
      <w:pPr>
        <w:pStyle w:val="ConsPlusTitle"/>
        <w:jc w:val="center"/>
      </w:pPr>
    </w:p>
    <w:p w:rsidR="00957A44" w:rsidRDefault="00957A44">
      <w:pPr>
        <w:pStyle w:val="ConsPlusTitle"/>
        <w:jc w:val="center"/>
      </w:pPr>
      <w:r>
        <w:t>О ПЕРЕЧНЕ ПРИОРИТЕТНЫХ И СОЦИАЛЬНО ЗНАЧИМЫХ РЫНКОВ ТОВАРОВ</w:t>
      </w:r>
    </w:p>
    <w:p w:rsidR="00957A44" w:rsidRDefault="00957A44">
      <w:pPr>
        <w:pStyle w:val="ConsPlusTitle"/>
        <w:jc w:val="center"/>
      </w:pPr>
      <w:r>
        <w:t>И УСЛУГ, ПЛАНЕ МЕРОПРИЯТИЙ ("ДОРОЖНОЙ КАРТЕ") ПО СОДЕЙСТВИЮ</w:t>
      </w:r>
    </w:p>
    <w:p w:rsidR="00957A44" w:rsidRDefault="00957A44">
      <w:pPr>
        <w:pStyle w:val="ConsPlusTitle"/>
        <w:jc w:val="center"/>
      </w:pPr>
      <w:r>
        <w:t>РАЗВИТИЮ КОНКУРЕНЦИИ В ХАНТЫ-МАНСИЙСКОМ АВТОНОМНОМ ОКРУГЕ -</w:t>
      </w:r>
    </w:p>
    <w:p w:rsidR="00957A44" w:rsidRDefault="00957A44">
      <w:pPr>
        <w:pStyle w:val="ConsPlusTitle"/>
        <w:jc w:val="center"/>
      </w:pPr>
      <w:r>
        <w:t>ЮГРЕ И ПРИЗНАНИИ УТРАТИВШИМ СИЛУ РАСПОРЯЖЕНИЯ ПРАВИТЕЛЬСТВА</w:t>
      </w:r>
    </w:p>
    <w:p w:rsidR="00957A44" w:rsidRDefault="00957A44">
      <w:pPr>
        <w:pStyle w:val="ConsPlusTitle"/>
        <w:jc w:val="center"/>
      </w:pPr>
      <w:r>
        <w:t>ХАНТЫ-МАНСИЙСКОГО АВТОНОМНОГО ОКРУГА - ЮГРЫ</w:t>
      </w:r>
    </w:p>
    <w:p w:rsidR="00957A44" w:rsidRDefault="00957A44">
      <w:pPr>
        <w:pStyle w:val="ConsPlusTitle"/>
        <w:jc w:val="center"/>
      </w:pPr>
      <w:r>
        <w:t>ОТ 4 ИЮЛЯ 2014 ГОДА N 382-РП "О ПЛАНЕ МЕРОПРИЯТИЙ</w:t>
      </w:r>
    </w:p>
    <w:p w:rsidR="00957A44" w:rsidRDefault="00957A44">
      <w:pPr>
        <w:pStyle w:val="ConsPlusTitle"/>
        <w:jc w:val="center"/>
      </w:pPr>
      <w:r>
        <w:t>("ДОРОЖНОЙ КАРТЕ") "РАЗВИТИЕ КОНКУРЕНЦИИ</w:t>
      </w:r>
    </w:p>
    <w:p w:rsidR="00957A44" w:rsidRDefault="00957A44">
      <w:pPr>
        <w:pStyle w:val="ConsPlusTitle"/>
        <w:jc w:val="center"/>
      </w:pPr>
      <w:r>
        <w:t>В ХАНТЫ-МАНСИЙСКОМ АВТОНОМНОМ ОКРУГЕ - ЮГРЕ"</w:t>
      </w:r>
    </w:p>
    <w:p w:rsidR="00957A44" w:rsidRDefault="0095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A44">
        <w:trPr>
          <w:jc w:val="center"/>
        </w:trPr>
        <w:tc>
          <w:tcPr>
            <w:tcW w:w="9294" w:type="dxa"/>
            <w:tcBorders>
              <w:top w:val="nil"/>
              <w:left w:val="single" w:sz="24" w:space="0" w:color="CED3F1"/>
              <w:bottom w:val="nil"/>
              <w:right w:val="single" w:sz="24" w:space="0" w:color="F4F3F8"/>
            </w:tcBorders>
            <w:shd w:val="clear" w:color="auto" w:fill="F4F3F8"/>
          </w:tcPr>
          <w:p w:rsidR="00957A44" w:rsidRDefault="00957A44">
            <w:pPr>
              <w:pStyle w:val="ConsPlusNormal"/>
              <w:jc w:val="center"/>
            </w:pPr>
            <w:r>
              <w:rPr>
                <w:color w:val="392C69"/>
              </w:rPr>
              <w:t>Список изменяющих документов</w:t>
            </w:r>
          </w:p>
          <w:p w:rsidR="00957A44" w:rsidRDefault="00957A44">
            <w:pPr>
              <w:pStyle w:val="ConsPlusNormal"/>
              <w:jc w:val="center"/>
            </w:pPr>
            <w:r>
              <w:rPr>
                <w:color w:val="392C69"/>
              </w:rPr>
              <w:t xml:space="preserve">(в ред. распоряжений Правительства ХМАО - Югры от 04.12.2015 </w:t>
            </w:r>
            <w:hyperlink r:id="rId5" w:history="1">
              <w:r>
                <w:rPr>
                  <w:color w:val="0000FF"/>
                </w:rPr>
                <w:t>N 713-рп</w:t>
              </w:r>
            </w:hyperlink>
            <w:r>
              <w:rPr>
                <w:color w:val="392C69"/>
              </w:rPr>
              <w:t>,</w:t>
            </w:r>
          </w:p>
          <w:p w:rsidR="00957A44" w:rsidRDefault="00957A44">
            <w:pPr>
              <w:pStyle w:val="ConsPlusNormal"/>
              <w:jc w:val="center"/>
            </w:pPr>
            <w:r>
              <w:rPr>
                <w:color w:val="392C69"/>
              </w:rPr>
              <w:t xml:space="preserve">от 02.09.2016 </w:t>
            </w:r>
            <w:hyperlink r:id="rId6" w:history="1">
              <w:r>
                <w:rPr>
                  <w:color w:val="0000FF"/>
                </w:rPr>
                <w:t>N 485-рп</w:t>
              </w:r>
            </w:hyperlink>
            <w:r>
              <w:rPr>
                <w:color w:val="392C69"/>
              </w:rPr>
              <w:t xml:space="preserve">, от 25.11.2016 </w:t>
            </w:r>
            <w:hyperlink r:id="rId7" w:history="1">
              <w:r>
                <w:rPr>
                  <w:color w:val="0000FF"/>
                </w:rPr>
                <w:t>N 625-рп</w:t>
              </w:r>
            </w:hyperlink>
            <w:r>
              <w:rPr>
                <w:color w:val="392C69"/>
              </w:rPr>
              <w:t xml:space="preserve">, от 31.03.2017 </w:t>
            </w:r>
            <w:hyperlink r:id="rId8" w:history="1">
              <w:r>
                <w:rPr>
                  <w:color w:val="0000FF"/>
                </w:rPr>
                <w:t>N 171-рп</w:t>
              </w:r>
            </w:hyperlink>
            <w:r>
              <w:rPr>
                <w:color w:val="392C69"/>
              </w:rPr>
              <w:t>,</w:t>
            </w:r>
          </w:p>
          <w:p w:rsidR="00957A44" w:rsidRDefault="00957A44">
            <w:pPr>
              <w:pStyle w:val="ConsPlusNormal"/>
              <w:jc w:val="center"/>
            </w:pPr>
            <w:r>
              <w:rPr>
                <w:color w:val="392C69"/>
              </w:rPr>
              <w:t xml:space="preserve">от 26.05.2017 </w:t>
            </w:r>
            <w:hyperlink r:id="rId9" w:history="1">
              <w:r>
                <w:rPr>
                  <w:color w:val="0000FF"/>
                </w:rPr>
                <w:t>N 306-рп</w:t>
              </w:r>
            </w:hyperlink>
            <w:r>
              <w:rPr>
                <w:color w:val="392C69"/>
              </w:rPr>
              <w:t xml:space="preserve">, от 16.11.2018 </w:t>
            </w:r>
            <w:hyperlink r:id="rId10" w:history="1">
              <w:r>
                <w:rPr>
                  <w:color w:val="0000FF"/>
                </w:rPr>
                <w:t>N 603-рп</w:t>
              </w:r>
            </w:hyperlink>
            <w:r>
              <w:rPr>
                <w:color w:val="392C69"/>
              </w:rPr>
              <w:t xml:space="preserve">, от 21.12.2018 </w:t>
            </w:r>
            <w:hyperlink r:id="rId11" w:history="1">
              <w:r>
                <w:rPr>
                  <w:color w:val="0000FF"/>
                </w:rPr>
                <w:t>N 684-рп</w:t>
              </w:r>
            </w:hyperlink>
            <w:r>
              <w:rPr>
                <w:color w:val="392C69"/>
              </w:rPr>
              <w:t>)</w:t>
            </w:r>
          </w:p>
        </w:tc>
      </w:tr>
    </w:tbl>
    <w:p w:rsidR="00957A44" w:rsidRDefault="00957A44">
      <w:pPr>
        <w:pStyle w:val="ConsPlusNormal"/>
        <w:jc w:val="center"/>
      </w:pPr>
    </w:p>
    <w:p w:rsidR="00957A44" w:rsidRDefault="00957A44">
      <w:pPr>
        <w:pStyle w:val="ConsPlusNormal"/>
        <w:ind w:firstLine="540"/>
        <w:jc w:val="both"/>
      </w:pPr>
      <w:r>
        <w:t xml:space="preserve">В целях создания условий для развития конкуренции на приоритетных и социально значимых рынках товаров и услуг Ханты-Мансийского автономного округа - Югры, на основании </w:t>
      </w:r>
      <w:hyperlink r:id="rId12" w:history="1">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13" w:history="1">
        <w:r>
          <w:rPr>
            <w:color w:val="0000FF"/>
          </w:rPr>
          <w:t>распоряжения</w:t>
        </w:r>
      </w:hyperlink>
      <w:r>
        <w:t xml:space="preserve"> Правительства Российской Федерации от 5 сентября 2015 года N 1738-р, учитывая Соглашение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стандарта развития конкуренции от 25 декабря 2015 года:</w:t>
      </w:r>
    </w:p>
    <w:p w:rsidR="00957A44" w:rsidRDefault="00957A44">
      <w:pPr>
        <w:pStyle w:val="ConsPlusNormal"/>
        <w:jc w:val="both"/>
      </w:pPr>
      <w:r>
        <w:t xml:space="preserve">(в ред. распоряжений Правительства ХМАО - Югры от 04.12.2015 </w:t>
      </w:r>
      <w:hyperlink r:id="rId14" w:history="1">
        <w:r>
          <w:rPr>
            <w:color w:val="0000FF"/>
          </w:rPr>
          <w:t>N 713-рп</w:t>
        </w:r>
      </w:hyperlink>
      <w:r>
        <w:t xml:space="preserve">, от 02.09.2016 </w:t>
      </w:r>
      <w:hyperlink r:id="rId15" w:history="1">
        <w:r>
          <w:rPr>
            <w:color w:val="0000FF"/>
          </w:rPr>
          <w:t>N 485-рп</w:t>
        </w:r>
      </w:hyperlink>
      <w:r>
        <w:t xml:space="preserve">, от 21.12.2018 </w:t>
      </w:r>
      <w:hyperlink r:id="rId16" w:history="1">
        <w:r>
          <w:rPr>
            <w:color w:val="0000FF"/>
          </w:rPr>
          <w:t>N 684-рп</w:t>
        </w:r>
      </w:hyperlink>
      <w:r>
        <w:t>)</w:t>
      </w:r>
    </w:p>
    <w:p w:rsidR="00957A44" w:rsidRDefault="00957A44">
      <w:pPr>
        <w:pStyle w:val="ConsPlusNormal"/>
        <w:spacing w:before="220"/>
        <w:ind w:firstLine="540"/>
        <w:jc w:val="both"/>
      </w:pPr>
      <w:r>
        <w:t>1. Утвердить перечень приоритетных, социально значимых рынков товаров и услуг в Ханты-Мансийском автономном округе - Югре для содействия развитию конкуренции (далее - перечень):</w:t>
      </w:r>
    </w:p>
    <w:p w:rsidR="00957A44" w:rsidRDefault="00957A44">
      <w:pPr>
        <w:pStyle w:val="ConsPlusNormal"/>
        <w:jc w:val="both"/>
      </w:pPr>
      <w:r>
        <w:t xml:space="preserve">(в ред. </w:t>
      </w:r>
      <w:hyperlink r:id="rId17"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1.1. Приоритетные рынки товаров и услуг:</w:t>
      </w:r>
    </w:p>
    <w:p w:rsidR="00957A44" w:rsidRDefault="00957A44">
      <w:pPr>
        <w:pStyle w:val="ConsPlusNormal"/>
        <w:spacing w:before="220"/>
        <w:ind w:firstLine="540"/>
        <w:jc w:val="both"/>
      </w:pPr>
      <w:r>
        <w:t>рынок производства продукции сельского хозяйства;</w:t>
      </w:r>
    </w:p>
    <w:p w:rsidR="00957A44" w:rsidRDefault="00957A44">
      <w:pPr>
        <w:pStyle w:val="ConsPlusNormal"/>
        <w:jc w:val="both"/>
      </w:pPr>
      <w:r>
        <w:t xml:space="preserve">(в ред. </w:t>
      </w:r>
      <w:hyperlink r:id="rId18"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рынок лесопромышленной продукции;</w:t>
      </w:r>
    </w:p>
    <w:p w:rsidR="00957A44" w:rsidRDefault="00957A44">
      <w:pPr>
        <w:pStyle w:val="ConsPlusNormal"/>
        <w:jc w:val="both"/>
      </w:pPr>
      <w:r>
        <w:t xml:space="preserve">(в ред. </w:t>
      </w:r>
      <w:hyperlink r:id="rId19"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рынок туристских услуг.</w:t>
      </w:r>
    </w:p>
    <w:p w:rsidR="00957A44" w:rsidRDefault="00957A44">
      <w:pPr>
        <w:pStyle w:val="ConsPlusNormal"/>
        <w:spacing w:before="220"/>
        <w:ind w:firstLine="540"/>
        <w:jc w:val="both"/>
      </w:pPr>
      <w:r>
        <w:t>1.2. Социально значимые рынки товаров и услуг:</w:t>
      </w:r>
    </w:p>
    <w:p w:rsidR="00957A44" w:rsidRDefault="00957A44">
      <w:pPr>
        <w:pStyle w:val="ConsPlusNormal"/>
        <w:spacing w:before="220"/>
        <w:ind w:firstLine="540"/>
        <w:jc w:val="both"/>
      </w:pPr>
      <w:r>
        <w:t>рынок услуг дошкольного образования;</w:t>
      </w:r>
    </w:p>
    <w:p w:rsidR="00957A44" w:rsidRDefault="00957A44">
      <w:pPr>
        <w:pStyle w:val="ConsPlusNormal"/>
        <w:spacing w:before="220"/>
        <w:ind w:firstLine="540"/>
        <w:jc w:val="both"/>
      </w:pPr>
      <w:r>
        <w:t>рынок услуг детского отдыха и оздоровления;</w:t>
      </w:r>
    </w:p>
    <w:p w:rsidR="00957A44" w:rsidRDefault="00957A44">
      <w:pPr>
        <w:pStyle w:val="ConsPlusNormal"/>
        <w:spacing w:before="220"/>
        <w:ind w:firstLine="540"/>
        <w:jc w:val="both"/>
      </w:pPr>
      <w:r>
        <w:t>рынок услуг дополнительного образования детей;</w:t>
      </w:r>
    </w:p>
    <w:p w:rsidR="00957A44" w:rsidRDefault="00957A44">
      <w:pPr>
        <w:pStyle w:val="ConsPlusNormal"/>
        <w:spacing w:before="220"/>
        <w:ind w:firstLine="540"/>
        <w:jc w:val="both"/>
      </w:pPr>
      <w:r>
        <w:lastRenderedPageBreak/>
        <w:t>рынок услуг психолого-педагогического сопровождения детей с ограниченными возможностями здоровья;</w:t>
      </w:r>
    </w:p>
    <w:p w:rsidR="00957A44" w:rsidRDefault="00957A44">
      <w:pPr>
        <w:pStyle w:val="ConsPlusNormal"/>
        <w:spacing w:before="220"/>
        <w:ind w:firstLine="540"/>
        <w:jc w:val="both"/>
      </w:pPr>
      <w:r>
        <w:t>рынок медицинских услуг;</w:t>
      </w:r>
    </w:p>
    <w:p w:rsidR="00957A44" w:rsidRDefault="00957A44">
      <w:pPr>
        <w:pStyle w:val="ConsPlusNormal"/>
        <w:spacing w:before="220"/>
        <w:ind w:firstLine="540"/>
        <w:jc w:val="both"/>
      </w:pPr>
      <w:r>
        <w:t>рынок услуг в сфере культуры;</w:t>
      </w:r>
    </w:p>
    <w:p w:rsidR="00957A44" w:rsidRDefault="00957A44">
      <w:pPr>
        <w:pStyle w:val="ConsPlusNormal"/>
        <w:spacing w:before="220"/>
        <w:ind w:firstLine="540"/>
        <w:jc w:val="both"/>
      </w:pPr>
      <w:r>
        <w:t>рынок услуг жилищно-коммунального хозяйства;</w:t>
      </w:r>
    </w:p>
    <w:p w:rsidR="00957A44" w:rsidRDefault="00957A44">
      <w:pPr>
        <w:pStyle w:val="ConsPlusNormal"/>
        <w:spacing w:before="220"/>
        <w:ind w:firstLine="540"/>
        <w:jc w:val="both"/>
      </w:pPr>
      <w:r>
        <w:t>рынок услуг розничной торговли;</w:t>
      </w:r>
    </w:p>
    <w:p w:rsidR="00957A44" w:rsidRDefault="00957A44">
      <w:pPr>
        <w:pStyle w:val="ConsPlusNormal"/>
        <w:spacing w:before="220"/>
        <w:ind w:firstLine="540"/>
        <w:jc w:val="both"/>
      </w:pPr>
      <w:r>
        <w:t>рынок услуг перевозок пассажиров наземным транспортом;</w:t>
      </w:r>
    </w:p>
    <w:p w:rsidR="00957A44" w:rsidRDefault="00957A44">
      <w:pPr>
        <w:pStyle w:val="ConsPlusNormal"/>
        <w:spacing w:before="220"/>
        <w:ind w:firstLine="540"/>
        <w:jc w:val="both"/>
      </w:pPr>
      <w:r>
        <w:t>рынок услуг связи;</w:t>
      </w:r>
    </w:p>
    <w:p w:rsidR="00957A44" w:rsidRDefault="00957A44">
      <w:pPr>
        <w:pStyle w:val="ConsPlusNormal"/>
        <w:spacing w:before="220"/>
        <w:ind w:firstLine="540"/>
        <w:jc w:val="both"/>
      </w:pPr>
      <w:r>
        <w:t>рынок услуг социального обслуживания;</w:t>
      </w:r>
    </w:p>
    <w:p w:rsidR="00957A44" w:rsidRDefault="00957A44">
      <w:pPr>
        <w:pStyle w:val="ConsPlusNormal"/>
        <w:spacing w:before="220"/>
        <w:ind w:firstLine="540"/>
        <w:jc w:val="both"/>
      </w:pPr>
      <w:r>
        <w:t>рынок услуг в сфере физической культуры и спорта.</w:t>
      </w:r>
    </w:p>
    <w:p w:rsidR="00957A44" w:rsidRDefault="00957A44">
      <w:pPr>
        <w:pStyle w:val="ConsPlusNormal"/>
        <w:jc w:val="both"/>
      </w:pPr>
      <w:r>
        <w:t xml:space="preserve">(п. 1 в ред. </w:t>
      </w:r>
      <w:hyperlink r:id="rId20" w:history="1">
        <w:r>
          <w:rPr>
            <w:color w:val="0000FF"/>
          </w:rPr>
          <w:t>распоряжения</w:t>
        </w:r>
      </w:hyperlink>
      <w:r>
        <w:t xml:space="preserve"> Правительства ХМАО - Югры от 04.12.2015 N 713-рп)</w:t>
      </w:r>
    </w:p>
    <w:p w:rsidR="00957A44" w:rsidRDefault="00957A44">
      <w:pPr>
        <w:pStyle w:val="ConsPlusNormal"/>
        <w:spacing w:before="220"/>
        <w:ind w:firstLine="540"/>
        <w:jc w:val="both"/>
      </w:pPr>
      <w:r>
        <w:t xml:space="preserve">2. Утвердить прилагаемый </w:t>
      </w:r>
      <w:hyperlink w:anchor="P89" w:history="1">
        <w:r>
          <w:rPr>
            <w:color w:val="0000FF"/>
          </w:rPr>
          <w:t>план</w:t>
        </w:r>
      </w:hyperlink>
      <w:r>
        <w:t xml:space="preserve"> мероприятий ("дорожную карту") по содействию развитию конкуренции в Ханты-Мансийском автономном округе - Югре (далее - "дорожная карта").</w:t>
      </w:r>
    </w:p>
    <w:p w:rsidR="00957A44" w:rsidRDefault="00957A44">
      <w:pPr>
        <w:pStyle w:val="ConsPlusNormal"/>
        <w:spacing w:before="220"/>
        <w:ind w:firstLine="540"/>
        <w:jc w:val="both"/>
      </w:pPr>
      <w:r>
        <w:t>3. Определить Департамент экономического развития Ханты-Мансийского автономного округа - Югры уполномоченным исполнительным органом государственной власти Ханты-Мансийского автономного округа - Югры на содействие развитию конкуренции в Ханты-Мансийском автономном округе - Югре.</w:t>
      </w:r>
    </w:p>
    <w:p w:rsidR="00957A44" w:rsidRDefault="00957A44">
      <w:pPr>
        <w:pStyle w:val="ConsPlusNormal"/>
        <w:spacing w:before="220"/>
        <w:ind w:firstLine="540"/>
        <w:jc w:val="both"/>
      </w:pPr>
      <w:bookmarkStart w:id="0" w:name="P45"/>
      <w:bookmarkEnd w:id="0"/>
      <w:r>
        <w:t>4. Департаменту экономического развития Ханты-Мансийского автономного округа - Югры представлять ежегодный доклад о состоянии и развитии конкурентной среды на рынках товаров и услуг Ханты-Мансийского автономного округа - Югры за отчетный год на рассмотрение и утверждение Совета при Правительстве Ханты-Мансийского автономного округа - Югры по вопросам развития инвестиционной деятельности в Ханты-Мансийском автономном округе - Югре и направлять его в Федеральную антимонопольную службу, Министерство экономического развития Российской Федерации, автономную некоммерческую организацию "Аналитический центр при Правительстве Российской Федерации" и в автономную некоммерческую организацию "Агентство стратегических инициатив по продвижению новых проектов".</w:t>
      </w:r>
    </w:p>
    <w:p w:rsidR="00957A44" w:rsidRDefault="00957A44">
      <w:pPr>
        <w:pStyle w:val="ConsPlusNormal"/>
        <w:spacing w:before="220"/>
        <w:ind w:firstLine="540"/>
        <w:jc w:val="both"/>
      </w:pPr>
      <w:r>
        <w:t>Структура ежегодного доклада о состоянии и развитии конкурентной среды на рынках товаров и услуг Ханты-Мансийского автономного округа - Югры:</w:t>
      </w:r>
    </w:p>
    <w:p w:rsidR="00957A44" w:rsidRDefault="00957A44">
      <w:pPr>
        <w:pStyle w:val="ConsPlusNormal"/>
        <w:spacing w:before="220"/>
        <w:ind w:firstLine="540"/>
        <w:jc w:val="both"/>
      </w:pPr>
      <w:bookmarkStart w:id="1" w:name="P47"/>
      <w:bookmarkEnd w:id="1"/>
      <w:r>
        <w:t>а) характеристика состояния конкуренции на рынках, включенных в перечень, а также анализ факторов, ограничивающих конкуренцию;</w:t>
      </w:r>
    </w:p>
    <w:p w:rsidR="00957A44" w:rsidRDefault="00957A44">
      <w:pPr>
        <w:pStyle w:val="ConsPlusNormal"/>
        <w:spacing w:before="220"/>
        <w:ind w:firstLine="540"/>
        <w:jc w:val="both"/>
      </w:pPr>
      <w:bookmarkStart w:id="2" w:name="P48"/>
      <w:bookmarkEnd w:id="2"/>
      <w:r>
        <w:t>б) данные мониторинга наличия административных барьеров и оценки состояния конкурентной среды субъектами предпринимательской деятельности, а также мониторинга удовлетворенности потребителей качеством товаров, работ и услуг на товарных рынках субъекта Российской Федерации;</w:t>
      </w:r>
    </w:p>
    <w:p w:rsidR="00957A44" w:rsidRDefault="00957A44">
      <w:pPr>
        <w:pStyle w:val="ConsPlusNormal"/>
        <w:spacing w:before="220"/>
        <w:ind w:firstLine="540"/>
        <w:jc w:val="both"/>
      </w:pPr>
      <w:r>
        <w:t>в) информация о результатах общественного контроля за деятельностью субъектов естественных монополий;</w:t>
      </w:r>
    </w:p>
    <w:p w:rsidR="00957A44" w:rsidRDefault="00957A44">
      <w:pPr>
        <w:pStyle w:val="ConsPlusNormal"/>
        <w:spacing w:before="220"/>
        <w:ind w:firstLine="540"/>
        <w:jc w:val="both"/>
      </w:pPr>
      <w:bookmarkStart w:id="3" w:name="P50"/>
      <w:bookmarkEnd w:id="3"/>
      <w:r>
        <w:t xml:space="preserve">г) анализ результативности и эффективности деятельности исполнительных органов государственной власти Ханты-Мансийского автономного округа - Югры и органов местного самоуправления по содействию развитию конкуренции, включая оценку результатов реализации мероприятий, предусмотренных </w:t>
      </w:r>
      <w:hyperlink w:anchor="P89" w:history="1">
        <w:r>
          <w:rPr>
            <w:color w:val="0000FF"/>
          </w:rPr>
          <w:t>"дорожной картой"</w:t>
        </w:r>
      </w:hyperlink>
      <w:r>
        <w:t>, а также достижения целевых показателей развития конкуренции в Ханты-Мансийском автономном округе - Югре;</w:t>
      </w:r>
    </w:p>
    <w:p w:rsidR="00957A44" w:rsidRDefault="00957A44">
      <w:pPr>
        <w:pStyle w:val="ConsPlusNormal"/>
        <w:spacing w:before="220"/>
        <w:ind w:firstLine="540"/>
        <w:jc w:val="both"/>
      </w:pPr>
      <w:bookmarkStart w:id="4" w:name="P51"/>
      <w:bookmarkEnd w:id="4"/>
      <w:r>
        <w:lastRenderedPageBreak/>
        <w:t>д) предложения об улучшении эффективности и результативности деятельности исполнительных органов государственной власти Ханты-Мансийского автономного округа - Югры, органов местного самоуправления и территориальных органов федеральных органов исполнительной власти в области содействия развитию конкуренции, а также об улучшении качества (уровень доступности, полнота, скорость и удобство получения) официальной информации по результатам деятельности территориальных органов федеральных органов исполнительной власти, в том числе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w:t>
      </w:r>
    </w:p>
    <w:p w:rsidR="00957A44" w:rsidRDefault="00957A44">
      <w:pPr>
        <w:pStyle w:val="ConsPlusNormal"/>
        <w:jc w:val="both"/>
      </w:pPr>
      <w:r>
        <w:t xml:space="preserve">(п. 4 в ред. </w:t>
      </w:r>
      <w:hyperlink r:id="rId21"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 xml:space="preserve">5. Исполнительным органам государственной власти Ханты-Мансийского автономного округа - Югры, ответственным за исполнение </w:t>
      </w:r>
      <w:hyperlink w:anchor="P89" w:history="1">
        <w:r>
          <w:rPr>
            <w:color w:val="0000FF"/>
          </w:rPr>
          <w:t>"дорожной карты"</w:t>
        </w:r>
      </w:hyperlink>
      <w:r>
        <w:t>:</w:t>
      </w:r>
    </w:p>
    <w:p w:rsidR="00957A44" w:rsidRDefault="00957A44">
      <w:pPr>
        <w:pStyle w:val="ConsPlusNormal"/>
        <w:spacing w:before="220"/>
        <w:ind w:firstLine="540"/>
        <w:jc w:val="both"/>
      </w:pPr>
      <w:r>
        <w:t xml:space="preserve">ежеквартально до 20 числа месяца, следующего за отчетным периодом, представлять в Департамент экономического развития Ханты-Мансийского автономного округа - Югры информацию об исполнении </w:t>
      </w:r>
      <w:hyperlink w:anchor="P89" w:history="1">
        <w:r>
          <w:rPr>
            <w:color w:val="0000FF"/>
          </w:rPr>
          <w:t>"дорожной карты"</w:t>
        </w:r>
      </w:hyperlink>
      <w:r>
        <w:t>, достигнутых значениях целевых показателей за отчетный период;</w:t>
      </w:r>
    </w:p>
    <w:p w:rsidR="00957A44" w:rsidRDefault="00957A44">
      <w:pPr>
        <w:pStyle w:val="ConsPlusNormal"/>
        <w:spacing w:before="220"/>
        <w:ind w:firstLine="540"/>
        <w:jc w:val="both"/>
      </w:pPr>
      <w:r>
        <w:t xml:space="preserve">ежегодно не позднее 20 декабря отчетного года представлять в Департамент экономического развития Ханты-Мансийского автономного округа - Югры отчет о состоянии и развитии конкурентной среды на рынках товаров и услуг Ханты-Мансийского автономного округа - Югры, содержащий информацию, указанную в </w:t>
      </w:r>
      <w:hyperlink w:anchor="P45" w:history="1">
        <w:r>
          <w:rPr>
            <w:color w:val="0000FF"/>
          </w:rPr>
          <w:t>пункте 4</w:t>
        </w:r>
      </w:hyperlink>
      <w:r>
        <w:t xml:space="preserve"> настоящего распоряжения.</w:t>
      </w:r>
    </w:p>
    <w:p w:rsidR="00957A44" w:rsidRDefault="00957A44">
      <w:pPr>
        <w:pStyle w:val="ConsPlusNormal"/>
        <w:jc w:val="both"/>
      </w:pPr>
      <w:r>
        <w:t xml:space="preserve">(в ред. </w:t>
      </w:r>
      <w:hyperlink r:id="rId22" w:history="1">
        <w:r>
          <w:rPr>
            <w:color w:val="0000FF"/>
          </w:rPr>
          <w:t>распоряжения</w:t>
        </w:r>
      </w:hyperlink>
      <w:r>
        <w:t xml:space="preserve"> Правительства ХМАО - Югры от 26.05.2017 N 306-рп)</w:t>
      </w:r>
    </w:p>
    <w:p w:rsidR="00957A44" w:rsidRDefault="00957A44">
      <w:pPr>
        <w:pStyle w:val="ConsPlusNormal"/>
        <w:jc w:val="both"/>
      </w:pPr>
      <w:r>
        <w:t xml:space="preserve">(п. 5 в ред. </w:t>
      </w:r>
      <w:hyperlink r:id="rId23"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6. Рекомендовать:</w:t>
      </w:r>
    </w:p>
    <w:p w:rsidR="00957A44" w:rsidRDefault="00957A44">
      <w:pPr>
        <w:pStyle w:val="ConsPlusNormal"/>
        <w:spacing w:before="220"/>
        <w:ind w:firstLine="540"/>
        <w:jc w:val="both"/>
      </w:pPr>
      <w:r>
        <w:t>органам местного самоуправления муниципальных образований Ханты-Мансийского автономного округа - Югры:</w:t>
      </w:r>
    </w:p>
    <w:p w:rsidR="00957A44" w:rsidRDefault="00957A44">
      <w:pPr>
        <w:pStyle w:val="ConsPlusNormal"/>
        <w:jc w:val="both"/>
      </w:pPr>
      <w:r>
        <w:t xml:space="preserve">(в ред. </w:t>
      </w:r>
      <w:hyperlink r:id="rId24" w:history="1">
        <w:r>
          <w:rPr>
            <w:color w:val="0000FF"/>
          </w:rPr>
          <w:t>распоряжения</w:t>
        </w:r>
      </w:hyperlink>
      <w:r>
        <w:t xml:space="preserve"> Правительства ХМАО - Югры от 26.05.2017 N 306-рп)</w:t>
      </w:r>
    </w:p>
    <w:p w:rsidR="00957A44" w:rsidRDefault="00957A44">
      <w:pPr>
        <w:pStyle w:val="ConsPlusNormal"/>
        <w:spacing w:before="220"/>
        <w:ind w:firstLine="540"/>
        <w:jc w:val="both"/>
      </w:pPr>
      <w:r>
        <w:t xml:space="preserve">ежеквартально до 10-го числа месяца, следующего за отчетным периодом, представлять в Департамент экономического развития Ханты-Мансийского автономного округа - Югры и отраслевые исполнительные органы государственной власти Ханты-Мансийского автономного округа - Югры, ответственные за исполнение </w:t>
      </w:r>
      <w:hyperlink w:anchor="P89" w:history="1">
        <w:r>
          <w:rPr>
            <w:color w:val="0000FF"/>
          </w:rPr>
          <w:t>"дорожной карты"</w:t>
        </w:r>
      </w:hyperlink>
      <w:r>
        <w:t xml:space="preserve">, информацию об исполнении </w:t>
      </w:r>
      <w:hyperlink w:anchor="P89" w:history="1">
        <w:r>
          <w:rPr>
            <w:color w:val="0000FF"/>
          </w:rPr>
          <w:t>"дорожной карты"</w:t>
        </w:r>
      </w:hyperlink>
      <w:r>
        <w:t>, достигнутых значениях целевых показателей за отчетный период;</w:t>
      </w:r>
    </w:p>
    <w:p w:rsidR="00957A44" w:rsidRDefault="00957A44">
      <w:pPr>
        <w:pStyle w:val="ConsPlusNormal"/>
        <w:jc w:val="both"/>
      </w:pPr>
      <w:r>
        <w:t xml:space="preserve">(абзац введен </w:t>
      </w:r>
      <w:hyperlink r:id="rId25" w:history="1">
        <w:r>
          <w:rPr>
            <w:color w:val="0000FF"/>
          </w:rPr>
          <w:t>распоряжением</w:t>
        </w:r>
      </w:hyperlink>
      <w:r>
        <w:t xml:space="preserve"> Правительства ХМАО - Югры от 26.05.2017 N 306-рп)</w:t>
      </w:r>
    </w:p>
    <w:p w:rsidR="00957A44" w:rsidRDefault="00957A44">
      <w:pPr>
        <w:pStyle w:val="ConsPlusNormal"/>
        <w:spacing w:before="220"/>
        <w:ind w:firstLine="540"/>
        <w:jc w:val="both"/>
      </w:pPr>
      <w:r>
        <w:t xml:space="preserve">ежегодно не позднее 5 декабря отчетного года представлять в отраслевые исполнительные органы государственной власти Ханты-Мансийского автономного округа - Югры, ответственные за исполнение </w:t>
      </w:r>
      <w:hyperlink w:anchor="P89" w:history="1">
        <w:r>
          <w:rPr>
            <w:color w:val="0000FF"/>
          </w:rPr>
          <w:t>"дорожной карты"</w:t>
        </w:r>
      </w:hyperlink>
      <w:r>
        <w:t xml:space="preserve">, отчет о состоянии и развитии конкурентной среды на рынках товаров и услуг Ханты-Мансийского автономного округа - Югры, содержащий информацию, указанную в </w:t>
      </w:r>
      <w:hyperlink w:anchor="P47" w:history="1">
        <w:r>
          <w:rPr>
            <w:color w:val="0000FF"/>
          </w:rPr>
          <w:t>подпунктах "а"</w:t>
        </w:r>
      </w:hyperlink>
      <w:r>
        <w:t xml:space="preserve">, </w:t>
      </w:r>
      <w:hyperlink w:anchor="P48" w:history="1">
        <w:r>
          <w:rPr>
            <w:color w:val="0000FF"/>
          </w:rPr>
          <w:t>"б"</w:t>
        </w:r>
      </w:hyperlink>
      <w:r>
        <w:t xml:space="preserve">, </w:t>
      </w:r>
      <w:hyperlink w:anchor="P50" w:history="1">
        <w:r>
          <w:rPr>
            <w:color w:val="0000FF"/>
          </w:rPr>
          <w:t>"г"</w:t>
        </w:r>
      </w:hyperlink>
      <w:r>
        <w:t xml:space="preserve">, </w:t>
      </w:r>
      <w:hyperlink w:anchor="P51" w:history="1">
        <w:r>
          <w:rPr>
            <w:color w:val="0000FF"/>
          </w:rPr>
          <w:t>"д" пункта 4</w:t>
        </w:r>
      </w:hyperlink>
      <w:r>
        <w:t xml:space="preserve"> настоящего распоряжения.</w:t>
      </w:r>
    </w:p>
    <w:p w:rsidR="00957A44" w:rsidRDefault="00957A44">
      <w:pPr>
        <w:pStyle w:val="ConsPlusNormal"/>
        <w:jc w:val="both"/>
      </w:pPr>
      <w:r>
        <w:t xml:space="preserve">(абзац введен </w:t>
      </w:r>
      <w:hyperlink r:id="rId26" w:history="1">
        <w:r>
          <w:rPr>
            <w:color w:val="0000FF"/>
          </w:rPr>
          <w:t>распоряжением</w:t>
        </w:r>
      </w:hyperlink>
      <w:r>
        <w:t xml:space="preserve"> Правительства ХМАО - Югры от 26.05.2017 N 306-рп)</w:t>
      </w:r>
    </w:p>
    <w:p w:rsidR="00957A44" w:rsidRDefault="00957A44">
      <w:pPr>
        <w:pStyle w:val="ConsPlusNormal"/>
        <w:spacing w:before="220"/>
        <w:ind w:firstLine="540"/>
        <w:jc w:val="both"/>
      </w:pPr>
      <w:r>
        <w:t>территориальным органам следующих федеральных органов исполнительной власти: Федеральной антимонопольной службы, Федеральной налоговой службы, Федеральной службы государственной статистики, Федеральной службы государственной регистрации, кадастра и картографии и Федеральной службы по надзору в сфере защиты прав потребителей и благополучия человека, ежегодно не позднее 10 января года, следующего за отчетным, представлять в Департамент экономического развития Ханты-Мансийского автономного округа - Югры:</w:t>
      </w:r>
    </w:p>
    <w:p w:rsidR="00957A44" w:rsidRDefault="00957A44">
      <w:pPr>
        <w:pStyle w:val="ConsPlusNormal"/>
        <w:spacing w:before="220"/>
        <w:ind w:firstLine="540"/>
        <w:jc w:val="both"/>
      </w:pPr>
      <w:r>
        <w:t xml:space="preserve">информацию о результатах деятельности территориальных органов федеральных органов </w:t>
      </w:r>
      <w:r>
        <w:lastRenderedPageBreak/>
        <w:t xml:space="preserve">исполнительной власти в соответствии со </w:t>
      </w:r>
      <w:hyperlink r:id="rId27" w:history="1">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5 сентября 2015 года N 1738-р;</w:t>
      </w:r>
    </w:p>
    <w:p w:rsidR="00957A44" w:rsidRDefault="00957A44">
      <w:pPr>
        <w:pStyle w:val="ConsPlusNormal"/>
        <w:spacing w:before="220"/>
        <w:ind w:firstLine="540"/>
        <w:jc w:val="both"/>
      </w:pPr>
      <w:r>
        <w:t>информацию территориального органа Федеральной антимонопольной службы по Ханты-Мансийскому автономному округу - Югре, полученную в результате анализа товарных рынков автономного округа и в результате проведения антимонопольного контроля;</w:t>
      </w:r>
    </w:p>
    <w:p w:rsidR="00957A44" w:rsidRDefault="00957A44">
      <w:pPr>
        <w:pStyle w:val="ConsPlusNormal"/>
        <w:spacing w:before="220"/>
        <w:ind w:firstLine="540"/>
        <w:jc w:val="both"/>
      </w:pPr>
      <w:r>
        <w:t>информацию о наличии жалоб в надзорные органы со стороны субъектов предпринимательской деятельности о наличии и уровне административных барьеров во всех сферах регулирования, со стороны потребителей - об удовлетворенности качеством товаров, работ и услуг потребителей, приобретавших товар, работу и услугу, и динамике их поступления в сравнении с предыдущим отчетным периодом;</w:t>
      </w:r>
    </w:p>
    <w:p w:rsidR="00957A44" w:rsidRDefault="00957A44">
      <w:pPr>
        <w:pStyle w:val="ConsPlusNormal"/>
        <w:spacing w:before="220"/>
        <w:ind w:firstLine="540"/>
        <w:jc w:val="both"/>
      </w:pPr>
      <w:r>
        <w:t>информацию о результатах анализа правоприменительной практики территориальных органов Федеральной антимонопольной службы, в том числе о доле (процентах) оспоренных в судах решений территориальных органов Федеральной антимонопольной службы, а также о доле (процентах) их решений, вступивших в законную силу, с разбивкой по направлениям деятельности;</w:t>
      </w:r>
    </w:p>
    <w:p w:rsidR="00957A44" w:rsidRDefault="00957A44">
      <w:pPr>
        <w:pStyle w:val="ConsPlusNormal"/>
        <w:spacing w:before="220"/>
        <w:ind w:firstLine="540"/>
        <w:jc w:val="both"/>
      </w:pPr>
      <w:r>
        <w:t xml:space="preserve">информацию о ходе реализации мероприятий </w:t>
      </w:r>
      <w:hyperlink w:anchor="P89" w:history="1">
        <w:r>
          <w:rPr>
            <w:color w:val="0000FF"/>
          </w:rPr>
          <w:t>"дорожной карты"</w:t>
        </w:r>
      </w:hyperlink>
      <w:r>
        <w:t>.</w:t>
      </w:r>
    </w:p>
    <w:p w:rsidR="00957A44" w:rsidRDefault="00957A44">
      <w:pPr>
        <w:pStyle w:val="ConsPlusNormal"/>
        <w:jc w:val="both"/>
      </w:pPr>
      <w:r>
        <w:t xml:space="preserve">(п. 6 в ред. </w:t>
      </w:r>
      <w:hyperlink r:id="rId28" w:history="1">
        <w:r>
          <w:rPr>
            <w:color w:val="0000FF"/>
          </w:rPr>
          <w:t>распоряжения</w:t>
        </w:r>
      </w:hyperlink>
      <w:r>
        <w:t xml:space="preserve"> Правительства ХМАО - Югры от 02.09.2016 N 485-рп)</w:t>
      </w:r>
    </w:p>
    <w:p w:rsidR="00957A44" w:rsidRDefault="00957A44">
      <w:pPr>
        <w:pStyle w:val="ConsPlusNormal"/>
        <w:spacing w:before="220"/>
        <w:ind w:firstLine="540"/>
        <w:jc w:val="both"/>
      </w:pPr>
      <w:r>
        <w:t xml:space="preserve">7. Признать утратившим силу </w:t>
      </w:r>
      <w:hyperlink r:id="rId29" w:history="1">
        <w:r>
          <w:rPr>
            <w:color w:val="0000FF"/>
          </w:rPr>
          <w:t>распоряжение</w:t>
        </w:r>
      </w:hyperlink>
      <w:r>
        <w:t xml:space="preserve">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w:t>
      </w:r>
    </w:p>
    <w:p w:rsidR="00957A44" w:rsidRDefault="00957A44">
      <w:pPr>
        <w:pStyle w:val="ConsPlusNormal"/>
        <w:jc w:val="both"/>
      </w:pPr>
    </w:p>
    <w:p w:rsidR="00957A44" w:rsidRDefault="00957A44">
      <w:pPr>
        <w:pStyle w:val="ConsPlusNormal"/>
        <w:jc w:val="right"/>
      </w:pPr>
      <w:r>
        <w:t>Временно исполняющая обязанности</w:t>
      </w:r>
    </w:p>
    <w:p w:rsidR="00957A44" w:rsidRDefault="00957A44">
      <w:pPr>
        <w:pStyle w:val="ConsPlusNormal"/>
        <w:jc w:val="right"/>
      </w:pPr>
      <w:r>
        <w:t>Губернатора Ханты-Мансийского</w:t>
      </w:r>
    </w:p>
    <w:p w:rsidR="00957A44" w:rsidRDefault="00957A44">
      <w:pPr>
        <w:pStyle w:val="ConsPlusNormal"/>
        <w:jc w:val="right"/>
      </w:pPr>
      <w:r>
        <w:t>автономного округа - Югры</w:t>
      </w:r>
    </w:p>
    <w:p w:rsidR="00957A44" w:rsidRDefault="00957A44">
      <w:pPr>
        <w:pStyle w:val="ConsPlusNormal"/>
        <w:jc w:val="right"/>
      </w:pPr>
      <w:r>
        <w:t>Н.В.КОМАРОВА</w:t>
      </w:r>
    </w:p>
    <w:p w:rsidR="00957A44" w:rsidRDefault="00957A44">
      <w:pPr>
        <w:pStyle w:val="ConsPlusNormal"/>
        <w:jc w:val="right"/>
      </w:pPr>
    </w:p>
    <w:p w:rsidR="00957A44" w:rsidRDefault="00957A44">
      <w:pPr>
        <w:pStyle w:val="ConsPlusNormal"/>
        <w:jc w:val="right"/>
      </w:pPr>
    </w:p>
    <w:p w:rsidR="00957A44" w:rsidRDefault="00957A44">
      <w:pPr>
        <w:pStyle w:val="ConsPlusNormal"/>
        <w:jc w:val="right"/>
      </w:pPr>
    </w:p>
    <w:p w:rsidR="00957A44" w:rsidRDefault="00957A44">
      <w:pPr>
        <w:pStyle w:val="ConsPlusNormal"/>
        <w:jc w:val="right"/>
      </w:pPr>
    </w:p>
    <w:p w:rsidR="00957A44" w:rsidRDefault="00957A44">
      <w:pPr>
        <w:pStyle w:val="ConsPlusNormal"/>
        <w:jc w:val="right"/>
      </w:pPr>
    </w:p>
    <w:p w:rsidR="00957A44" w:rsidRDefault="00957A44">
      <w:pPr>
        <w:pStyle w:val="ConsPlusNormal"/>
        <w:jc w:val="right"/>
        <w:outlineLvl w:val="0"/>
      </w:pPr>
      <w:r>
        <w:t>Приложение</w:t>
      </w:r>
    </w:p>
    <w:p w:rsidR="00957A44" w:rsidRDefault="00957A44">
      <w:pPr>
        <w:pStyle w:val="ConsPlusNormal"/>
        <w:jc w:val="right"/>
      </w:pPr>
      <w:r>
        <w:t>к распоряжению Правительства</w:t>
      </w:r>
    </w:p>
    <w:p w:rsidR="00957A44" w:rsidRDefault="00957A44">
      <w:pPr>
        <w:pStyle w:val="ConsPlusNormal"/>
        <w:jc w:val="right"/>
      </w:pPr>
      <w:r>
        <w:t>Ханты-Мансийского</w:t>
      </w:r>
    </w:p>
    <w:p w:rsidR="00957A44" w:rsidRDefault="00957A44">
      <w:pPr>
        <w:pStyle w:val="ConsPlusNormal"/>
        <w:jc w:val="right"/>
      </w:pPr>
      <w:r>
        <w:t>автономного округа - Югры</w:t>
      </w:r>
    </w:p>
    <w:p w:rsidR="00957A44" w:rsidRDefault="00957A44">
      <w:pPr>
        <w:pStyle w:val="ConsPlusNormal"/>
        <w:jc w:val="right"/>
      </w:pPr>
      <w:r>
        <w:t>от 10 июля 2015 года N 387-рп</w:t>
      </w:r>
    </w:p>
    <w:p w:rsidR="00957A44" w:rsidRDefault="00957A44">
      <w:pPr>
        <w:pStyle w:val="ConsPlusNormal"/>
        <w:jc w:val="center"/>
      </w:pPr>
    </w:p>
    <w:p w:rsidR="00957A44" w:rsidRDefault="00957A44">
      <w:pPr>
        <w:pStyle w:val="ConsPlusTitle"/>
        <w:jc w:val="center"/>
      </w:pPr>
      <w:bookmarkStart w:id="5" w:name="P89"/>
      <w:bookmarkEnd w:id="5"/>
      <w:r>
        <w:t>ПЛАН</w:t>
      </w:r>
    </w:p>
    <w:p w:rsidR="00957A44" w:rsidRDefault="00957A44">
      <w:pPr>
        <w:pStyle w:val="ConsPlusTitle"/>
        <w:jc w:val="center"/>
      </w:pPr>
      <w:r>
        <w:t>МЕРОПРИЯТИЙ ("ДОРОЖНАЯ КАРТА") ПО СОДЕЙСТВИЮ РАЗВИТИЮ</w:t>
      </w:r>
    </w:p>
    <w:p w:rsidR="00957A44" w:rsidRDefault="00957A44">
      <w:pPr>
        <w:pStyle w:val="ConsPlusTitle"/>
        <w:jc w:val="center"/>
      </w:pPr>
      <w:r>
        <w:t>КОНКУРЕНЦИИ В ХАНТЫ-МАНСИЙСКОМ АВТОНОМНОМ ОКРУГЕ - ЮГРЕ</w:t>
      </w:r>
    </w:p>
    <w:p w:rsidR="00957A44" w:rsidRDefault="0095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A44">
        <w:trPr>
          <w:jc w:val="center"/>
        </w:trPr>
        <w:tc>
          <w:tcPr>
            <w:tcW w:w="9294" w:type="dxa"/>
            <w:tcBorders>
              <w:top w:val="nil"/>
              <w:left w:val="single" w:sz="24" w:space="0" w:color="CED3F1"/>
              <w:bottom w:val="nil"/>
              <w:right w:val="single" w:sz="24" w:space="0" w:color="F4F3F8"/>
            </w:tcBorders>
            <w:shd w:val="clear" w:color="auto" w:fill="F4F3F8"/>
          </w:tcPr>
          <w:p w:rsidR="00957A44" w:rsidRDefault="00957A44">
            <w:pPr>
              <w:pStyle w:val="ConsPlusNormal"/>
              <w:jc w:val="center"/>
            </w:pPr>
            <w:r>
              <w:rPr>
                <w:color w:val="392C69"/>
              </w:rPr>
              <w:t>Список изменяющих документов</w:t>
            </w:r>
          </w:p>
          <w:p w:rsidR="00957A44" w:rsidRDefault="00957A44">
            <w:pPr>
              <w:pStyle w:val="ConsPlusNormal"/>
              <w:jc w:val="center"/>
            </w:pPr>
            <w:r>
              <w:rPr>
                <w:color w:val="392C69"/>
              </w:rPr>
              <w:t xml:space="preserve">(в ред. распоряжений Правительства ХМАО - Югры от 02.09.2016 </w:t>
            </w:r>
            <w:hyperlink r:id="rId30" w:history="1">
              <w:r>
                <w:rPr>
                  <w:color w:val="0000FF"/>
                </w:rPr>
                <w:t>N 485-рп</w:t>
              </w:r>
            </w:hyperlink>
            <w:r>
              <w:rPr>
                <w:color w:val="392C69"/>
              </w:rPr>
              <w:t>,</w:t>
            </w:r>
          </w:p>
          <w:p w:rsidR="00957A44" w:rsidRDefault="00957A44">
            <w:pPr>
              <w:pStyle w:val="ConsPlusNormal"/>
              <w:jc w:val="center"/>
            </w:pPr>
            <w:r>
              <w:rPr>
                <w:color w:val="392C69"/>
              </w:rPr>
              <w:t xml:space="preserve">от 25.11.2016 </w:t>
            </w:r>
            <w:hyperlink r:id="rId31" w:history="1">
              <w:r>
                <w:rPr>
                  <w:color w:val="0000FF"/>
                </w:rPr>
                <w:t>N 625-рп</w:t>
              </w:r>
            </w:hyperlink>
            <w:r>
              <w:rPr>
                <w:color w:val="392C69"/>
              </w:rPr>
              <w:t xml:space="preserve">, от 31.03.2017 </w:t>
            </w:r>
            <w:hyperlink r:id="rId32" w:history="1">
              <w:r>
                <w:rPr>
                  <w:color w:val="0000FF"/>
                </w:rPr>
                <w:t>N 171-рп</w:t>
              </w:r>
            </w:hyperlink>
            <w:r>
              <w:rPr>
                <w:color w:val="392C69"/>
              </w:rPr>
              <w:t xml:space="preserve">, от 26.05.2017 </w:t>
            </w:r>
            <w:hyperlink r:id="rId33" w:history="1">
              <w:r>
                <w:rPr>
                  <w:color w:val="0000FF"/>
                </w:rPr>
                <w:t>N 306-рп</w:t>
              </w:r>
            </w:hyperlink>
            <w:r>
              <w:rPr>
                <w:color w:val="392C69"/>
              </w:rPr>
              <w:t>,</w:t>
            </w:r>
          </w:p>
          <w:p w:rsidR="00957A44" w:rsidRDefault="00957A44">
            <w:pPr>
              <w:pStyle w:val="ConsPlusNormal"/>
              <w:jc w:val="center"/>
            </w:pPr>
            <w:r>
              <w:rPr>
                <w:color w:val="392C69"/>
              </w:rPr>
              <w:t xml:space="preserve">от 16.11.2018 </w:t>
            </w:r>
            <w:hyperlink r:id="rId34" w:history="1">
              <w:r>
                <w:rPr>
                  <w:color w:val="0000FF"/>
                </w:rPr>
                <w:t>N 603-рп</w:t>
              </w:r>
            </w:hyperlink>
            <w:r>
              <w:rPr>
                <w:color w:val="392C69"/>
              </w:rPr>
              <w:t xml:space="preserve">, от 21.12.2018 </w:t>
            </w:r>
            <w:hyperlink r:id="rId35" w:history="1">
              <w:r>
                <w:rPr>
                  <w:color w:val="0000FF"/>
                </w:rPr>
                <w:t>N 684-рп</w:t>
              </w:r>
            </w:hyperlink>
            <w:r>
              <w:rPr>
                <w:color w:val="392C69"/>
              </w:rPr>
              <w:t>)</w:t>
            </w:r>
          </w:p>
        </w:tc>
      </w:tr>
    </w:tbl>
    <w:p w:rsidR="00957A44" w:rsidRDefault="00957A44">
      <w:pPr>
        <w:pStyle w:val="ConsPlusNormal"/>
        <w:jc w:val="center"/>
      </w:pPr>
    </w:p>
    <w:p w:rsidR="00957A44" w:rsidRDefault="00957A44">
      <w:pPr>
        <w:pStyle w:val="ConsPlusNormal"/>
        <w:ind w:firstLine="540"/>
        <w:jc w:val="both"/>
      </w:pPr>
      <w:r>
        <w:t>Целями "дорожной карты" являются:</w:t>
      </w:r>
    </w:p>
    <w:p w:rsidR="00957A44" w:rsidRDefault="00957A44">
      <w:pPr>
        <w:pStyle w:val="ConsPlusNormal"/>
        <w:spacing w:before="220"/>
        <w:ind w:firstLine="540"/>
        <w:jc w:val="both"/>
      </w:pPr>
      <w:r>
        <w:t xml:space="preserve">установление требований к осуществлению деятельности исполнительных органов государственной власти Ханты-Мансийского автономного округа - Югры (далее также - автономный </w:t>
      </w:r>
      <w:r>
        <w:lastRenderedPageBreak/>
        <w:t>округ), направленной на создание условий для развития конкуренции в отраслях экономической деятельности хозяйствующих субъектов автономного округа;</w:t>
      </w:r>
    </w:p>
    <w:p w:rsidR="00957A44" w:rsidRDefault="00957A44">
      <w:pPr>
        <w:pStyle w:val="ConsPlusNormal"/>
        <w:spacing w:before="220"/>
        <w:ind w:firstLine="540"/>
        <w:jc w:val="both"/>
      </w:pPr>
      <w:r>
        <w:t>обеспечение реализации системного и единообразного подхода к деятельности по развитию конкуренции на территории автономного округа с учетом специфики функционирования региональной экономики и рынков;</w:t>
      </w:r>
    </w:p>
    <w:p w:rsidR="00957A44" w:rsidRDefault="00957A44">
      <w:pPr>
        <w:pStyle w:val="ConsPlusNormal"/>
        <w:spacing w:before="220"/>
        <w:ind w:firstLine="540"/>
        <w:jc w:val="both"/>
      </w:pPr>
      <w:r>
        <w:t>формирование прозрачной системы работы исполнительных органов государственной власти автономного округа, органов местного самоуправления муниципальных образований автономного округа (далее - органы местного самоуправления) 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и общества в целом;</w:t>
      </w:r>
    </w:p>
    <w:p w:rsidR="00957A44" w:rsidRDefault="00957A44">
      <w:pPr>
        <w:pStyle w:val="ConsPlusNormal"/>
        <w:spacing w:before="220"/>
        <w:ind w:firstLine="540"/>
        <w:jc w:val="both"/>
      </w:pPr>
      <w:r>
        <w:t>выявление потенциала развития экономики автономного округа, включая научно-технологический и человеческий потенциал;</w:t>
      </w:r>
    </w:p>
    <w:p w:rsidR="00957A44" w:rsidRDefault="00957A44">
      <w:pPr>
        <w:pStyle w:val="ConsPlusNormal"/>
        <w:spacing w:before="220"/>
        <w:ind w:firstLine="540"/>
        <w:jc w:val="both"/>
      </w:pPr>
      <w:r>
        <w:t>создание стимулов и условий для развития и защиты субъектов малого и среднего предпринимательства, устранения административных барьеров.</w:t>
      </w:r>
    </w:p>
    <w:p w:rsidR="00957A44" w:rsidRDefault="00957A44">
      <w:pPr>
        <w:pStyle w:val="ConsPlusNormal"/>
        <w:spacing w:before="220"/>
        <w:ind w:firstLine="540"/>
        <w:jc w:val="both"/>
      </w:pPr>
      <w:r>
        <w:t>Деятельность всех участников процесса содействия развитию конкуренции должна быть основана на следующих принципах:</w:t>
      </w:r>
    </w:p>
    <w:p w:rsidR="00957A44" w:rsidRDefault="00957A44">
      <w:pPr>
        <w:pStyle w:val="ConsPlusNormal"/>
        <w:spacing w:before="220"/>
        <w:ind w:firstLine="540"/>
        <w:jc w:val="both"/>
      </w:pPr>
      <w:r>
        <w:t>ориентация на потребителя: высший исполнительный орган государственной власти автономного округа, исполнительные органы государственной власти автономного округа, органы местного самоуправления должны осуществлять меры по содействию развитию конкуренции, исходя из текущих и будущих потребностей потребителей, участников экономических отношений и общества в целом;</w:t>
      </w:r>
    </w:p>
    <w:p w:rsidR="00957A44" w:rsidRDefault="00957A44">
      <w:pPr>
        <w:pStyle w:val="ConsPlusNormal"/>
        <w:spacing w:before="220"/>
        <w:ind w:firstLine="540"/>
        <w:jc w:val="both"/>
      </w:pPr>
      <w:r>
        <w:t>заинтересованность высшего руководства автономного округа: руководители исполнительных органов государственной власти автономного округа обеспечивают единство целей и направлений деятельности органов власти для результативной и эффективной реализации мероприятий "дорожной карты";</w:t>
      </w:r>
    </w:p>
    <w:p w:rsidR="00957A44" w:rsidRDefault="00957A44">
      <w:pPr>
        <w:pStyle w:val="ConsPlusNormal"/>
        <w:spacing w:before="220"/>
        <w:ind w:firstLine="540"/>
        <w:jc w:val="both"/>
      </w:pPr>
      <w:r>
        <w:t>системный подход: выявление ожиданий потребителей, планирование деятельности, формирование процессов, системы мониторинга, оценки, контроля и анализа, а также направлений совершенствования деятельности исполнительных органов государственной власти автономного округа, органов местного самоуправления, обеспечивающих достижение эффективности, результативности деятельности по развитию конкуренции на системной основе;</w:t>
      </w:r>
    </w:p>
    <w:p w:rsidR="00957A44" w:rsidRDefault="00957A44">
      <w:pPr>
        <w:pStyle w:val="ConsPlusNormal"/>
        <w:spacing w:before="220"/>
        <w:ind w:firstLine="540"/>
        <w:jc w:val="both"/>
      </w:pPr>
      <w:r>
        <w:t>постоянное улучшение: целью постоянного улучшения мер по содействию развитию конкуренции является повышение удовлетворенности потребителей и других заинтересованных сторон качеством товаров и услуг; обратная связь с потребителями и другими заинтересованными сторонами, аудит и анализ результативности мер по развитию конкуренции являются основой для определения возможностей улучшения деятельности исполнительных органов государственной власти автономного округа, органов местного самоуправления в сфере содействия развитию конкуренции;</w:t>
      </w:r>
    </w:p>
    <w:p w:rsidR="00957A44" w:rsidRDefault="00957A44">
      <w:pPr>
        <w:pStyle w:val="ConsPlusNormal"/>
        <w:spacing w:before="220"/>
        <w:ind w:firstLine="540"/>
        <w:jc w:val="both"/>
      </w:pPr>
      <w:r>
        <w:t>прозрачность деятельности: исполнительные органы государственной власти автономного округа, органы местного самоуправления обеспечивают открытость и доступность для потребителей и других заинтересованных сторон информации о системе мер, направленных на поддержание конкуренции, процедурах оказания услуг, а также решениях, оказывающих воздействие на общество и экономику.</w:t>
      </w:r>
    </w:p>
    <w:p w:rsidR="00957A44" w:rsidRDefault="00957A44">
      <w:pPr>
        <w:pStyle w:val="ConsPlusNormal"/>
        <w:spacing w:before="220"/>
        <w:ind w:firstLine="540"/>
        <w:jc w:val="both"/>
      </w:pPr>
      <w:r>
        <w:t xml:space="preserve">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w:t>
      </w:r>
      <w:r>
        <w:lastRenderedPageBreak/>
        <w:t>мероприятия органов местного самоуправления по содействию развитию конкуренции на социально значимых рынках товаров и услуг,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957A44" w:rsidRDefault="00957A44">
      <w:pPr>
        <w:pStyle w:val="ConsPlusNormal"/>
        <w:jc w:val="both"/>
      </w:pPr>
      <w:r>
        <w:t xml:space="preserve">(абзац введен </w:t>
      </w:r>
      <w:hyperlink r:id="rId36" w:history="1">
        <w:r>
          <w:rPr>
            <w:color w:val="0000FF"/>
          </w:rPr>
          <w:t>распоряжением</w:t>
        </w:r>
      </w:hyperlink>
      <w:r>
        <w:t xml:space="preserve"> Правительства ХМАО - Югры от 21.12.2018 N 684-рп)</w:t>
      </w:r>
    </w:p>
    <w:p w:rsidR="00957A44" w:rsidRDefault="00957A44">
      <w:pPr>
        <w:pStyle w:val="ConsPlusNormal"/>
        <w:spacing w:before="220"/>
        <w:ind w:firstLine="540"/>
        <w:jc w:val="both"/>
      </w:pPr>
      <w:r>
        <w:t>В целях создания стимулов для развития конкуренции определены рынки товаров и услуг, которые являются приоритетными и социально значимыми для Ханты-Мансийского автономного округа - Югры по следующим основаниям.</w:t>
      </w:r>
    </w:p>
    <w:p w:rsidR="00957A44" w:rsidRDefault="00957A44">
      <w:pPr>
        <w:pStyle w:val="ConsPlusNormal"/>
        <w:spacing w:before="220"/>
        <w:ind w:firstLine="540"/>
        <w:jc w:val="both"/>
      </w:pPr>
      <w:r>
        <w:t xml:space="preserve">Рынок производства продукции сельского хозяйства. Налаживание и повышение эффективности взаимодействия в технологической цепочке производства и переработки сельскохозяйственной продукции является приоритетным направлением развития конкуренции на рынке производства продукции сельского хозяйства согласно </w:t>
      </w:r>
      <w:hyperlink r:id="rId37" w:history="1">
        <w:r>
          <w:rPr>
            <w:color w:val="0000FF"/>
          </w:rPr>
          <w:t>Стратегии</w:t>
        </w:r>
      </w:hyperlink>
      <w:r>
        <w:t xml:space="preserve"> социально-экономического развития Ханты-Мансийского автономного округа - Югры до 2020 года и на период до 2030 года, утвержденной распоряжением Правительства Ханты-Мансийского автономного округа - Югры от 22 марта 2013 года N 101-рп (далее - Стратегия). Доля производства продукции сельского хозяйства в автономном округе за 2014 год составила 0,2%. Доля производства сельскохозяйственной продукции, произведенной малыми формами хозяйствования, в общем объеме производства сельскохозяйственной продукции за 2014 год составила: мясо - 66,2%, молоко - 58,3%. Продукция сельского хозяйства, производимая в автономном округе, имеет экспортный потенциал и возможность замещения импорта. Производство продукции полностью осуществляется в автономном округе. В наибольшей степени конкуренция на рынке производства продукции сельского хозяйства развита в районах автономного округа (Сургутский, Ханты-Мансийский, Нижневартовский) с более развитой инфраструктурой, в том числе транспортной. Наименьший уровень конкуренции наблюдается в городах автономного округа (Радужный, Покачи) по причине отсутствия земель сельскохозяйственного назначения для размещения производства.</w:t>
      </w:r>
    </w:p>
    <w:p w:rsidR="00957A44" w:rsidRDefault="00957A44">
      <w:pPr>
        <w:pStyle w:val="ConsPlusNormal"/>
        <w:spacing w:before="220"/>
        <w:ind w:firstLine="540"/>
        <w:jc w:val="both"/>
      </w:pPr>
      <w:r>
        <w:t xml:space="preserve">Рынок лесопромышленной продукции. Налаживание и повышение эффективности взаимодействия в технологической цепочке производства и переработки древесины является приоритетным направлением развития конкуренции на рынке производства продукции лесопромышленного комплекса согласно </w:t>
      </w:r>
      <w:hyperlink r:id="rId38" w:history="1">
        <w:r>
          <w:rPr>
            <w:color w:val="0000FF"/>
          </w:rPr>
          <w:t>Стратегии</w:t>
        </w:r>
      </w:hyperlink>
      <w:r>
        <w:t>. Доля отгруженной лесопромышленной продукции субъектами малого предпринимательства в общем объеме отгруженной лесопромышленной продукции за 2014 год составила 10,5%. В Югре производится лесопромышленная продукция с высокой степенью передела и добавленной стоимостью конечного продукта. Продукция реализуется на экспорт и имеет возможность замещения импорта. Производство продукции полностью осуществляется в автономном округе. В следующих муниципальных образованиях осуществляется производство лесопромышленной продукции: Советский, Сургутский, Кондинский районы, г. Нягань. Рынок лесопромышленной продукции представлен в большей степени организациями с государственным участием.</w:t>
      </w:r>
    </w:p>
    <w:p w:rsidR="00957A44" w:rsidRDefault="00957A44">
      <w:pPr>
        <w:pStyle w:val="ConsPlusNormal"/>
        <w:spacing w:before="220"/>
        <w:ind w:firstLine="540"/>
        <w:jc w:val="both"/>
      </w:pPr>
      <w:r>
        <w:t xml:space="preserve">Рынок туристских услуг. Создание туристско-рекреационного кластера определено </w:t>
      </w:r>
      <w:hyperlink r:id="rId39" w:history="1">
        <w:r>
          <w:rPr>
            <w:color w:val="0000FF"/>
          </w:rPr>
          <w:t>Стратегией</w:t>
        </w:r>
      </w:hyperlink>
      <w:r>
        <w:t xml:space="preserve"> как одно из основных приоритетных направлений социально-экономического развития автономного округа. Отмечен возрастающий спрос потенциальных туристов к туристическим предложениям на внутреннем рынке, а также к культурным и историческим истокам многонационального народа нашей страны, в том числе Югры. Спрос со стороны населения к внутреннему туризму обеспечил формирование новых предложений от турпредприятий Югры, требований к качеству туристских услуг, информационной поддержке и продвижению туристского продукта на международном и внутреннем рынках. Количество организаций, оказывающих туристские услуги (туроператоры по внутреннему и въездному туризму, организации туристской индустрии, осуществляющие деятельность по предоставлению услуг экскурсоводов (гидов), гидов-переводчиков и инструкторов-проводников, по реализации сувенирной продукции и туристского </w:t>
      </w:r>
      <w:r>
        <w:lastRenderedPageBreak/>
        <w:t>снаряжения, а также в сфере этнографического туризма, в том числе национальные общины коренных малочисленных народов Севера), в 2015 году составило 85 единиц, в 2016 году - 91 единицу. Приток квалифицированных специалистов в отрасль туризма обеспечивает Югорский государственный университет, выпускающий специалистов по сервису и туризму. При этом в автономном округе недостаточно активно идет процесс создания инновационного предпринимательства и площадок новаторского экспериментирования для развития туристско-рекреационного кластера. Рынок туристских услуг имеет предпосылки стать одной из важнейших составляющих социально-экономического развития Югры, но в настоящее время развитие туризма ограничено, в том числе стоимостью пассажирских перевозок, отдаленностью и труднодоступностью населенных пунктов, а также недостаточно выраженным брендированием отрасли. Для успешного развития рынка туристских услуг необходимо более активное развитие событийных составляющих, инновационного туризма (гастрономического, медицинского, экологического, этнографического), стимулирующего уже развитый в автономном округе деловой туризм.</w:t>
      </w:r>
    </w:p>
    <w:p w:rsidR="00957A44" w:rsidRDefault="00957A44">
      <w:pPr>
        <w:pStyle w:val="ConsPlusNormal"/>
        <w:spacing w:before="220"/>
        <w:ind w:firstLine="540"/>
        <w:jc w:val="both"/>
      </w:pPr>
      <w:r>
        <w:t>Рынок услуг дошкольного образования. В связи с благоприятной демографической ситуацией в автономном округе востребованы услуги дошкольного образования. На дату формирования перечня рынков услуг сохранялась очередность в детские сады, особенно для детей младшего дошкольного возраста. Удельный вес численности детей частных дошкольных образовательных организаций в общей численности детей дошкольных образовательных организаций за 2014 год составлял 0,3% (334 ребенка). В 8 муниципальных образованиях функционируют 13 частных образовательных организаций, реализующих программу дошкольного образования. Наиболее активно образовательные услуги дошкольного образования развиваются в гг. Сургуте, Нижневартовске, Ханты-Мансийске, Мегионе, Нефтеюганске, Югорске, Октябрьском и Сургутском районах.</w:t>
      </w:r>
    </w:p>
    <w:p w:rsidR="00957A44" w:rsidRDefault="00957A44">
      <w:pPr>
        <w:pStyle w:val="ConsPlusNormal"/>
        <w:spacing w:before="220"/>
        <w:ind w:firstLine="540"/>
        <w:jc w:val="both"/>
      </w:pPr>
      <w:r>
        <w:t>Рынок услуг детского отдыха и оздоровления. Необходимость развития рынка услуг отдыха и оздоровления обусловлена созданием благоприятных условий для нравственного, культурного и физического развития детей в каникулярное время, в целях усиления внимания государства и общества, органов власти и бизнес сообщества, общественных организаций и средств массовой информации к организации оздоровления, досуга и занятости детей и подростков в летний период. Доля детей в возрасте от 7 до 17 лет, проживающих на территории автономного округа, воспользовавшихся путевками, региональным сертификатом на отдых детей и их оздоровление (компенсацией части стоимости путевки)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 в общей численности детей, охваченных всеми формами отдыха и оздоровления, за 2015 год составила 58,8%, в том числе 10,0% - в негосударственных (немуниципальных) организациях отдыха и оздоровления детей. В автономном округе сформирован реестр оздоровительных организаций, осуществляющих отдых и оздоровление детей на территории автономного округа, в том числе негосударственных (немуниципальных) организаций отдыха и оздоровления (далее - организации). В реестр включены 593 организации, в том числе 21 организация, находящаяся в негосударственной (немуниципальной) собственности. В 9 муниципалитетах частные организации оказывают услуги оздоровления и отдыха детей: гг. Ханты-Мансийск, Нижневартовск, Сургут, Покачи, Югорск, Урай и в Белоярском, Березовском, Ханты-Мансийском районах.</w:t>
      </w:r>
    </w:p>
    <w:p w:rsidR="00957A44" w:rsidRDefault="00957A44">
      <w:pPr>
        <w:pStyle w:val="ConsPlusNormal"/>
        <w:spacing w:before="220"/>
        <w:ind w:firstLine="540"/>
        <w:jc w:val="both"/>
      </w:pPr>
      <w:r>
        <w:t xml:space="preserve">Рынок услуг дополнительного образования детей. Система дополнительного образования детей - как один из определяющих факторов развития склонностей, способностей и интересов, социального и профессионального самоопределения детей и молодежи. Ежегодный прирост численности детей и молодежи в возрасте от 5 до 18 лет, проживающих в автономном округе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по итогам 2015 года составил 2%. Возможности негосударственного сектора дополнительного образования детей как перспективного направления </w:t>
      </w:r>
      <w:r>
        <w:lastRenderedPageBreak/>
        <w:t>предпринимательской деятельности положительно оценены в гг. Сургут, Нижневартовск, Ханты-Мансийск, Когалым, Нефтеюганск, Радужный, Урай, Нягань и в Белоярском, Советском, Сургутском районах. Услуги по дополнительному образованию детей негосударственным сектором (некоммерческими организациями) не предоставляются в следующих муниципальных образованиях: Березовский, Кондинский, Нефтеюганский, Нижневартовский, Октябрьский, Ханты-Мансийский районы, гг. Мегион, Лангепас, Пыть-Ях, Покачи, Югорск.</w:t>
      </w:r>
    </w:p>
    <w:p w:rsidR="00957A44" w:rsidRDefault="00957A44">
      <w:pPr>
        <w:pStyle w:val="ConsPlusNormal"/>
        <w:spacing w:before="220"/>
        <w:ind w:firstLine="540"/>
        <w:jc w:val="both"/>
      </w:pPr>
      <w:r>
        <w:t>Рынок услуг психолого-педагогического сопровождения детей с ограниченными возможностями здоровья. Обеспечение условий успешной социализации и создание равных стартовых возможностей для детей с ограниченными возможностями здоровья определены в качестве приоритетных направлений развития системы образования. 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за 2014 составила менее 1%. В муниципальных образованиях действуют центры психолого-медико-социального сопровождения, психолого-медико-педагогические комиссии, службы сопровождения в школах. При этом такие виды услуг как диагностика развития ребенка, профилактика и коррекция отклонений в развитии ребенка, диагностика ресурсов и потребностей семьи, информационно-просветительская, методическая, психолого-педагогическая и консультативная помощь их родителям (законным представителям) предоставляют в основном муниципальные (государственные) организации. Указанные услуги в частных организациях можно получить только в крупных муниципалитетах: гг. Сургут, Нижневартовск, Ханты-Мансийск, Нефтеюганск.</w:t>
      </w:r>
    </w:p>
    <w:p w:rsidR="00957A44" w:rsidRDefault="00957A44">
      <w:pPr>
        <w:pStyle w:val="ConsPlusNormal"/>
        <w:spacing w:before="220"/>
        <w:ind w:firstLine="540"/>
        <w:jc w:val="both"/>
      </w:pPr>
      <w:r>
        <w:t>Рынок медицинских услуг. Необходимость развития конкуренции на рынке обусловлена повышением уровня качества жизни населения. Доля затрат на медицинскую помощь по обязательному медицинскому страхованию, оказанную 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 в 2014 году составила около 1%. Объем рынка негосударственной медицины в Югре постепенно увеличивается. Число медицинских организаций негосударственных форм собственности, включенных в реализацию Территориальной программы обязательного медицинского страхования, составил: в 2014 году - 36 организаций, 2015 - 39 организаций, на 1 января 2016 года включено 47 организаций, в их числе: 1 больница, 1 хоспис, 45 поликлиник. В гг. Сургут, Нижневартовск, Ханты-Мансийск, Нефтеюганск от 5 до 13 частных организаций участвуют в реализации Территориальной программы обязательного медицинского страхования. В гг. Мегион, Покачи, Радужный, Березовском, Кондинском, Нефтеюганском, Нижневартовском, Сургутском районах не имеется частных организаций, включенных в реализацию Территориальной программы обязательного медицинского страхования.</w:t>
      </w:r>
    </w:p>
    <w:p w:rsidR="00957A44" w:rsidRDefault="00957A44">
      <w:pPr>
        <w:pStyle w:val="ConsPlusNormal"/>
        <w:spacing w:before="220"/>
        <w:ind w:firstLine="540"/>
        <w:jc w:val="both"/>
      </w:pPr>
      <w:r>
        <w:t>Рынок услуг в сфере культуры. Одна из задач развития конкуренции в сфере культуры - обеспечение социально-культурного развития населения с применением механизмов государственно-частного партнерства в целях обеспечения доступности культурных благ для всех групп и слоев населения, модернизации социально-культурной сферы, внедрения современных информационных технологий, поддержки культурной деятельности различных этнических групп. 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 в 2014 году составила порядка 5%. В наибольшей степени конкуренция на рынке услуг в сфере культуры развита в крупных городах автономного округа (Сургут, Нижневартовск) с более высокой плотностью населения, которое может обеспечить соответствующий уровень спроса на услуги культуры, предоставляемые организациями различных форм собственности. Наименьший уровень конкуренции наблюдается в муниципальных районах автономного округа (Березовский, Кондинский), что связано с удаленностью друг от друга малочисленных населенных пунктов.</w:t>
      </w:r>
    </w:p>
    <w:p w:rsidR="00957A44" w:rsidRDefault="00957A44">
      <w:pPr>
        <w:pStyle w:val="ConsPlusNormal"/>
        <w:spacing w:before="220"/>
        <w:ind w:firstLine="540"/>
        <w:jc w:val="both"/>
      </w:pPr>
      <w:r>
        <w:lastRenderedPageBreak/>
        <w:t>Рынок услуг жилищно-коммунального хозяйства. Развитие конкуренции на рынке обусловлено необходимостью создания условий для повышения качества жилищно-коммунальных услуг, в том числе путем увеличения инвестиционной привлекательности жилищно-коммунального сектора для представителей бизнес сообщества в целях снижения доли ветхих систем коммунальной инфраструктуры. 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по итогам 2015 года составила 5,6%, в 2014 году объекты частным операторам не передавались. В автономном округе заключены концессионные соглашения в отношении коммунальной инфраструктуры пгт. Междуреченский Кондинского района, включающей системы теплоснабжения, водоснабжения и водоотведения, между ООО "Концессионная коммунальная компания" и администрацией Кондинского района на период до 1 июня 2028 года. Всего в Югре заключено и реализуется 10 концессионных соглашений: 3 - г. Когалым, 1 - Кондинский район, 3 - Советский район, 2 - Нефтеюганский район, 1 - г. Лангепас, а также 247 договоров долгосрочной аренды. Вместе с тем потенциальные концессионеры не проявляют интерес на проводимых конкурсах на заключение концессионных соглашений, передаче объектов Березовского, Октябрьского, Ханты-Мансийского районов, где отмечена труднодоступность и малонаселенность населенных пунктов.</w:t>
      </w:r>
    </w:p>
    <w:p w:rsidR="00957A44" w:rsidRDefault="00957A44">
      <w:pPr>
        <w:pStyle w:val="ConsPlusNormal"/>
        <w:spacing w:before="220"/>
        <w:ind w:firstLine="540"/>
        <w:jc w:val="both"/>
      </w:pPr>
      <w:r>
        <w:t>Рынок услуг розничной торговли. Включение рынка услуг розничной торговли в перечень рынков услуг обусловлено необходимостью повышения физической и экономической доступности товаров. В Югре деятельность по организации розничной торговли осуществляется с использованием 6607 стационарных торговых объектов, торговой площадью более 1,6 млн. кв. м, что в расчете на 1000 жителей составляет 1009 кв. м - 179% в сравнении с нормативом минимальной обеспеченности населения, в том числе 364 кв. м на 1000 жителей (211% норматива) - объектами, реализующими продовольственные товары, и 646 кв. м на 1000 жителей (165% норматива) - объектами, реализующими непродовольственные товары. Фактическая обеспеченность выше норматива более чем в 2,5 раза в городах Сургут, Радужный, Нягань, Югорск и в Советском районе. Ниже нормативной обеспеченность в городе Когалыме - 68%, районах Ханты-Мансийском - 85% и Нефтеюганском - 88%. Низкий показатель обусловлен недостаточным количеством объектов, реализующих непродовольственные товары, при этом фактическая обеспеченность торговыми объектами, реализующими продовольственные товары, выше норматива и составляет 120, 154, 135% соответственно. Значительная доля торговой площади автономного округа сосредоточена в двух городах: 41 процент в Сургуте (где проживает 21 процент населения автономного округа), 12 процентов в Нижневартовске (17 процентов населения).</w:t>
      </w:r>
    </w:p>
    <w:p w:rsidR="00957A44" w:rsidRDefault="00957A44">
      <w:pPr>
        <w:pStyle w:val="ConsPlusNormal"/>
        <w:spacing w:before="220"/>
        <w:ind w:firstLine="540"/>
        <w:jc w:val="both"/>
      </w:pPr>
      <w:r>
        <w:t>При высоком показателе фактической обеспеченности в целом на долю современных форматов (торговых объектов площадью более 400 кв. м) приходится 73% торговой площади, в расчете на 1000 жителей - 737 кв. м. К международным стандартам обеспеченности современными форматами (1500 кв. м на 1000 жителей) приблизился лишь город Сургут. В городских округах на долю современных форматов приходится в среднем 70% торговой площади, а в муниципальных районах - 20%, это объясняется небольшим размером сельских населенных пунктов, где размещение крупных торговых объектов экономически не оправдано. Для обеспечения доступа сельхозпроизводителей на рынок и расширения каналов сбыта исполнительными органами государственной власти Ханты-Мансийского автономного округа - Югры совместно с предпринимательским сообществом проводятся организационные мероприятия:</w:t>
      </w:r>
    </w:p>
    <w:p w:rsidR="00957A44" w:rsidRDefault="00957A44">
      <w:pPr>
        <w:pStyle w:val="ConsPlusNormal"/>
        <w:spacing w:before="220"/>
        <w:ind w:firstLine="540"/>
        <w:jc w:val="both"/>
      </w:pPr>
      <w:r>
        <w:t>по увеличению количества нестационарных торговых объектов, реализующих сельскохозяйственную продукцию и продовольственные товары. Всего в автономном округе функционирует 1963 нестационарных торговых объекта, в том числе 1505 павильонов, 268 киосков, 90 мобильных, 100 прочих объектов;</w:t>
      </w:r>
    </w:p>
    <w:p w:rsidR="00957A44" w:rsidRDefault="00957A44">
      <w:pPr>
        <w:pStyle w:val="ConsPlusNormal"/>
        <w:spacing w:before="220"/>
        <w:ind w:firstLine="540"/>
        <w:jc w:val="both"/>
      </w:pPr>
      <w:r>
        <w:t xml:space="preserve">по формированию справочной общедоступной системы ярмарочных площадок для </w:t>
      </w:r>
      <w:r>
        <w:lastRenderedPageBreak/>
        <w:t>организации и проведения ярмарок в муниципальных образованиях автономного округа. В январе - июне 2016 года проведена 331 ярмарка, в том числе 52 ярмарки выходного дня, 12 ежедневных ярмарок;</w:t>
      </w:r>
    </w:p>
    <w:p w:rsidR="00957A44" w:rsidRDefault="00957A44">
      <w:pPr>
        <w:pStyle w:val="ConsPlusNormal"/>
        <w:spacing w:before="220"/>
        <w:ind w:firstLine="540"/>
        <w:jc w:val="both"/>
      </w:pPr>
      <w:r>
        <w:t>обеспечение доступа к торговым местам на розничных рынках товаропроизводителям сельскохозяйственной продукции на льготных условиях в упрощенном порядке. В Югре 11 универсальных розничных рынков в 9 муниципальных образованиях.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Департамента экономического развития Ханты-Мансийского автономного округа - Югры.</w:t>
      </w:r>
    </w:p>
    <w:p w:rsidR="00957A44" w:rsidRDefault="00957A44">
      <w:pPr>
        <w:pStyle w:val="ConsPlusNormal"/>
        <w:spacing w:before="220"/>
        <w:ind w:firstLine="540"/>
        <w:jc w:val="both"/>
      </w:pPr>
      <w:r>
        <w:t>Рынок услуг перевозок пассажиров наземным транспортом. Транспортная инфраструктура является важной жизнеобеспечивающей системой, неразрывно связанной с нуждами населения округа, работой предприятий и организаций промышленности, топливно-энергетического комплекса, сельского хозяйства и социальной сферы, и относится к перечню социально значимых рынков услуг. Доля межмуниципальных маршрутов пассажирского наземного транспорта, на которых осуществляются перевозки пассажиров негосударственными перевозчиками, от общего числа межмуниципальных маршрутов пассажирского наземного транспорта составила 84 процента. В Югре перевозку пассажиров автомобильным транспортом осуществляет 207 предприятий и организаций пассажирского наземного транспорта различных форм собственности, 435 индивидуальных предпринимателей, регулярные перевозки пассажиров автобусами осуществляются по 81 межмуниципальному и пригородному маршруту, на которых работают 23 перевозчика, из которых 11 индивидуальных предпринимателей и 12 юридических лиц. В 2015 году автотранспортными предприятиями автономного округа перевезено 68980 тыс. человек &lt;1&gt;. Наибольшее количество перевезенных пассажиров автобусами (маршрутными такси) по маршрутам регулярных перевозок наблюдается в г.г. Сургут и Нижневартовск, наименьшее количество перевезенных пассажиров Березовском районе и г. Лангепас.</w:t>
      </w:r>
    </w:p>
    <w:p w:rsidR="00957A44" w:rsidRDefault="00957A44">
      <w:pPr>
        <w:pStyle w:val="ConsPlusNormal"/>
        <w:spacing w:before="220"/>
        <w:ind w:firstLine="540"/>
        <w:jc w:val="both"/>
      </w:pPr>
      <w:r>
        <w:t>--------------------------------</w:t>
      </w:r>
    </w:p>
    <w:p w:rsidR="00957A44" w:rsidRDefault="00957A44">
      <w:pPr>
        <w:pStyle w:val="ConsPlusNormal"/>
        <w:spacing w:before="220"/>
        <w:ind w:firstLine="540"/>
        <w:jc w:val="both"/>
      </w:pPr>
      <w:r>
        <w:t xml:space="preserve">&lt;1&gt; Статистическая </w:t>
      </w:r>
      <w:hyperlink r:id="rId40" w:history="1">
        <w:r>
          <w:rPr>
            <w:color w:val="0000FF"/>
          </w:rPr>
          <w:t>форма 1-автотранс (срочная)</w:t>
        </w:r>
      </w:hyperlink>
      <w:r>
        <w:t xml:space="preserve"> за январь - декабрь 2015 год "Сведения о работе пассажирского автомобильного транспорта"</w:t>
      </w:r>
    </w:p>
    <w:p w:rsidR="00957A44" w:rsidRDefault="00957A44">
      <w:pPr>
        <w:pStyle w:val="ConsPlusNormal"/>
        <w:jc w:val="both"/>
      </w:pPr>
    </w:p>
    <w:p w:rsidR="00957A44" w:rsidRDefault="00957A44">
      <w:pPr>
        <w:pStyle w:val="ConsPlusNormal"/>
        <w:ind w:firstLine="540"/>
        <w:jc w:val="both"/>
      </w:pPr>
      <w:r>
        <w:t>Рынок услуг связи. Связь является перспективной и динамично развивающейся отраслью автономного округа, обладающей потенциалом долгосрочного экономического роста. Потребность в скоростном доступе к ресурсам мировой сети Интернет с каждым годом растет. Одним из наиболее востребованных видов связи у населения региона является услуга широкополосного доступа в сеть Интернет (фиксированного и мобильного). В 2016 году доля домохозяйств автономного округа, имеющих возможность пользоваться услугами проводного или беспроводного доступа в сеть Интернет на скорости не менее 1 Мбит/сек, предоставляемыми не менее чем 2 операторами связи и (или) провайдерами, составила 86,0 процентов. Процент проникновения услуги доступа в сеть Интернет в автономном округе в 2016 году составил 84,4 процента от общего количества домохозяйств автономного округа. Тем не менее, из 202 населенных пунктов (далее - н.п.) автономного округа доступ в сеть Интернет отсутствует в 3 н.п. Белоярского района, 12 н.п. Березовского района, 5 н.п. Кондинского района, 4 н.п. Нижневартовского района, 1 н.п. Октябрьского района, 7 н.п. Сургутского района и 3 н.п. Ханты-Мансийского района. В ряде населенных пунктов скорость доступа в сеть Интернет ограничена (менее 2 Мбит/с): в 4 н.п. Белоярского района, в 7 н.п. Березовского района, в 17 н.п. Кондинского района, в 4 н.п. Нефтеюганского района, в 3 н.п. Нижневартовского района, в 13 н.п. Октябрьского района, 1 н.п. Советского района, 8 н.п. Сургутского района и 6 н.п. Ханты-Мансийского района. В 2016 году обеспеченность населения автономного округа мобильной связью составила 215,6%. При этом доступ к услугам подвижной радиотелефонной связи отсутствует в 3 н.п. Белоярского района, 7 н.п. Березовского района, 2 н.п. Кондинского района, 2 н.п. Нижневартовского района и 1 н.п. Сургутского района.</w:t>
      </w:r>
    </w:p>
    <w:p w:rsidR="00957A44" w:rsidRDefault="00957A44">
      <w:pPr>
        <w:pStyle w:val="ConsPlusNormal"/>
        <w:spacing w:before="220"/>
        <w:ind w:firstLine="540"/>
        <w:jc w:val="both"/>
      </w:pPr>
      <w:r>
        <w:lastRenderedPageBreak/>
        <w:t>Рынок услуг социального обслуживания. Предоставление социальных услуг традиционно оказывали государственные и муниципальные учреждения (организации). В целях развития конкуренции необходимо создать соответствующие условия для входа на рынок социального обслуживания частных компаний. Удельный вес негосударственных организаций, оказывающих социальные услуги, от общего количества учреждений всех форм собственности за 2015 год составил 20,5%. Так, в гг. Югорске, Мегионе оказываются услуги по постоянному постороннему уходу за пожилыми гражданами в рамках реализации проекта "Резиденция для пожилых". В автономном округе действует служба интеграционных консультантов (персональных помощников), в 2015 году подготовлены 12 консультантов, услуги по сопровождению предоставлены 98 инвалидам.</w:t>
      </w:r>
    </w:p>
    <w:p w:rsidR="00957A44" w:rsidRDefault="00957A44">
      <w:pPr>
        <w:pStyle w:val="ConsPlusNormal"/>
        <w:spacing w:before="220"/>
        <w:ind w:firstLine="540"/>
        <w:jc w:val="both"/>
      </w:pPr>
      <w:r>
        <w:t>Рынок услуг в сфере физической культуры и спорта. Стратегическими направлениями развития конкурентной среды на рынке услуг в сфере физической культуры и спорта определены повышение качества оказания услуг при сохранении доступности цен для большинства населения Югры. Доля населения, систематически занимающегося физической культурой и спортом, в общей численности населения автономного округа в 2015 году составила 28,5% (в 2014 году - 25,5%). Среди муниципальных образований автономного округа наибольшая доля граждан, систематически занимающихся физической культурой и спортом, в г. Ханты-Мансийске (43,1% от общей численности населения) и Белоярском районе (39,0%), наименьшая - в г. Нефтеюганске (20,6%) и Сургутском районе (21,7%).</w:t>
      </w:r>
    </w:p>
    <w:p w:rsidR="00957A44" w:rsidRDefault="00957A44">
      <w:pPr>
        <w:pStyle w:val="ConsPlusNormal"/>
        <w:jc w:val="both"/>
      </w:pPr>
    </w:p>
    <w:p w:rsidR="00957A44" w:rsidRDefault="00957A44">
      <w:pPr>
        <w:pStyle w:val="ConsPlusTitle"/>
        <w:jc w:val="center"/>
        <w:outlineLvl w:val="1"/>
      </w:pPr>
      <w:r>
        <w:t>Раздел I. ЦЕЛЕВЫЕ ПОКАЗАТЕЛИ, НА ДОСТИЖЕНИЕ КОТОРЫХ</w:t>
      </w:r>
    </w:p>
    <w:p w:rsidR="00957A44" w:rsidRDefault="00957A44">
      <w:pPr>
        <w:pStyle w:val="ConsPlusTitle"/>
        <w:jc w:val="center"/>
      </w:pPr>
      <w:r>
        <w:t>НАПРАВЛЕНЫ МЕРОПРИЯТИЯ ПО СОДЕЙСТВИЮ РАЗВИТИЮ КОНКУРЕНЦИИ</w:t>
      </w:r>
    </w:p>
    <w:p w:rsidR="00957A44" w:rsidRDefault="00957A44">
      <w:pPr>
        <w:pStyle w:val="ConsPlusTitle"/>
        <w:jc w:val="center"/>
      </w:pPr>
      <w:r>
        <w:t>НА ПРИОРИТЕТНЫХ И СОЦИАЛЬНО ЗНАЧИМЫХ РЫНКАХ ТОВАРОВ И УСЛУГ</w:t>
      </w:r>
    </w:p>
    <w:p w:rsidR="00957A44" w:rsidRDefault="00957A44">
      <w:pPr>
        <w:pStyle w:val="ConsPlusNormal"/>
        <w:jc w:val="both"/>
      </w:pPr>
    </w:p>
    <w:p w:rsidR="00957A44" w:rsidRDefault="00957A44">
      <w:pPr>
        <w:sectPr w:rsidR="00957A44" w:rsidSect="00E445EA">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5953"/>
        <w:gridCol w:w="992"/>
        <w:gridCol w:w="850"/>
        <w:gridCol w:w="709"/>
        <w:gridCol w:w="709"/>
        <w:gridCol w:w="709"/>
        <w:gridCol w:w="708"/>
        <w:gridCol w:w="2269"/>
      </w:tblGrid>
      <w:tr w:rsidR="00957A44">
        <w:tc>
          <w:tcPr>
            <w:tcW w:w="696" w:type="dxa"/>
          </w:tcPr>
          <w:p w:rsidR="00957A44" w:rsidRDefault="00957A44">
            <w:pPr>
              <w:pStyle w:val="ConsPlusNormal"/>
              <w:jc w:val="center"/>
            </w:pPr>
            <w:r>
              <w:lastRenderedPageBreak/>
              <w:t>N п.п.</w:t>
            </w:r>
          </w:p>
        </w:tc>
        <w:tc>
          <w:tcPr>
            <w:tcW w:w="5953" w:type="dxa"/>
          </w:tcPr>
          <w:p w:rsidR="00957A44" w:rsidRDefault="00957A44">
            <w:pPr>
              <w:pStyle w:val="ConsPlusNormal"/>
              <w:jc w:val="center"/>
            </w:pPr>
            <w:r>
              <w:t>Наименование контрольного (целевого) показателя</w:t>
            </w:r>
          </w:p>
        </w:tc>
        <w:tc>
          <w:tcPr>
            <w:tcW w:w="992" w:type="dxa"/>
          </w:tcPr>
          <w:p w:rsidR="00957A44" w:rsidRDefault="00957A44">
            <w:pPr>
              <w:pStyle w:val="ConsPlusNormal"/>
              <w:jc w:val="center"/>
            </w:pPr>
            <w:r>
              <w:t>Ед. изм.</w:t>
            </w:r>
          </w:p>
        </w:tc>
        <w:tc>
          <w:tcPr>
            <w:tcW w:w="850" w:type="dxa"/>
          </w:tcPr>
          <w:p w:rsidR="00957A44" w:rsidRDefault="00957A44">
            <w:pPr>
              <w:pStyle w:val="ConsPlusNormal"/>
              <w:jc w:val="center"/>
            </w:pPr>
            <w:r>
              <w:t>2014</w:t>
            </w:r>
          </w:p>
        </w:tc>
        <w:tc>
          <w:tcPr>
            <w:tcW w:w="709" w:type="dxa"/>
          </w:tcPr>
          <w:p w:rsidR="00957A44" w:rsidRDefault="00957A44">
            <w:pPr>
              <w:pStyle w:val="ConsPlusNormal"/>
              <w:jc w:val="center"/>
            </w:pPr>
            <w:r>
              <w:t>2015</w:t>
            </w:r>
          </w:p>
        </w:tc>
        <w:tc>
          <w:tcPr>
            <w:tcW w:w="709" w:type="dxa"/>
          </w:tcPr>
          <w:p w:rsidR="00957A44" w:rsidRDefault="00957A44">
            <w:pPr>
              <w:pStyle w:val="ConsPlusNormal"/>
              <w:jc w:val="center"/>
            </w:pPr>
            <w:r>
              <w:t>2016</w:t>
            </w:r>
          </w:p>
        </w:tc>
        <w:tc>
          <w:tcPr>
            <w:tcW w:w="709" w:type="dxa"/>
          </w:tcPr>
          <w:p w:rsidR="00957A44" w:rsidRDefault="00957A44">
            <w:pPr>
              <w:pStyle w:val="ConsPlusNormal"/>
              <w:jc w:val="center"/>
            </w:pPr>
            <w:r>
              <w:t>2017</w:t>
            </w:r>
          </w:p>
        </w:tc>
        <w:tc>
          <w:tcPr>
            <w:tcW w:w="708" w:type="dxa"/>
          </w:tcPr>
          <w:p w:rsidR="00957A44" w:rsidRDefault="00957A44">
            <w:pPr>
              <w:pStyle w:val="ConsPlusNormal"/>
              <w:jc w:val="center"/>
            </w:pPr>
            <w:r>
              <w:t>2018</w:t>
            </w:r>
          </w:p>
        </w:tc>
        <w:tc>
          <w:tcPr>
            <w:tcW w:w="2269" w:type="dxa"/>
          </w:tcPr>
          <w:p w:rsidR="00957A44" w:rsidRDefault="00957A44">
            <w:pPr>
              <w:pStyle w:val="ConsPlusNormal"/>
              <w:jc w:val="center"/>
            </w:pPr>
            <w:r>
              <w:t>Исполнитель</w:t>
            </w:r>
          </w:p>
        </w:tc>
      </w:tr>
      <w:tr w:rsidR="00957A44">
        <w:tc>
          <w:tcPr>
            <w:tcW w:w="696" w:type="dxa"/>
          </w:tcPr>
          <w:p w:rsidR="00957A44" w:rsidRDefault="00957A44">
            <w:pPr>
              <w:pStyle w:val="ConsPlusNormal"/>
              <w:jc w:val="center"/>
            </w:pPr>
            <w:r>
              <w:t>1</w:t>
            </w:r>
          </w:p>
        </w:tc>
        <w:tc>
          <w:tcPr>
            <w:tcW w:w="5953" w:type="dxa"/>
          </w:tcPr>
          <w:p w:rsidR="00957A44" w:rsidRDefault="00957A44">
            <w:pPr>
              <w:pStyle w:val="ConsPlusNormal"/>
              <w:jc w:val="center"/>
            </w:pPr>
            <w:r>
              <w:t>2</w:t>
            </w:r>
          </w:p>
        </w:tc>
        <w:tc>
          <w:tcPr>
            <w:tcW w:w="992" w:type="dxa"/>
          </w:tcPr>
          <w:p w:rsidR="00957A44" w:rsidRDefault="00957A44">
            <w:pPr>
              <w:pStyle w:val="ConsPlusNormal"/>
              <w:jc w:val="center"/>
            </w:pPr>
            <w:r>
              <w:t>3</w:t>
            </w:r>
          </w:p>
        </w:tc>
        <w:tc>
          <w:tcPr>
            <w:tcW w:w="850" w:type="dxa"/>
          </w:tcPr>
          <w:p w:rsidR="00957A44" w:rsidRDefault="00957A44">
            <w:pPr>
              <w:pStyle w:val="ConsPlusNormal"/>
              <w:jc w:val="center"/>
            </w:pPr>
            <w:r>
              <w:t>4</w:t>
            </w:r>
          </w:p>
        </w:tc>
        <w:tc>
          <w:tcPr>
            <w:tcW w:w="709" w:type="dxa"/>
          </w:tcPr>
          <w:p w:rsidR="00957A44" w:rsidRDefault="00957A44">
            <w:pPr>
              <w:pStyle w:val="ConsPlusNormal"/>
              <w:jc w:val="center"/>
            </w:pPr>
            <w:r>
              <w:t>5</w:t>
            </w:r>
          </w:p>
        </w:tc>
        <w:tc>
          <w:tcPr>
            <w:tcW w:w="709" w:type="dxa"/>
          </w:tcPr>
          <w:p w:rsidR="00957A44" w:rsidRDefault="00957A44">
            <w:pPr>
              <w:pStyle w:val="ConsPlusNormal"/>
              <w:jc w:val="center"/>
            </w:pPr>
            <w:r>
              <w:t>6</w:t>
            </w:r>
          </w:p>
        </w:tc>
        <w:tc>
          <w:tcPr>
            <w:tcW w:w="709" w:type="dxa"/>
          </w:tcPr>
          <w:p w:rsidR="00957A44" w:rsidRDefault="00957A44">
            <w:pPr>
              <w:pStyle w:val="ConsPlusNormal"/>
              <w:jc w:val="center"/>
            </w:pPr>
            <w:r>
              <w:t>7</w:t>
            </w:r>
          </w:p>
        </w:tc>
        <w:tc>
          <w:tcPr>
            <w:tcW w:w="708" w:type="dxa"/>
          </w:tcPr>
          <w:p w:rsidR="00957A44" w:rsidRDefault="00957A44">
            <w:pPr>
              <w:pStyle w:val="ConsPlusNormal"/>
              <w:jc w:val="center"/>
            </w:pPr>
            <w:r>
              <w:t>8</w:t>
            </w:r>
          </w:p>
        </w:tc>
        <w:tc>
          <w:tcPr>
            <w:tcW w:w="2269" w:type="dxa"/>
          </w:tcPr>
          <w:p w:rsidR="00957A44" w:rsidRDefault="00957A44">
            <w:pPr>
              <w:pStyle w:val="ConsPlusNormal"/>
              <w:jc w:val="center"/>
            </w:pPr>
            <w:r>
              <w:t>9</w:t>
            </w:r>
          </w:p>
        </w:tc>
      </w:tr>
      <w:tr w:rsidR="00957A44">
        <w:tc>
          <w:tcPr>
            <w:tcW w:w="696" w:type="dxa"/>
          </w:tcPr>
          <w:p w:rsidR="00957A44" w:rsidRDefault="00957A44">
            <w:pPr>
              <w:pStyle w:val="ConsPlusNormal"/>
              <w:jc w:val="center"/>
              <w:outlineLvl w:val="2"/>
            </w:pPr>
            <w:r>
              <w:t>1.</w:t>
            </w:r>
          </w:p>
        </w:tc>
        <w:tc>
          <w:tcPr>
            <w:tcW w:w="12899" w:type="dxa"/>
            <w:gridSpan w:val="8"/>
          </w:tcPr>
          <w:p w:rsidR="00957A44" w:rsidRDefault="00957A44">
            <w:pPr>
              <w:pStyle w:val="ConsPlusNormal"/>
            </w:pPr>
            <w:r>
              <w:t>Рынок производства продукции сельского хозяйства</w:t>
            </w:r>
          </w:p>
        </w:tc>
      </w:tr>
      <w:tr w:rsidR="00957A44">
        <w:tblPrEx>
          <w:tblBorders>
            <w:insideH w:val="nil"/>
          </w:tblBorders>
        </w:tblPrEx>
        <w:tc>
          <w:tcPr>
            <w:tcW w:w="696" w:type="dxa"/>
            <w:tcBorders>
              <w:bottom w:val="nil"/>
            </w:tcBorders>
          </w:tcPr>
          <w:p w:rsidR="00957A44" w:rsidRDefault="00957A44">
            <w:pPr>
              <w:pStyle w:val="ConsPlusNormal"/>
              <w:jc w:val="center"/>
            </w:pPr>
            <w:r>
              <w:t>1.1.</w:t>
            </w:r>
          </w:p>
        </w:tc>
        <w:tc>
          <w:tcPr>
            <w:tcW w:w="5953" w:type="dxa"/>
            <w:tcBorders>
              <w:bottom w:val="nil"/>
            </w:tcBorders>
          </w:tcPr>
          <w:p w:rsidR="00957A44" w:rsidRDefault="00957A44">
            <w:pPr>
              <w:pStyle w:val="ConsPlusNormal"/>
            </w:pPr>
            <w:r>
              <w:t>Доля производства сельскохозяйственной продукции, произведенной малыми формами хозяйствования, в общем объеме производства сельскохозяйственной продукции:</w:t>
            </w:r>
          </w:p>
        </w:tc>
        <w:tc>
          <w:tcPr>
            <w:tcW w:w="992" w:type="dxa"/>
            <w:tcBorders>
              <w:bottom w:val="nil"/>
            </w:tcBorders>
          </w:tcPr>
          <w:p w:rsidR="00957A44" w:rsidRDefault="00957A44">
            <w:pPr>
              <w:pStyle w:val="ConsPlusNormal"/>
            </w:pPr>
          </w:p>
        </w:tc>
        <w:tc>
          <w:tcPr>
            <w:tcW w:w="850" w:type="dxa"/>
            <w:tcBorders>
              <w:bottom w:val="nil"/>
            </w:tcBorders>
          </w:tcPr>
          <w:p w:rsidR="00957A44" w:rsidRDefault="00957A44">
            <w:pPr>
              <w:pStyle w:val="ConsPlusNormal"/>
            </w:pPr>
          </w:p>
        </w:tc>
        <w:tc>
          <w:tcPr>
            <w:tcW w:w="709" w:type="dxa"/>
            <w:tcBorders>
              <w:bottom w:val="nil"/>
            </w:tcBorders>
          </w:tcPr>
          <w:p w:rsidR="00957A44" w:rsidRDefault="00957A44">
            <w:pPr>
              <w:pStyle w:val="ConsPlusNormal"/>
            </w:pPr>
          </w:p>
        </w:tc>
        <w:tc>
          <w:tcPr>
            <w:tcW w:w="709" w:type="dxa"/>
            <w:tcBorders>
              <w:bottom w:val="nil"/>
            </w:tcBorders>
          </w:tcPr>
          <w:p w:rsidR="00957A44" w:rsidRDefault="00957A44">
            <w:pPr>
              <w:pStyle w:val="ConsPlusNormal"/>
            </w:pPr>
          </w:p>
        </w:tc>
        <w:tc>
          <w:tcPr>
            <w:tcW w:w="709" w:type="dxa"/>
            <w:tcBorders>
              <w:bottom w:val="nil"/>
            </w:tcBorders>
          </w:tcPr>
          <w:p w:rsidR="00957A44" w:rsidRDefault="00957A44">
            <w:pPr>
              <w:pStyle w:val="ConsPlusNormal"/>
            </w:pPr>
          </w:p>
        </w:tc>
        <w:tc>
          <w:tcPr>
            <w:tcW w:w="708" w:type="dxa"/>
            <w:tcBorders>
              <w:bottom w:val="nil"/>
            </w:tcBorders>
          </w:tcPr>
          <w:p w:rsidR="00957A44" w:rsidRDefault="00957A44">
            <w:pPr>
              <w:pStyle w:val="ConsPlusNormal"/>
            </w:pPr>
          </w:p>
        </w:tc>
        <w:tc>
          <w:tcPr>
            <w:tcW w:w="2269" w:type="dxa"/>
            <w:tcBorders>
              <w:bottom w:val="nil"/>
            </w:tcBorders>
          </w:tcPr>
          <w:p w:rsidR="00957A44" w:rsidRDefault="00957A44">
            <w:pPr>
              <w:pStyle w:val="ConsPlusNormal"/>
            </w:pPr>
            <w:r>
              <w:t>Департамент промышленности Ханты-Мансийского автономного округа - Югры (далее - Деппромышленности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w:t>
            </w:r>
            <w:hyperlink r:id="rId41"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pPr>
          </w:p>
        </w:tc>
        <w:tc>
          <w:tcPr>
            <w:tcW w:w="5953" w:type="dxa"/>
          </w:tcPr>
          <w:p w:rsidR="00957A44" w:rsidRDefault="00957A44">
            <w:pPr>
              <w:pStyle w:val="ConsPlusNormal"/>
            </w:pPr>
            <w:r>
              <w:t>мясо</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69,5</w:t>
            </w:r>
          </w:p>
        </w:tc>
        <w:tc>
          <w:tcPr>
            <w:tcW w:w="709" w:type="dxa"/>
          </w:tcPr>
          <w:p w:rsidR="00957A44" w:rsidRDefault="00957A44">
            <w:pPr>
              <w:pStyle w:val="ConsPlusNormal"/>
              <w:jc w:val="center"/>
            </w:pPr>
            <w:r>
              <w:t>70,0</w:t>
            </w:r>
          </w:p>
        </w:tc>
        <w:tc>
          <w:tcPr>
            <w:tcW w:w="708" w:type="dxa"/>
          </w:tcPr>
          <w:p w:rsidR="00957A44" w:rsidRDefault="00957A44">
            <w:pPr>
              <w:pStyle w:val="ConsPlusNormal"/>
              <w:jc w:val="center"/>
            </w:pPr>
            <w:r>
              <w:t>70,5</w:t>
            </w:r>
          </w:p>
        </w:tc>
        <w:tc>
          <w:tcPr>
            <w:tcW w:w="2269" w:type="dxa"/>
          </w:tcPr>
          <w:p w:rsidR="00957A44" w:rsidRDefault="00957A44">
            <w:pPr>
              <w:pStyle w:val="ConsPlusNormal"/>
            </w:pPr>
          </w:p>
        </w:tc>
      </w:tr>
      <w:tr w:rsidR="00957A44">
        <w:tc>
          <w:tcPr>
            <w:tcW w:w="696" w:type="dxa"/>
          </w:tcPr>
          <w:p w:rsidR="00957A44" w:rsidRDefault="00957A44">
            <w:pPr>
              <w:pStyle w:val="ConsPlusNormal"/>
            </w:pPr>
          </w:p>
        </w:tc>
        <w:tc>
          <w:tcPr>
            <w:tcW w:w="5953" w:type="dxa"/>
          </w:tcPr>
          <w:p w:rsidR="00957A44" w:rsidRDefault="00957A44">
            <w:pPr>
              <w:pStyle w:val="ConsPlusNormal"/>
            </w:pPr>
            <w:r>
              <w:t>молоко</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59,9</w:t>
            </w:r>
          </w:p>
        </w:tc>
        <w:tc>
          <w:tcPr>
            <w:tcW w:w="709" w:type="dxa"/>
          </w:tcPr>
          <w:p w:rsidR="00957A44" w:rsidRDefault="00957A44">
            <w:pPr>
              <w:pStyle w:val="ConsPlusNormal"/>
              <w:jc w:val="center"/>
            </w:pPr>
            <w:r>
              <w:t>60,2</w:t>
            </w:r>
          </w:p>
        </w:tc>
        <w:tc>
          <w:tcPr>
            <w:tcW w:w="708" w:type="dxa"/>
          </w:tcPr>
          <w:p w:rsidR="00957A44" w:rsidRDefault="00957A44">
            <w:pPr>
              <w:pStyle w:val="ConsPlusNormal"/>
              <w:jc w:val="center"/>
            </w:pPr>
            <w:r>
              <w:t>60,5</w:t>
            </w:r>
          </w:p>
        </w:tc>
        <w:tc>
          <w:tcPr>
            <w:tcW w:w="2269" w:type="dxa"/>
          </w:tcPr>
          <w:p w:rsidR="00957A44" w:rsidRDefault="00957A44">
            <w:pPr>
              <w:pStyle w:val="ConsPlusNormal"/>
            </w:pPr>
          </w:p>
        </w:tc>
      </w:tr>
      <w:tr w:rsidR="00957A44">
        <w:tc>
          <w:tcPr>
            <w:tcW w:w="696" w:type="dxa"/>
          </w:tcPr>
          <w:p w:rsidR="00957A44" w:rsidRDefault="00957A44">
            <w:pPr>
              <w:pStyle w:val="ConsPlusNormal"/>
              <w:jc w:val="center"/>
              <w:outlineLvl w:val="2"/>
            </w:pPr>
            <w:r>
              <w:t>2.</w:t>
            </w:r>
          </w:p>
        </w:tc>
        <w:tc>
          <w:tcPr>
            <w:tcW w:w="12899" w:type="dxa"/>
            <w:gridSpan w:val="8"/>
          </w:tcPr>
          <w:p w:rsidR="00957A44" w:rsidRDefault="00957A44">
            <w:pPr>
              <w:pStyle w:val="ConsPlusNormal"/>
            </w:pPr>
            <w:r>
              <w:t>Рынок лесопромышленной продукции</w:t>
            </w:r>
          </w:p>
        </w:tc>
      </w:tr>
      <w:tr w:rsidR="00957A44">
        <w:tblPrEx>
          <w:tblBorders>
            <w:insideH w:val="nil"/>
          </w:tblBorders>
        </w:tblPrEx>
        <w:tc>
          <w:tcPr>
            <w:tcW w:w="696" w:type="dxa"/>
            <w:tcBorders>
              <w:bottom w:val="nil"/>
            </w:tcBorders>
          </w:tcPr>
          <w:p w:rsidR="00957A44" w:rsidRDefault="00957A44">
            <w:pPr>
              <w:pStyle w:val="ConsPlusNormal"/>
              <w:jc w:val="center"/>
            </w:pPr>
            <w:r>
              <w:t>2.1.</w:t>
            </w:r>
          </w:p>
        </w:tc>
        <w:tc>
          <w:tcPr>
            <w:tcW w:w="5953" w:type="dxa"/>
            <w:tcBorders>
              <w:bottom w:val="nil"/>
            </w:tcBorders>
          </w:tcPr>
          <w:p w:rsidR="00957A44" w:rsidRDefault="00957A44">
            <w:pPr>
              <w:pStyle w:val="ConsPlusNormal"/>
            </w:pPr>
            <w:r>
              <w:t>Доля отгруженной лесопромышленной продукции субъектами малого предпринимательства в общем объеме отгруженной лесопромышленной продукции</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10,5</w:t>
            </w:r>
          </w:p>
        </w:tc>
        <w:tc>
          <w:tcPr>
            <w:tcW w:w="709" w:type="dxa"/>
            <w:tcBorders>
              <w:bottom w:val="nil"/>
            </w:tcBorders>
          </w:tcPr>
          <w:p w:rsidR="00957A44" w:rsidRDefault="00957A44">
            <w:pPr>
              <w:pStyle w:val="ConsPlusNormal"/>
              <w:jc w:val="center"/>
            </w:pPr>
            <w:r>
              <w:t>9,5</w:t>
            </w:r>
          </w:p>
        </w:tc>
        <w:tc>
          <w:tcPr>
            <w:tcW w:w="709" w:type="dxa"/>
            <w:tcBorders>
              <w:bottom w:val="nil"/>
            </w:tcBorders>
          </w:tcPr>
          <w:p w:rsidR="00957A44" w:rsidRDefault="00957A44">
            <w:pPr>
              <w:pStyle w:val="ConsPlusNormal"/>
              <w:jc w:val="center"/>
            </w:pPr>
            <w:r>
              <w:t>9,7</w:t>
            </w:r>
          </w:p>
        </w:tc>
        <w:tc>
          <w:tcPr>
            <w:tcW w:w="709" w:type="dxa"/>
            <w:tcBorders>
              <w:bottom w:val="nil"/>
            </w:tcBorders>
          </w:tcPr>
          <w:p w:rsidR="00957A44" w:rsidRDefault="00957A44">
            <w:pPr>
              <w:pStyle w:val="ConsPlusNormal"/>
              <w:jc w:val="center"/>
            </w:pPr>
            <w:r>
              <w:t>10,0</w:t>
            </w:r>
          </w:p>
        </w:tc>
        <w:tc>
          <w:tcPr>
            <w:tcW w:w="708" w:type="dxa"/>
            <w:tcBorders>
              <w:bottom w:val="nil"/>
            </w:tcBorders>
          </w:tcPr>
          <w:p w:rsidR="00957A44" w:rsidRDefault="00957A44">
            <w:pPr>
              <w:pStyle w:val="ConsPlusNormal"/>
              <w:jc w:val="center"/>
            </w:pPr>
            <w:r>
              <w:t>10,5</w:t>
            </w:r>
          </w:p>
        </w:tc>
        <w:tc>
          <w:tcPr>
            <w:tcW w:w="2269"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w:t>
            </w:r>
            <w:hyperlink r:id="rId42"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t>3.</w:t>
            </w:r>
          </w:p>
        </w:tc>
        <w:tc>
          <w:tcPr>
            <w:tcW w:w="12899" w:type="dxa"/>
            <w:gridSpan w:val="8"/>
          </w:tcPr>
          <w:p w:rsidR="00957A44" w:rsidRDefault="00957A44">
            <w:pPr>
              <w:pStyle w:val="ConsPlusNormal"/>
            </w:pPr>
            <w:r>
              <w:t>Рынок туристских услуг</w:t>
            </w:r>
          </w:p>
        </w:tc>
      </w:tr>
      <w:tr w:rsidR="00957A44">
        <w:tblPrEx>
          <w:tblBorders>
            <w:insideH w:val="nil"/>
          </w:tblBorders>
        </w:tblPrEx>
        <w:tc>
          <w:tcPr>
            <w:tcW w:w="696" w:type="dxa"/>
            <w:tcBorders>
              <w:bottom w:val="nil"/>
            </w:tcBorders>
          </w:tcPr>
          <w:p w:rsidR="00957A44" w:rsidRDefault="00957A44">
            <w:pPr>
              <w:pStyle w:val="ConsPlusNormal"/>
              <w:jc w:val="center"/>
            </w:pPr>
            <w:r>
              <w:t>3.1.</w:t>
            </w:r>
          </w:p>
        </w:tc>
        <w:tc>
          <w:tcPr>
            <w:tcW w:w="5953" w:type="dxa"/>
            <w:tcBorders>
              <w:bottom w:val="nil"/>
            </w:tcBorders>
          </w:tcPr>
          <w:p w:rsidR="00957A44" w:rsidRDefault="00957A44">
            <w:pPr>
              <w:pStyle w:val="ConsPlusNormal"/>
              <w:jc w:val="both"/>
            </w:pPr>
            <w:r>
              <w:t>Ежегодный прирост численности туристов, размещенных в коллективных средствах размещения</w:t>
            </w:r>
          </w:p>
        </w:tc>
        <w:tc>
          <w:tcPr>
            <w:tcW w:w="992" w:type="dxa"/>
            <w:tcBorders>
              <w:bottom w:val="nil"/>
            </w:tcBorders>
          </w:tcPr>
          <w:p w:rsidR="00957A44" w:rsidRDefault="00957A44">
            <w:pPr>
              <w:pStyle w:val="ConsPlusNormal"/>
              <w:jc w:val="both"/>
            </w:pPr>
            <w:r>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0,6</w:t>
            </w:r>
          </w:p>
        </w:tc>
        <w:tc>
          <w:tcPr>
            <w:tcW w:w="709" w:type="dxa"/>
            <w:tcBorders>
              <w:bottom w:val="nil"/>
            </w:tcBorders>
          </w:tcPr>
          <w:p w:rsidR="00957A44" w:rsidRDefault="00957A44">
            <w:pPr>
              <w:pStyle w:val="ConsPlusNormal"/>
              <w:jc w:val="center"/>
            </w:pPr>
            <w:r>
              <w:t>1,5</w:t>
            </w:r>
          </w:p>
        </w:tc>
        <w:tc>
          <w:tcPr>
            <w:tcW w:w="709" w:type="dxa"/>
            <w:tcBorders>
              <w:bottom w:val="nil"/>
            </w:tcBorders>
          </w:tcPr>
          <w:p w:rsidR="00957A44" w:rsidRDefault="00957A44">
            <w:pPr>
              <w:pStyle w:val="ConsPlusNormal"/>
              <w:jc w:val="center"/>
            </w:pPr>
            <w:r>
              <w:t>1,7</w:t>
            </w:r>
          </w:p>
        </w:tc>
        <w:tc>
          <w:tcPr>
            <w:tcW w:w="708" w:type="dxa"/>
            <w:tcBorders>
              <w:bottom w:val="nil"/>
            </w:tcBorders>
          </w:tcPr>
          <w:p w:rsidR="00957A44" w:rsidRDefault="00957A44">
            <w:pPr>
              <w:pStyle w:val="ConsPlusNormal"/>
              <w:jc w:val="center"/>
            </w:pPr>
            <w:r>
              <w:t>2</w:t>
            </w:r>
          </w:p>
        </w:tc>
        <w:tc>
          <w:tcPr>
            <w:tcW w:w="2269" w:type="dxa"/>
            <w:tcBorders>
              <w:bottom w:val="nil"/>
            </w:tcBorders>
          </w:tcPr>
          <w:p w:rsidR="00957A44" w:rsidRDefault="00957A44">
            <w:pPr>
              <w:pStyle w:val="ConsPlusNormal"/>
              <w:jc w:val="both"/>
            </w:pPr>
            <w:r>
              <w:t>Деппромышленности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3.1 в ред. </w:t>
            </w:r>
            <w:hyperlink r:id="rId43"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96" w:type="dxa"/>
            <w:tcBorders>
              <w:bottom w:val="nil"/>
            </w:tcBorders>
          </w:tcPr>
          <w:p w:rsidR="00957A44" w:rsidRDefault="00957A44">
            <w:pPr>
              <w:pStyle w:val="ConsPlusNormal"/>
              <w:jc w:val="center"/>
            </w:pPr>
            <w:r>
              <w:t>3.2.</w:t>
            </w:r>
          </w:p>
        </w:tc>
        <w:tc>
          <w:tcPr>
            <w:tcW w:w="12899" w:type="dxa"/>
            <w:gridSpan w:val="8"/>
            <w:tcBorders>
              <w:bottom w:val="nil"/>
            </w:tcBorders>
          </w:tcPr>
          <w:p w:rsidR="00957A44" w:rsidRDefault="00957A44">
            <w:pPr>
              <w:pStyle w:val="ConsPlusNormal"/>
              <w:jc w:val="both"/>
            </w:pPr>
            <w:r>
              <w:t xml:space="preserve">Утратил силу. - </w:t>
            </w:r>
            <w:hyperlink r:id="rId44" w:history="1">
              <w:r>
                <w:rPr>
                  <w:color w:val="0000FF"/>
                </w:rPr>
                <w:t>Распоряжение</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lastRenderedPageBreak/>
              <w:t>4.</w:t>
            </w:r>
          </w:p>
        </w:tc>
        <w:tc>
          <w:tcPr>
            <w:tcW w:w="12899" w:type="dxa"/>
            <w:gridSpan w:val="8"/>
          </w:tcPr>
          <w:p w:rsidR="00957A44" w:rsidRDefault="00957A44">
            <w:pPr>
              <w:pStyle w:val="ConsPlusNormal"/>
            </w:pPr>
            <w:r>
              <w:t>Рынок услуг дошкольного образования</w:t>
            </w:r>
          </w:p>
        </w:tc>
      </w:tr>
      <w:tr w:rsidR="00957A44">
        <w:tblPrEx>
          <w:tblBorders>
            <w:insideH w:val="nil"/>
          </w:tblBorders>
        </w:tblPrEx>
        <w:tc>
          <w:tcPr>
            <w:tcW w:w="696" w:type="dxa"/>
            <w:tcBorders>
              <w:bottom w:val="nil"/>
            </w:tcBorders>
          </w:tcPr>
          <w:p w:rsidR="00957A44" w:rsidRDefault="00957A44">
            <w:pPr>
              <w:pStyle w:val="ConsPlusNormal"/>
              <w:jc w:val="center"/>
            </w:pPr>
            <w:r>
              <w:t>4.1.</w:t>
            </w:r>
          </w:p>
        </w:tc>
        <w:tc>
          <w:tcPr>
            <w:tcW w:w="5953" w:type="dxa"/>
            <w:tcBorders>
              <w:bottom w:val="nil"/>
            </w:tcBorders>
          </w:tcPr>
          <w:p w:rsidR="00957A44" w:rsidRDefault="00957A44">
            <w:pPr>
              <w:pStyle w:val="ConsPlusNormal"/>
            </w:pPr>
            <w:r>
              <w:t>Количество частных организаций, осуществляющих образовательную деятельность по реализации образовательных программ дошкольного образования</w:t>
            </w:r>
          </w:p>
        </w:tc>
        <w:tc>
          <w:tcPr>
            <w:tcW w:w="992" w:type="dxa"/>
            <w:tcBorders>
              <w:bottom w:val="nil"/>
            </w:tcBorders>
          </w:tcPr>
          <w:p w:rsidR="00957A44" w:rsidRDefault="00957A44">
            <w:pPr>
              <w:pStyle w:val="ConsPlusNormal"/>
            </w:pPr>
            <w:r>
              <w:t>ед.</w:t>
            </w:r>
          </w:p>
        </w:tc>
        <w:tc>
          <w:tcPr>
            <w:tcW w:w="850" w:type="dxa"/>
            <w:tcBorders>
              <w:bottom w:val="nil"/>
            </w:tcBorders>
          </w:tcPr>
          <w:p w:rsidR="00957A44" w:rsidRDefault="00957A44">
            <w:pPr>
              <w:pStyle w:val="ConsPlusNormal"/>
              <w:jc w:val="center"/>
            </w:pPr>
            <w:r>
              <w:t>5</w:t>
            </w:r>
          </w:p>
        </w:tc>
        <w:tc>
          <w:tcPr>
            <w:tcW w:w="709" w:type="dxa"/>
            <w:tcBorders>
              <w:bottom w:val="nil"/>
            </w:tcBorders>
          </w:tcPr>
          <w:p w:rsidR="00957A44" w:rsidRDefault="00957A44">
            <w:pPr>
              <w:pStyle w:val="ConsPlusNormal"/>
              <w:jc w:val="center"/>
            </w:pPr>
            <w:r>
              <w:t>13</w:t>
            </w:r>
          </w:p>
        </w:tc>
        <w:tc>
          <w:tcPr>
            <w:tcW w:w="709" w:type="dxa"/>
            <w:tcBorders>
              <w:bottom w:val="nil"/>
            </w:tcBorders>
          </w:tcPr>
          <w:p w:rsidR="00957A44" w:rsidRDefault="00957A44">
            <w:pPr>
              <w:pStyle w:val="ConsPlusNormal"/>
              <w:jc w:val="center"/>
            </w:pPr>
            <w:r>
              <w:t>14</w:t>
            </w:r>
          </w:p>
        </w:tc>
        <w:tc>
          <w:tcPr>
            <w:tcW w:w="709" w:type="dxa"/>
            <w:tcBorders>
              <w:bottom w:val="nil"/>
            </w:tcBorders>
          </w:tcPr>
          <w:p w:rsidR="00957A44" w:rsidRDefault="00957A44">
            <w:pPr>
              <w:pStyle w:val="ConsPlusNormal"/>
              <w:jc w:val="center"/>
            </w:pPr>
            <w:r>
              <w:t>20</w:t>
            </w:r>
          </w:p>
        </w:tc>
        <w:tc>
          <w:tcPr>
            <w:tcW w:w="708" w:type="dxa"/>
            <w:tcBorders>
              <w:bottom w:val="nil"/>
            </w:tcBorders>
          </w:tcPr>
          <w:p w:rsidR="00957A44" w:rsidRDefault="00957A44">
            <w:pPr>
              <w:pStyle w:val="ConsPlusNormal"/>
              <w:jc w:val="center"/>
            </w:pPr>
            <w:r>
              <w:t>24</w:t>
            </w:r>
          </w:p>
        </w:tc>
        <w:tc>
          <w:tcPr>
            <w:tcW w:w="2269" w:type="dxa"/>
            <w:tcBorders>
              <w:bottom w:val="nil"/>
            </w:tcBorders>
          </w:tcPr>
          <w:p w:rsidR="00957A44" w:rsidRDefault="00957A44">
            <w:pPr>
              <w:pStyle w:val="ConsPlusNormal"/>
            </w:pPr>
            <w:r>
              <w:t>Департамент образования и молодежной политики Ханты-Мансийского автономного округа - Югры (далее - Депобразования и молодежи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4.1 в ред. </w:t>
            </w:r>
            <w:hyperlink r:id="rId45"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pPr>
            <w:r>
              <w:t>4.2.</w:t>
            </w:r>
          </w:p>
        </w:tc>
        <w:tc>
          <w:tcPr>
            <w:tcW w:w="5953" w:type="dxa"/>
          </w:tcPr>
          <w:p w:rsidR="00957A44" w:rsidRDefault="00957A44">
            <w:pPr>
              <w:pStyle w:val="ConsPlusNormal"/>
            </w:pPr>
            <w:r>
              <w:t>Доля частных организаций, осуществляющих образовательную деятельность по реализации образовательных программ дошкольного образования, получающих субсидии из бюджета автономного округа, от общего числа частных организаций, осуществляющих образовательную деятельность по реализации образовательных программ дошкольного образования, обратившихся за получением субсидии из бюджета автономного округа</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8" w:type="dxa"/>
          </w:tcPr>
          <w:p w:rsidR="00957A44" w:rsidRDefault="00957A44">
            <w:pPr>
              <w:pStyle w:val="ConsPlusNormal"/>
              <w:jc w:val="center"/>
            </w:pPr>
            <w:r>
              <w:t>100</w:t>
            </w:r>
          </w:p>
        </w:tc>
        <w:tc>
          <w:tcPr>
            <w:tcW w:w="2269" w:type="dxa"/>
          </w:tcPr>
          <w:p w:rsidR="00957A44" w:rsidRDefault="00957A44">
            <w:pPr>
              <w:pStyle w:val="ConsPlusNormal"/>
            </w:pPr>
            <w:r>
              <w:t>Депобразования и молодежи Югры</w:t>
            </w:r>
          </w:p>
        </w:tc>
      </w:tr>
      <w:tr w:rsidR="00957A44">
        <w:tblPrEx>
          <w:tblBorders>
            <w:insideH w:val="nil"/>
          </w:tblBorders>
        </w:tblPrEx>
        <w:tc>
          <w:tcPr>
            <w:tcW w:w="696" w:type="dxa"/>
            <w:tcBorders>
              <w:bottom w:val="nil"/>
            </w:tcBorders>
          </w:tcPr>
          <w:p w:rsidR="00957A44" w:rsidRDefault="00957A44">
            <w:pPr>
              <w:pStyle w:val="ConsPlusNormal"/>
              <w:jc w:val="center"/>
            </w:pPr>
            <w:r>
              <w:t>4.3.</w:t>
            </w:r>
          </w:p>
        </w:tc>
        <w:tc>
          <w:tcPr>
            <w:tcW w:w="5953" w:type="dxa"/>
            <w:tcBorders>
              <w:bottom w:val="nil"/>
            </w:tcBorders>
          </w:tcPr>
          <w:p w:rsidR="00957A44" w:rsidRDefault="00957A44">
            <w:pPr>
              <w:pStyle w:val="ConsPlusNormal"/>
            </w:pPr>
            <w:r>
              <w:t>Численность воспитанников частных организаций, осуществляющих образовательную деятельность по реализации образовательных программ дошкольного образования</w:t>
            </w:r>
          </w:p>
        </w:tc>
        <w:tc>
          <w:tcPr>
            <w:tcW w:w="992" w:type="dxa"/>
            <w:tcBorders>
              <w:bottom w:val="nil"/>
            </w:tcBorders>
          </w:tcPr>
          <w:p w:rsidR="00957A44" w:rsidRDefault="00957A44">
            <w:pPr>
              <w:pStyle w:val="ConsPlusNormal"/>
            </w:pPr>
            <w:r>
              <w:t>человек</w:t>
            </w:r>
          </w:p>
        </w:tc>
        <w:tc>
          <w:tcPr>
            <w:tcW w:w="850" w:type="dxa"/>
            <w:tcBorders>
              <w:bottom w:val="nil"/>
            </w:tcBorders>
          </w:tcPr>
          <w:p w:rsidR="00957A44" w:rsidRDefault="00957A44">
            <w:pPr>
              <w:pStyle w:val="ConsPlusNormal"/>
              <w:jc w:val="center"/>
            </w:pPr>
            <w:r>
              <w:t>334</w:t>
            </w:r>
          </w:p>
        </w:tc>
        <w:tc>
          <w:tcPr>
            <w:tcW w:w="709" w:type="dxa"/>
            <w:tcBorders>
              <w:bottom w:val="nil"/>
            </w:tcBorders>
          </w:tcPr>
          <w:p w:rsidR="00957A44" w:rsidRDefault="00957A44">
            <w:pPr>
              <w:pStyle w:val="ConsPlusNormal"/>
              <w:jc w:val="center"/>
            </w:pPr>
            <w:r>
              <w:t>892</w:t>
            </w:r>
          </w:p>
        </w:tc>
        <w:tc>
          <w:tcPr>
            <w:tcW w:w="709" w:type="dxa"/>
            <w:tcBorders>
              <w:bottom w:val="nil"/>
            </w:tcBorders>
          </w:tcPr>
          <w:p w:rsidR="00957A44" w:rsidRDefault="00957A44">
            <w:pPr>
              <w:pStyle w:val="ConsPlusNormal"/>
              <w:jc w:val="center"/>
            </w:pPr>
            <w:r>
              <w:t>1300</w:t>
            </w:r>
          </w:p>
        </w:tc>
        <w:tc>
          <w:tcPr>
            <w:tcW w:w="709" w:type="dxa"/>
            <w:tcBorders>
              <w:bottom w:val="nil"/>
            </w:tcBorders>
          </w:tcPr>
          <w:p w:rsidR="00957A44" w:rsidRDefault="00957A44">
            <w:pPr>
              <w:pStyle w:val="ConsPlusNormal"/>
              <w:jc w:val="center"/>
            </w:pPr>
            <w:r>
              <w:t>1976</w:t>
            </w:r>
          </w:p>
        </w:tc>
        <w:tc>
          <w:tcPr>
            <w:tcW w:w="708" w:type="dxa"/>
            <w:tcBorders>
              <w:bottom w:val="nil"/>
            </w:tcBorders>
          </w:tcPr>
          <w:p w:rsidR="00957A44" w:rsidRDefault="00957A44">
            <w:pPr>
              <w:pStyle w:val="ConsPlusNormal"/>
              <w:jc w:val="center"/>
            </w:pPr>
            <w:r>
              <w:t>2253</w:t>
            </w:r>
          </w:p>
        </w:tc>
        <w:tc>
          <w:tcPr>
            <w:tcW w:w="2269" w:type="dxa"/>
            <w:tcBorders>
              <w:bottom w:val="nil"/>
            </w:tcBorders>
          </w:tcPr>
          <w:p w:rsidR="00957A44" w:rsidRDefault="00957A44">
            <w:pPr>
              <w:pStyle w:val="ConsPlusNormal"/>
            </w:pPr>
            <w:r>
              <w:t>Депобразования и молодежи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распоряжений Правительства ХМАО - Югры от 26.05.2017 </w:t>
            </w:r>
            <w:hyperlink r:id="rId46" w:history="1">
              <w:r>
                <w:rPr>
                  <w:color w:val="0000FF"/>
                </w:rPr>
                <w:t>N 306-рп</w:t>
              </w:r>
            </w:hyperlink>
            <w:r>
              <w:t>,</w:t>
            </w:r>
          </w:p>
          <w:p w:rsidR="00957A44" w:rsidRDefault="00957A44">
            <w:pPr>
              <w:pStyle w:val="ConsPlusNormal"/>
              <w:jc w:val="both"/>
            </w:pPr>
            <w:r>
              <w:t xml:space="preserve">от 21.12.2018 </w:t>
            </w:r>
            <w:hyperlink r:id="rId47" w:history="1">
              <w:r>
                <w:rPr>
                  <w:color w:val="0000FF"/>
                </w:rPr>
                <w:t>N 684-рп</w:t>
              </w:r>
            </w:hyperlink>
            <w:r>
              <w:t>)</w:t>
            </w:r>
          </w:p>
        </w:tc>
      </w:tr>
      <w:tr w:rsidR="00957A44">
        <w:tblPrEx>
          <w:tblBorders>
            <w:insideH w:val="nil"/>
          </w:tblBorders>
        </w:tblPrEx>
        <w:tc>
          <w:tcPr>
            <w:tcW w:w="696" w:type="dxa"/>
            <w:tcBorders>
              <w:bottom w:val="nil"/>
            </w:tcBorders>
          </w:tcPr>
          <w:p w:rsidR="00957A44" w:rsidRDefault="00957A44">
            <w:pPr>
              <w:pStyle w:val="ConsPlusNormal"/>
              <w:jc w:val="center"/>
            </w:pPr>
            <w:r>
              <w:t>4.4.</w:t>
            </w:r>
          </w:p>
        </w:tc>
        <w:tc>
          <w:tcPr>
            <w:tcW w:w="5953" w:type="dxa"/>
            <w:tcBorders>
              <w:bottom w:val="nil"/>
            </w:tcBorders>
          </w:tcPr>
          <w:p w:rsidR="00957A44" w:rsidRDefault="00957A44">
            <w:pPr>
              <w:pStyle w:val="ConsPlusNormal"/>
            </w:pPr>
            <w:r>
              <w:t xml:space="preserve">Доля частных организаций, осуществляющих образовательную деятельность по реализации образовательных программ дошкольного образования, от </w:t>
            </w:r>
            <w:r>
              <w:lastRenderedPageBreak/>
              <w:t>общего числа дошкольных образовательных организаций в автономном округе</w:t>
            </w:r>
          </w:p>
        </w:tc>
        <w:tc>
          <w:tcPr>
            <w:tcW w:w="992" w:type="dxa"/>
            <w:tcBorders>
              <w:bottom w:val="nil"/>
            </w:tcBorders>
          </w:tcPr>
          <w:p w:rsidR="00957A44" w:rsidRDefault="00957A44">
            <w:pPr>
              <w:pStyle w:val="ConsPlusNormal"/>
            </w:pPr>
            <w:r>
              <w:lastRenderedPageBreak/>
              <w:t>процент</w:t>
            </w:r>
          </w:p>
        </w:tc>
        <w:tc>
          <w:tcPr>
            <w:tcW w:w="850" w:type="dxa"/>
            <w:tcBorders>
              <w:bottom w:val="nil"/>
            </w:tcBorders>
          </w:tcPr>
          <w:p w:rsidR="00957A44" w:rsidRDefault="00957A44">
            <w:pPr>
              <w:pStyle w:val="ConsPlusNormal"/>
              <w:jc w:val="center"/>
            </w:pPr>
            <w:r>
              <w:t>1</w:t>
            </w:r>
          </w:p>
        </w:tc>
        <w:tc>
          <w:tcPr>
            <w:tcW w:w="709" w:type="dxa"/>
            <w:tcBorders>
              <w:bottom w:val="nil"/>
            </w:tcBorders>
          </w:tcPr>
          <w:p w:rsidR="00957A44" w:rsidRDefault="00957A44">
            <w:pPr>
              <w:pStyle w:val="ConsPlusNormal"/>
              <w:jc w:val="center"/>
            </w:pPr>
            <w:r>
              <w:t>3</w:t>
            </w:r>
          </w:p>
        </w:tc>
        <w:tc>
          <w:tcPr>
            <w:tcW w:w="709" w:type="dxa"/>
            <w:tcBorders>
              <w:bottom w:val="nil"/>
            </w:tcBorders>
          </w:tcPr>
          <w:p w:rsidR="00957A44" w:rsidRDefault="00957A44">
            <w:pPr>
              <w:pStyle w:val="ConsPlusNormal"/>
              <w:jc w:val="center"/>
            </w:pPr>
            <w:r>
              <w:t>3</w:t>
            </w:r>
          </w:p>
        </w:tc>
        <w:tc>
          <w:tcPr>
            <w:tcW w:w="709" w:type="dxa"/>
            <w:tcBorders>
              <w:bottom w:val="nil"/>
            </w:tcBorders>
          </w:tcPr>
          <w:p w:rsidR="00957A44" w:rsidRDefault="00957A44">
            <w:pPr>
              <w:pStyle w:val="ConsPlusNormal"/>
              <w:jc w:val="center"/>
            </w:pPr>
            <w:r>
              <w:t>4,5</w:t>
            </w:r>
          </w:p>
        </w:tc>
        <w:tc>
          <w:tcPr>
            <w:tcW w:w="708" w:type="dxa"/>
            <w:tcBorders>
              <w:bottom w:val="nil"/>
            </w:tcBorders>
          </w:tcPr>
          <w:p w:rsidR="00957A44" w:rsidRDefault="00957A44">
            <w:pPr>
              <w:pStyle w:val="ConsPlusNormal"/>
              <w:jc w:val="center"/>
            </w:pPr>
            <w:r>
              <w:t>5,4</w:t>
            </w:r>
          </w:p>
        </w:tc>
        <w:tc>
          <w:tcPr>
            <w:tcW w:w="2269" w:type="dxa"/>
            <w:tcBorders>
              <w:bottom w:val="nil"/>
            </w:tcBorders>
          </w:tcPr>
          <w:p w:rsidR="00957A44" w:rsidRDefault="00957A44">
            <w:pPr>
              <w:pStyle w:val="ConsPlusNormal"/>
            </w:pPr>
            <w:r>
              <w:t>Депобразования и молодежи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lastRenderedPageBreak/>
              <w:t xml:space="preserve">(в ред. распоряжений Правительства ХМАО - Югры от 26.05.2017 </w:t>
            </w:r>
            <w:hyperlink r:id="rId48" w:history="1">
              <w:r>
                <w:rPr>
                  <w:color w:val="0000FF"/>
                </w:rPr>
                <w:t>N 306-рп</w:t>
              </w:r>
            </w:hyperlink>
            <w:r>
              <w:t>,</w:t>
            </w:r>
          </w:p>
          <w:p w:rsidR="00957A44" w:rsidRDefault="00957A44">
            <w:pPr>
              <w:pStyle w:val="ConsPlusNormal"/>
              <w:jc w:val="both"/>
            </w:pPr>
            <w:r>
              <w:t xml:space="preserve">от 21.12.2018 </w:t>
            </w:r>
            <w:hyperlink r:id="rId49" w:history="1">
              <w:r>
                <w:rPr>
                  <w:color w:val="0000FF"/>
                </w:rPr>
                <w:t>N 684-рп</w:t>
              </w:r>
            </w:hyperlink>
            <w:r>
              <w:t>)</w:t>
            </w:r>
          </w:p>
        </w:tc>
      </w:tr>
      <w:tr w:rsidR="00957A44">
        <w:tblPrEx>
          <w:tblBorders>
            <w:insideH w:val="nil"/>
          </w:tblBorders>
        </w:tblPrEx>
        <w:tc>
          <w:tcPr>
            <w:tcW w:w="696" w:type="dxa"/>
            <w:tcBorders>
              <w:bottom w:val="nil"/>
            </w:tcBorders>
          </w:tcPr>
          <w:p w:rsidR="00957A44" w:rsidRDefault="00957A44">
            <w:pPr>
              <w:pStyle w:val="ConsPlusNormal"/>
              <w:jc w:val="center"/>
            </w:pPr>
            <w:r>
              <w:t>4.5.</w:t>
            </w:r>
          </w:p>
        </w:tc>
        <w:tc>
          <w:tcPr>
            <w:tcW w:w="5953" w:type="dxa"/>
            <w:tcBorders>
              <w:bottom w:val="nil"/>
            </w:tcBorders>
          </w:tcPr>
          <w:p w:rsidR="00957A44" w:rsidRDefault="00957A44">
            <w:pPr>
              <w:pStyle w:val="ConsPlusNormal"/>
            </w:pPr>
            <w:r>
              <w:t>Удельный вес численности детей частных дошкольных образовательных организаций в общей численности детей дошкольных образовательных организаций</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0,4</w:t>
            </w:r>
          </w:p>
        </w:tc>
        <w:tc>
          <w:tcPr>
            <w:tcW w:w="709" w:type="dxa"/>
            <w:tcBorders>
              <w:bottom w:val="nil"/>
            </w:tcBorders>
          </w:tcPr>
          <w:p w:rsidR="00957A44" w:rsidRDefault="00957A44">
            <w:pPr>
              <w:pStyle w:val="ConsPlusNormal"/>
              <w:jc w:val="center"/>
            </w:pPr>
            <w:r>
              <w:t>0,6</w:t>
            </w:r>
          </w:p>
        </w:tc>
        <w:tc>
          <w:tcPr>
            <w:tcW w:w="709" w:type="dxa"/>
            <w:tcBorders>
              <w:bottom w:val="nil"/>
            </w:tcBorders>
          </w:tcPr>
          <w:p w:rsidR="00957A44" w:rsidRDefault="00957A44">
            <w:pPr>
              <w:pStyle w:val="ConsPlusNormal"/>
              <w:jc w:val="center"/>
            </w:pPr>
            <w:r>
              <w:t>1,2</w:t>
            </w:r>
          </w:p>
        </w:tc>
        <w:tc>
          <w:tcPr>
            <w:tcW w:w="709" w:type="dxa"/>
            <w:tcBorders>
              <w:bottom w:val="nil"/>
            </w:tcBorders>
          </w:tcPr>
          <w:p w:rsidR="00957A44" w:rsidRDefault="00957A44">
            <w:pPr>
              <w:pStyle w:val="ConsPlusNormal"/>
              <w:jc w:val="center"/>
            </w:pPr>
            <w:r>
              <w:t>1,7</w:t>
            </w:r>
          </w:p>
        </w:tc>
        <w:tc>
          <w:tcPr>
            <w:tcW w:w="708" w:type="dxa"/>
            <w:tcBorders>
              <w:bottom w:val="nil"/>
            </w:tcBorders>
          </w:tcPr>
          <w:p w:rsidR="00957A44" w:rsidRDefault="00957A44">
            <w:pPr>
              <w:pStyle w:val="ConsPlusNormal"/>
              <w:jc w:val="center"/>
            </w:pPr>
            <w:r>
              <w:t>2,5</w:t>
            </w:r>
          </w:p>
        </w:tc>
        <w:tc>
          <w:tcPr>
            <w:tcW w:w="2269" w:type="dxa"/>
            <w:tcBorders>
              <w:bottom w:val="nil"/>
            </w:tcBorders>
          </w:tcPr>
          <w:p w:rsidR="00957A44" w:rsidRDefault="00957A44">
            <w:pPr>
              <w:pStyle w:val="ConsPlusNormal"/>
            </w:pPr>
            <w:r>
              <w:t>Депобразования и молодежи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4.5 в ред. </w:t>
            </w:r>
            <w:hyperlink r:id="rId50"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t>5.</w:t>
            </w:r>
          </w:p>
        </w:tc>
        <w:tc>
          <w:tcPr>
            <w:tcW w:w="12899" w:type="dxa"/>
            <w:gridSpan w:val="8"/>
          </w:tcPr>
          <w:p w:rsidR="00957A44" w:rsidRDefault="00957A44">
            <w:pPr>
              <w:pStyle w:val="ConsPlusNormal"/>
            </w:pPr>
            <w:r>
              <w:t>Рынок услуг детского отдыха и оздоровления</w:t>
            </w:r>
          </w:p>
        </w:tc>
      </w:tr>
      <w:tr w:rsidR="00957A44">
        <w:tblPrEx>
          <w:tblBorders>
            <w:insideH w:val="nil"/>
          </w:tblBorders>
        </w:tblPrEx>
        <w:tc>
          <w:tcPr>
            <w:tcW w:w="696" w:type="dxa"/>
            <w:tcBorders>
              <w:bottom w:val="nil"/>
            </w:tcBorders>
          </w:tcPr>
          <w:p w:rsidR="00957A44" w:rsidRDefault="00957A44">
            <w:pPr>
              <w:pStyle w:val="ConsPlusNormal"/>
              <w:jc w:val="center"/>
            </w:pPr>
            <w:r>
              <w:t>5.1.</w:t>
            </w:r>
          </w:p>
        </w:tc>
        <w:tc>
          <w:tcPr>
            <w:tcW w:w="5953" w:type="dxa"/>
            <w:tcBorders>
              <w:bottom w:val="nil"/>
            </w:tcBorders>
          </w:tcPr>
          <w:p w:rsidR="00957A44" w:rsidRDefault="00957A44">
            <w:pPr>
              <w:pStyle w:val="ConsPlusNormal"/>
            </w:pPr>
            <w:r>
              <w:t>Доля детей в возрасте от 7 до 17 лет, проживающих на территории автономного округа, воспользовавшихся путевками, региональным сертификатом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10</w:t>
            </w:r>
          </w:p>
        </w:tc>
        <w:tc>
          <w:tcPr>
            <w:tcW w:w="709" w:type="dxa"/>
            <w:tcBorders>
              <w:bottom w:val="nil"/>
            </w:tcBorders>
          </w:tcPr>
          <w:p w:rsidR="00957A44" w:rsidRDefault="00957A44">
            <w:pPr>
              <w:pStyle w:val="ConsPlusNormal"/>
              <w:jc w:val="center"/>
            </w:pPr>
            <w:r>
              <w:t>15</w:t>
            </w:r>
          </w:p>
        </w:tc>
        <w:tc>
          <w:tcPr>
            <w:tcW w:w="709" w:type="dxa"/>
            <w:tcBorders>
              <w:bottom w:val="nil"/>
            </w:tcBorders>
          </w:tcPr>
          <w:p w:rsidR="00957A44" w:rsidRDefault="00957A44">
            <w:pPr>
              <w:pStyle w:val="ConsPlusNormal"/>
              <w:jc w:val="center"/>
            </w:pPr>
            <w:r>
              <w:t>20</w:t>
            </w:r>
          </w:p>
        </w:tc>
        <w:tc>
          <w:tcPr>
            <w:tcW w:w="708" w:type="dxa"/>
            <w:tcBorders>
              <w:bottom w:val="nil"/>
            </w:tcBorders>
          </w:tcPr>
          <w:p w:rsidR="00957A44" w:rsidRDefault="00957A44">
            <w:pPr>
              <w:pStyle w:val="ConsPlusNormal"/>
              <w:jc w:val="center"/>
            </w:pPr>
            <w:r>
              <w:t>22</w:t>
            </w:r>
          </w:p>
        </w:tc>
        <w:tc>
          <w:tcPr>
            <w:tcW w:w="2269" w:type="dxa"/>
            <w:tcBorders>
              <w:bottom w:val="nil"/>
            </w:tcBorders>
          </w:tcPr>
          <w:p w:rsidR="00957A44" w:rsidRDefault="00957A44">
            <w:pPr>
              <w:pStyle w:val="ConsPlusNormal"/>
            </w:pPr>
            <w:r>
              <w:t>Депобразования и молодежи Югры, Департамент физической культуры и спорта Ханты-Мансийского автономного округа - Югры (далее - Депспорт Югры),</w:t>
            </w:r>
          </w:p>
          <w:p w:rsidR="00957A44" w:rsidRDefault="00957A44">
            <w:pPr>
              <w:pStyle w:val="ConsPlusNormal"/>
            </w:pPr>
            <w:r>
              <w:t>Департамент культуры Ханты-Мансийского автономного округа - Югры (далее - Депкультуры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w:t>
            </w:r>
            <w:hyperlink r:id="rId51" w:history="1">
              <w:r>
                <w:rPr>
                  <w:color w:val="0000FF"/>
                </w:rPr>
                <w:t>распоряжения</w:t>
              </w:r>
            </w:hyperlink>
            <w:r>
              <w:t xml:space="preserve"> Правительства ХМАО - Югры от 21.12.2018 N 684-рп)</w:t>
            </w:r>
          </w:p>
        </w:tc>
      </w:tr>
      <w:tr w:rsidR="00957A44">
        <w:tc>
          <w:tcPr>
            <w:tcW w:w="696" w:type="dxa"/>
          </w:tcPr>
          <w:p w:rsidR="00957A44" w:rsidRDefault="00957A44">
            <w:pPr>
              <w:pStyle w:val="ConsPlusNormal"/>
              <w:jc w:val="center"/>
              <w:outlineLvl w:val="2"/>
            </w:pPr>
            <w:r>
              <w:lastRenderedPageBreak/>
              <w:t>6.</w:t>
            </w:r>
          </w:p>
        </w:tc>
        <w:tc>
          <w:tcPr>
            <w:tcW w:w="12899" w:type="dxa"/>
            <w:gridSpan w:val="8"/>
          </w:tcPr>
          <w:p w:rsidR="00957A44" w:rsidRDefault="00957A44">
            <w:pPr>
              <w:pStyle w:val="ConsPlusNormal"/>
            </w:pPr>
            <w:r>
              <w:t>Рынок услуг дополнительного образования детей</w:t>
            </w:r>
          </w:p>
        </w:tc>
      </w:tr>
      <w:tr w:rsidR="00957A44">
        <w:tc>
          <w:tcPr>
            <w:tcW w:w="696" w:type="dxa"/>
          </w:tcPr>
          <w:p w:rsidR="00957A44" w:rsidRDefault="00957A44">
            <w:pPr>
              <w:pStyle w:val="ConsPlusNormal"/>
              <w:jc w:val="center"/>
            </w:pPr>
            <w:r>
              <w:t>6.1.</w:t>
            </w:r>
          </w:p>
        </w:tc>
        <w:tc>
          <w:tcPr>
            <w:tcW w:w="5953" w:type="dxa"/>
          </w:tcPr>
          <w:p w:rsidR="00957A44" w:rsidRDefault="00957A44">
            <w:pPr>
              <w:pStyle w:val="ConsPlusNormal"/>
            </w:pPr>
            <w:r>
              <w:t>Ежегодный прирост численности детей и молодежи в возрасте от 5 до 18 лет, проживающих в автономном округе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2</w:t>
            </w:r>
          </w:p>
        </w:tc>
        <w:tc>
          <w:tcPr>
            <w:tcW w:w="709" w:type="dxa"/>
          </w:tcPr>
          <w:p w:rsidR="00957A44" w:rsidRDefault="00957A44">
            <w:pPr>
              <w:pStyle w:val="ConsPlusNormal"/>
              <w:jc w:val="center"/>
            </w:pPr>
            <w:r>
              <w:t>2</w:t>
            </w:r>
          </w:p>
        </w:tc>
        <w:tc>
          <w:tcPr>
            <w:tcW w:w="709" w:type="dxa"/>
          </w:tcPr>
          <w:p w:rsidR="00957A44" w:rsidRDefault="00957A44">
            <w:pPr>
              <w:pStyle w:val="ConsPlusNormal"/>
              <w:jc w:val="center"/>
            </w:pPr>
            <w:r>
              <w:t>2</w:t>
            </w:r>
          </w:p>
        </w:tc>
        <w:tc>
          <w:tcPr>
            <w:tcW w:w="708" w:type="dxa"/>
          </w:tcPr>
          <w:p w:rsidR="00957A44" w:rsidRDefault="00957A44">
            <w:pPr>
              <w:pStyle w:val="ConsPlusNormal"/>
              <w:jc w:val="center"/>
            </w:pPr>
            <w:r>
              <w:t>2</w:t>
            </w:r>
          </w:p>
        </w:tc>
        <w:tc>
          <w:tcPr>
            <w:tcW w:w="2269" w:type="dxa"/>
          </w:tcPr>
          <w:p w:rsidR="00957A44" w:rsidRDefault="00957A44">
            <w:pPr>
              <w:pStyle w:val="ConsPlusNormal"/>
            </w:pPr>
            <w:r>
              <w:t>Депобразования и молодежи Югры</w:t>
            </w:r>
          </w:p>
        </w:tc>
      </w:tr>
      <w:tr w:rsidR="00957A44">
        <w:tc>
          <w:tcPr>
            <w:tcW w:w="696" w:type="dxa"/>
          </w:tcPr>
          <w:p w:rsidR="00957A44" w:rsidRDefault="00957A44">
            <w:pPr>
              <w:pStyle w:val="ConsPlusNormal"/>
              <w:jc w:val="center"/>
            </w:pPr>
            <w:r>
              <w:t>6.2.</w:t>
            </w:r>
          </w:p>
        </w:tc>
        <w:tc>
          <w:tcPr>
            <w:tcW w:w="5953" w:type="dxa"/>
          </w:tcPr>
          <w:p w:rsidR="00957A44" w:rsidRDefault="00957A44">
            <w:pPr>
              <w:pStyle w:val="ConsPlusNormal"/>
            </w:pPr>
            <w:r>
              <w:t>Прирост числа негосударственных организаций и индивидуальных предпринимателей, реализующих программы дополнительного образования (к показателю 2015 года)</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27,3</w:t>
            </w:r>
          </w:p>
        </w:tc>
        <w:tc>
          <w:tcPr>
            <w:tcW w:w="709" w:type="dxa"/>
          </w:tcPr>
          <w:p w:rsidR="00957A44" w:rsidRDefault="00957A44">
            <w:pPr>
              <w:pStyle w:val="ConsPlusNormal"/>
              <w:jc w:val="center"/>
            </w:pPr>
            <w:r>
              <w:t>54,5</w:t>
            </w:r>
          </w:p>
        </w:tc>
        <w:tc>
          <w:tcPr>
            <w:tcW w:w="708" w:type="dxa"/>
          </w:tcPr>
          <w:p w:rsidR="00957A44" w:rsidRDefault="00957A44">
            <w:pPr>
              <w:pStyle w:val="ConsPlusNormal"/>
              <w:jc w:val="center"/>
            </w:pPr>
            <w:r>
              <w:t>81,8</w:t>
            </w:r>
          </w:p>
        </w:tc>
        <w:tc>
          <w:tcPr>
            <w:tcW w:w="2269" w:type="dxa"/>
          </w:tcPr>
          <w:p w:rsidR="00957A44" w:rsidRDefault="00957A44">
            <w:pPr>
              <w:pStyle w:val="ConsPlusNormal"/>
            </w:pPr>
            <w:r>
              <w:t>Депобразования и молодежи Югры</w:t>
            </w:r>
          </w:p>
        </w:tc>
      </w:tr>
      <w:tr w:rsidR="00957A44">
        <w:tc>
          <w:tcPr>
            <w:tcW w:w="696" w:type="dxa"/>
          </w:tcPr>
          <w:p w:rsidR="00957A44" w:rsidRDefault="00957A44">
            <w:pPr>
              <w:pStyle w:val="ConsPlusNormal"/>
              <w:jc w:val="center"/>
              <w:outlineLvl w:val="2"/>
            </w:pPr>
            <w:r>
              <w:t>7.</w:t>
            </w:r>
          </w:p>
        </w:tc>
        <w:tc>
          <w:tcPr>
            <w:tcW w:w="12899" w:type="dxa"/>
            <w:gridSpan w:val="8"/>
          </w:tcPr>
          <w:p w:rsidR="00957A44" w:rsidRDefault="00957A44">
            <w:pPr>
              <w:pStyle w:val="ConsPlusNormal"/>
            </w:pPr>
            <w:r>
              <w:t>Рынок услуг психолого-педагогического сопровождения детей с ограниченными возможностями здоровья</w:t>
            </w:r>
          </w:p>
        </w:tc>
      </w:tr>
      <w:tr w:rsidR="00957A44">
        <w:tc>
          <w:tcPr>
            <w:tcW w:w="696" w:type="dxa"/>
          </w:tcPr>
          <w:p w:rsidR="00957A44" w:rsidRDefault="00957A44">
            <w:pPr>
              <w:pStyle w:val="ConsPlusNormal"/>
              <w:jc w:val="center"/>
            </w:pPr>
            <w:r>
              <w:t>7.1.</w:t>
            </w:r>
          </w:p>
        </w:tc>
        <w:tc>
          <w:tcPr>
            <w:tcW w:w="5953" w:type="dxa"/>
          </w:tcPr>
          <w:p w:rsidR="00957A44" w:rsidRDefault="00957A44">
            <w:pPr>
              <w:pStyle w:val="ConsPlusNormal"/>
            </w:pPr>
            <w: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1,0</w:t>
            </w:r>
          </w:p>
        </w:tc>
        <w:tc>
          <w:tcPr>
            <w:tcW w:w="709" w:type="dxa"/>
          </w:tcPr>
          <w:p w:rsidR="00957A44" w:rsidRDefault="00957A44">
            <w:pPr>
              <w:pStyle w:val="ConsPlusNormal"/>
              <w:jc w:val="center"/>
            </w:pPr>
            <w:r>
              <w:t>1,5</w:t>
            </w:r>
          </w:p>
        </w:tc>
        <w:tc>
          <w:tcPr>
            <w:tcW w:w="708" w:type="dxa"/>
          </w:tcPr>
          <w:p w:rsidR="00957A44" w:rsidRDefault="00957A44">
            <w:pPr>
              <w:pStyle w:val="ConsPlusNormal"/>
              <w:jc w:val="center"/>
            </w:pPr>
            <w:r>
              <w:t>2,0</w:t>
            </w:r>
          </w:p>
        </w:tc>
        <w:tc>
          <w:tcPr>
            <w:tcW w:w="2269" w:type="dxa"/>
          </w:tcPr>
          <w:p w:rsidR="00957A44" w:rsidRDefault="00957A44">
            <w:pPr>
              <w:pStyle w:val="ConsPlusNormal"/>
            </w:pPr>
            <w:r>
              <w:t>Депобразования и молодежи Югры</w:t>
            </w:r>
          </w:p>
        </w:tc>
      </w:tr>
      <w:tr w:rsidR="00957A44">
        <w:tc>
          <w:tcPr>
            <w:tcW w:w="696" w:type="dxa"/>
          </w:tcPr>
          <w:p w:rsidR="00957A44" w:rsidRDefault="00957A44">
            <w:pPr>
              <w:pStyle w:val="ConsPlusNormal"/>
              <w:jc w:val="center"/>
              <w:outlineLvl w:val="2"/>
            </w:pPr>
            <w:r>
              <w:t>8.</w:t>
            </w:r>
          </w:p>
        </w:tc>
        <w:tc>
          <w:tcPr>
            <w:tcW w:w="12899" w:type="dxa"/>
            <w:gridSpan w:val="8"/>
          </w:tcPr>
          <w:p w:rsidR="00957A44" w:rsidRDefault="00957A44">
            <w:pPr>
              <w:pStyle w:val="ConsPlusNormal"/>
            </w:pPr>
            <w:r>
              <w:t>Рынок медицинских услуг</w:t>
            </w:r>
          </w:p>
        </w:tc>
      </w:tr>
      <w:tr w:rsidR="00957A44">
        <w:tc>
          <w:tcPr>
            <w:tcW w:w="696" w:type="dxa"/>
          </w:tcPr>
          <w:p w:rsidR="00957A44" w:rsidRDefault="00957A44">
            <w:pPr>
              <w:pStyle w:val="ConsPlusNormal"/>
              <w:jc w:val="center"/>
            </w:pPr>
            <w:r>
              <w:t>8.1.</w:t>
            </w:r>
          </w:p>
        </w:tc>
        <w:tc>
          <w:tcPr>
            <w:tcW w:w="5953" w:type="dxa"/>
          </w:tcPr>
          <w:p w:rsidR="00957A44" w:rsidRDefault="00957A44">
            <w:pPr>
              <w:pStyle w:val="ConsPlusNormal"/>
            </w:pPr>
            <w:r>
              <w:t>Доля негосударственных организаций здравоохранения, участвующих в реализации территориальной программы обязательного медицинского страхования</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23</w:t>
            </w:r>
          </w:p>
        </w:tc>
        <w:tc>
          <w:tcPr>
            <w:tcW w:w="709" w:type="dxa"/>
          </w:tcPr>
          <w:p w:rsidR="00957A44" w:rsidRDefault="00957A44">
            <w:pPr>
              <w:pStyle w:val="ConsPlusNormal"/>
              <w:jc w:val="center"/>
            </w:pPr>
            <w:r>
              <w:t>32</w:t>
            </w:r>
          </w:p>
        </w:tc>
        <w:tc>
          <w:tcPr>
            <w:tcW w:w="709" w:type="dxa"/>
          </w:tcPr>
          <w:p w:rsidR="00957A44" w:rsidRDefault="00957A44">
            <w:pPr>
              <w:pStyle w:val="ConsPlusNormal"/>
              <w:jc w:val="center"/>
            </w:pPr>
            <w:r>
              <w:t>33</w:t>
            </w:r>
          </w:p>
        </w:tc>
        <w:tc>
          <w:tcPr>
            <w:tcW w:w="709" w:type="dxa"/>
          </w:tcPr>
          <w:p w:rsidR="00957A44" w:rsidRDefault="00957A44">
            <w:pPr>
              <w:pStyle w:val="ConsPlusNormal"/>
              <w:jc w:val="center"/>
            </w:pPr>
            <w:r>
              <w:t>33</w:t>
            </w:r>
          </w:p>
        </w:tc>
        <w:tc>
          <w:tcPr>
            <w:tcW w:w="708" w:type="dxa"/>
          </w:tcPr>
          <w:p w:rsidR="00957A44" w:rsidRDefault="00957A44">
            <w:pPr>
              <w:pStyle w:val="ConsPlusNormal"/>
              <w:jc w:val="center"/>
            </w:pPr>
            <w:r>
              <w:t>33</w:t>
            </w:r>
          </w:p>
        </w:tc>
        <w:tc>
          <w:tcPr>
            <w:tcW w:w="2269" w:type="dxa"/>
          </w:tcPr>
          <w:p w:rsidR="00957A44" w:rsidRDefault="00957A44">
            <w:pPr>
              <w:pStyle w:val="ConsPlusNormal"/>
            </w:pPr>
            <w:r>
              <w:t>Департамент здравоохранения Ханты-Мансийского автономного округа - Югры (далее - Депздрав Югры)</w:t>
            </w:r>
          </w:p>
        </w:tc>
      </w:tr>
      <w:tr w:rsidR="00957A44">
        <w:tblPrEx>
          <w:tblBorders>
            <w:insideH w:val="nil"/>
          </w:tblBorders>
        </w:tblPrEx>
        <w:tc>
          <w:tcPr>
            <w:tcW w:w="696" w:type="dxa"/>
            <w:tcBorders>
              <w:bottom w:val="nil"/>
            </w:tcBorders>
          </w:tcPr>
          <w:p w:rsidR="00957A44" w:rsidRDefault="00957A44">
            <w:pPr>
              <w:pStyle w:val="ConsPlusNormal"/>
              <w:jc w:val="center"/>
            </w:pPr>
            <w:r>
              <w:t>8.2.</w:t>
            </w:r>
          </w:p>
        </w:tc>
        <w:tc>
          <w:tcPr>
            <w:tcW w:w="5953" w:type="dxa"/>
            <w:tcBorders>
              <w:bottom w:val="nil"/>
            </w:tcBorders>
          </w:tcPr>
          <w:p w:rsidR="00957A44" w:rsidRDefault="00957A44">
            <w:pPr>
              <w:pStyle w:val="ConsPlusNormal"/>
            </w:pPr>
            <w:r>
              <w:t xml:space="preserve">Доля затрат на медицинскую помощь по обязательному медицинскому страхованию, оказанную </w:t>
            </w:r>
            <w:r>
              <w:lastRenderedPageBreak/>
              <w:t>негосударственными (немуниципальными) медицинскими организациями, в общих расходах на выполнение территориальных программ обязательного медицинского страхования</w:t>
            </w:r>
          </w:p>
        </w:tc>
        <w:tc>
          <w:tcPr>
            <w:tcW w:w="992" w:type="dxa"/>
            <w:tcBorders>
              <w:bottom w:val="nil"/>
            </w:tcBorders>
          </w:tcPr>
          <w:p w:rsidR="00957A44" w:rsidRDefault="00957A44">
            <w:pPr>
              <w:pStyle w:val="ConsPlusNormal"/>
            </w:pPr>
            <w:r>
              <w:lastRenderedPageBreak/>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2,0</w:t>
            </w:r>
          </w:p>
        </w:tc>
        <w:tc>
          <w:tcPr>
            <w:tcW w:w="709" w:type="dxa"/>
            <w:tcBorders>
              <w:bottom w:val="nil"/>
            </w:tcBorders>
          </w:tcPr>
          <w:p w:rsidR="00957A44" w:rsidRDefault="00957A44">
            <w:pPr>
              <w:pStyle w:val="ConsPlusNormal"/>
              <w:jc w:val="center"/>
            </w:pPr>
            <w:r>
              <w:t>2,5</w:t>
            </w:r>
          </w:p>
        </w:tc>
        <w:tc>
          <w:tcPr>
            <w:tcW w:w="709" w:type="dxa"/>
            <w:tcBorders>
              <w:bottom w:val="nil"/>
            </w:tcBorders>
          </w:tcPr>
          <w:p w:rsidR="00957A44" w:rsidRDefault="00957A44">
            <w:pPr>
              <w:pStyle w:val="ConsPlusNormal"/>
              <w:jc w:val="center"/>
            </w:pPr>
            <w:r>
              <w:t>2,5</w:t>
            </w:r>
          </w:p>
        </w:tc>
        <w:tc>
          <w:tcPr>
            <w:tcW w:w="708" w:type="dxa"/>
            <w:tcBorders>
              <w:bottom w:val="nil"/>
            </w:tcBorders>
          </w:tcPr>
          <w:p w:rsidR="00957A44" w:rsidRDefault="00957A44">
            <w:pPr>
              <w:pStyle w:val="ConsPlusNormal"/>
              <w:jc w:val="center"/>
            </w:pPr>
            <w:r>
              <w:t>3,0</w:t>
            </w:r>
          </w:p>
        </w:tc>
        <w:tc>
          <w:tcPr>
            <w:tcW w:w="2269" w:type="dxa"/>
            <w:tcBorders>
              <w:bottom w:val="nil"/>
            </w:tcBorders>
          </w:tcPr>
          <w:p w:rsidR="00957A44" w:rsidRDefault="00957A44">
            <w:pPr>
              <w:pStyle w:val="ConsPlusNormal"/>
            </w:pPr>
            <w:r>
              <w:t>Депздрав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lastRenderedPageBreak/>
              <w:t xml:space="preserve">(в ред. </w:t>
            </w:r>
            <w:hyperlink r:id="rId52"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t>9.</w:t>
            </w:r>
          </w:p>
        </w:tc>
        <w:tc>
          <w:tcPr>
            <w:tcW w:w="12899" w:type="dxa"/>
            <w:gridSpan w:val="8"/>
          </w:tcPr>
          <w:p w:rsidR="00957A44" w:rsidRDefault="00957A44">
            <w:pPr>
              <w:pStyle w:val="ConsPlusNormal"/>
            </w:pPr>
            <w:r>
              <w:t>Рынок услуг в сфере культуры</w:t>
            </w:r>
          </w:p>
        </w:tc>
      </w:tr>
      <w:tr w:rsidR="00957A44">
        <w:tblPrEx>
          <w:tblBorders>
            <w:insideH w:val="nil"/>
          </w:tblBorders>
        </w:tblPrEx>
        <w:tc>
          <w:tcPr>
            <w:tcW w:w="696" w:type="dxa"/>
            <w:tcBorders>
              <w:bottom w:val="nil"/>
            </w:tcBorders>
          </w:tcPr>
          <w:p w:rsidR="00957A44" w:rsidRDefault="00957A44">
            <w:pPr>
              <w:pStyle w:val="ConsPlusNormal"/>
              <w:jc w:val="center"/>
            </w:pPr>
            <w:r>
              <w:t>9.1.</w:t>
            </w:r>
          </w:p>
        </w:tc>
        <w:tc>
          <w:tcPr>
            <w:tcW w:w="5953" w:type="dxa"/>
            <w:tcBorders>
              <w:bottom w:val="nil"/>
            </w:tcBorders>
          </w:tcPr>
          <w:p w:rsidR="00957A44" w:rsidRDefault="00957A44">
            <w:pPr>
              <w:pStyle w:val="ConsPlusNormal"/>
            </w:pPr>
            <w:r>
              <w:t>Количество проектов в сфере культуры коренных малочисленных народов Севера автономного округа, удостоенных мер государственной поддержки (гранты)</w:t>
            </w:r>
          </w:p>
        </w:tc>
        <w:tc>
          <w:tcPr>
            <w:tcW w:w="992" w:type="dxa"/>
            <w:tcBorders>
              <w:bottom w:val="nil"/>
            </w:tcBorders>
          </w:tcPr>
          <w:p w:rsidR="00957A44" w:rsidRDefault="00957A44">
            <w:pPr>
              <w:pStyle w:val="ConsPlusNormal"/>
            </w:pPr>
            <w:r>
              <w:t>ед.</w:t>
            </w:r>
          </w:p>
        </w:tc>
        <w:tc>
          <w:tcPr>
            <w:tcW w:w="850" w:type="dxa"/>
            <w:tcBorders>
              <w:bottom w:val="nil"/>
            </w:tcBorders>
          </w:tcPr>
          <w:p w:rsidR="00957A44" w:rsidRDefault="00957A44">
            <w:pPr>
              <w:pStyle w:val="ConsPlusNormal"/>
              <w:jc w:val="center"/>
            </w:pPr>
            <w:r>
              <w:t>6</w:t>
            </w:r>
          </w:p>
        </w:tc>
        <w:tc>
          <w:tcPr>
            <w:tcW w:w="709" w:type="dxa"/>
            <w:tcBorders>
              <w:bottom w:val="nil"/>
            </w:tcBorders>
          </w:tcPr>
          <w:p w:rsidR="00957A44" w:rsidRDefault="00957A44">
            <w:pPr>
              <w:pStyle w:val="ConsPlusNormal"/>
              <w:jc w:val="center"/>
            </w:pPr>
            <w:r>
              <w:t>6</w:t>
            </w:r>
          </w:p>
        </w:tc>
        <w:tc>
          <w:tcPr>
            <w:tcW w:w="709" w:type="dxa"/>
            <w:tcBorders>
              <w:bottom w:val="nil"/>
            </w:tcBorders>
          </w:tcPr>
          <w:p w:rsidR="00957A44" w:rsidRDefault="00957A44">
            <w:pPr>
              <w:pStyle w:val="ConsPlusNormal"/>
              <w:jc w:val="center"/>
            </w:pPr>
            <w:r>
              <w:t>7</w:t>
            </w:r>
          </w:p>
        </w:tc>
        <w:tc>
          <w:tcPr>
            <w:tcW w:w="709" w:type="dxa"/>
            <w:tcBorders>
              <w:bottom w:val="nil"/>
            </w:tcBorders>
          </w:tcPr>
          <w:p w:rsidR="00957A44" w:rsidRDefault="00957A44">
            <w:pPr>
              <w:pStyle w:val="ConsPlusNormal"/>
              <w:jc w:val="center"/>
            </w:pPr>
            <w:r>
              <w:t>7</w:t>
            </w:r>
          </w:p>
        </w:tc>
        <w:tc>
          <w:tcPr>
            <w:tcW w:w="708" w:type="dxa"/>
            <w:tcBorders>
              <w:bottom w:val="nil"/>
            </w:tcBorders>
          </w:tcPr>
          <w:p w:rsidR="00957A44" w:rsidRDefault="00957A44">
            <w:pPr>
              <w:pStyle w:val="ConsPlusNormal"/>
              <w:jc w:val="center"/>
            </w:pPr>
            <w:r>
              <w:t>7</w:t>
            </w:r>
          </w:p>
        </w:tc>
        <w:tc>
          <w:tcPr>
            <w:tcW w:w="2269" w:type="dxa"/>
            <w:tcBorders>
              <w:bottom w:val="nil"/>
            </w:tcBorders>
          </w:tcPr>
          <w:p w:rsidR="00957A44" w:rsidRDefault="00957A44">
            <w:pPr>
              <w:pStyle w:val="ConsPlusNormal"/>
            </w:pPr>
            <w:r>
              <w:t>Депкультуры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w:t>
            </w:r>
            <w:hyperlink r:id="rId53"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96" w:type="dxa"/>
            <w:tcBorders>
              <w:bottom w:val="nil"/>
            </w:tcBorders>
          </w:tcPr>
          <w:p w:rsidR="00957A44" w:rsidRDefault="00957A44">
            <w:pPr>
              <w:pStyle w:val="ConsPlusNormal"/>
              <w:jc w:val="center"/>
            </w:pPr>
            <w:r>
              <w:t>9.2.</w:t>
            </w:r>
          </w:p>
        </w:tc>
        <w:tc>
          <w:tcPr>
            <w:tcW w:w="5953" w:type="dxa"/>
            <w:tcBorders>
              <w:bottom w:val="nil"/>
            </w:tcBorders>
          </w:tcPr>
          <w:p w:rsidR="00957A44" w:rsidRDefault="00957A44">
            <w:pPr>
              <w:pStyle w:val="ConsPlusNormal"/>
            </w:pPr>
            <w:r>
              <w:t>Количество негосударственных организаций в сфере культуры, получающих государственную поддержку</w:t>
            </w:r>
          </w:p>
        </w:tc>
        <w:tc>
          <w:tcPr>
            <w:tcW w:w="992" w:type="dxa"/>
            <w:tcBorders>
              <w:bottom w:val="nil"/>
            </w:tcBorders>
          </w:tcPr>
          <w:p w:rsidR="00957A44" w:rsidRDefault="00957A44">
            <w:pPr>
              <w:pStyle w:val="ConsPlusNormal"/>
            </w:pPr>
            <w:r>
              <w:t>ед.</w:t>
            </w:r>
          </w:p>
        </w:tc>
        <w:tc>
          <w:tcPr>
            <w:tcW w:w="850" w:type="dxa"/>
            <w:tcBorders>
              <w:bottom w:val="nil"/>
            </w:tcBorders>
          </w:tcPr>
          <w:p w:rsidR="00957A44" w:rsidRDefault="00957A44">
            <w:pPr>
              <w:pStyle w:val="ConsPlusNormal"/>
              <w:jc w:val="center"/>
            </w:pPr>
            <w:r>
              <w:t>12</w:t>
            </w:r>
          </w:p>
        </w:tc>
        <w:tc>
          <w:tcPr>
            <w:tcW w:w="709" w:type="dxa"/>
            <w:tcBorders>
              <w:bottom w:val="nil"/>
            </w:tcBorders>
          </w:tcPr>
          <w:p w:rsidR="00957A44" w:rsidRDefault="00957A44">
            <w:pPr>
              <w:pStyle w:val="ConsPlusNormal"/>
              <w:jc w:val="center"/>
            </w:pPr>
            <w:r>
              <w:t>12</w:t>
            </w:r>
          </w:p>
        </w:tc>
        <w:tc>
          <w:tcPr>
            <w:tcW w:w="709" w:type="dxa"/>
            <w:tcBorders>
              <w:bottom w:val="nil"/>
            </w:tcBorders>
          </w:tcPr>
          <w:p w:rsidR="00957A44" w:rsidRDefault="00957A44">
            <w:pPr>
              <w:pStyle w:val="ConsPlusNormal"/>
              <w:jc w:val="center"/>
            </w:pPr>
            <w:r>
              <w:t>10</w:t>
            </w:r>
          </w:p>
        </w:tc>
        <w:tc>
          <w:tcPr>
            <w:tcW w:w="709" w:type="dxa"/>
            <w:tcBorders>
              <w:bottom w:val="nil"/>
            </w:tcBorders>
          </w:tcPr>
          <w:p w:rsidR="00957A44" w:rsidRDefault="00957A44">
            <w:pPr>
              <w:pStyle w:val="ConsPlusNormal"/>
              <w:jc w:val="center"/>
            </w:pPr>
            <w:r>
              <w:t>12</w:t>
            </w:r>
          </w:p>
        </w:tc>
        <w:tc>
          <w:tcPr>
            <w:tcW w:w="708" w:type="dxa"/>
            <w:tcBorders>
              <w:bottom w:val="nil"/>
            </w:tcBorders>
          </w:tcPr>
          <w:p w:rsidR="00957A44" w:rsidRDefault="00957A44">
            <w:pPr>
              <w:pStyle w:val="ConsPlusNormal"/>
              <w:jc w:val="center"/>
            </w:pPr>
            <w:r>
              <w:t>20</w:t>
            </w:r>
          </w:p>
        </w:tc>
        <w:tc>
          <w:tcPr>
            <w:tcW w:w="2269" w:type="dxa"/>
            <w:tcBorders>
              <w:bottom w:val="nil"/>
            </w:tcBorders>
          </w:tcPr>
          <w:p w:rsidR="00957A44" w:rsidRDefault="00957A44">
            <w:pPr>
              <w:pStyle w:val="ConsPlusNormal"/>
            </w:pPr>
            <w:r>
              <w:t>Депкультуры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9.2 в ред. </w:t>
            </w:r>
            <w:hyperlink r:id="rId54"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pPr>
            <w:r>
              <w:t>9.3.</w:t>
            </w:r>
          </w:p>
        </w:tc>
        <w:tc>
          <w:tcPr>
            <w:tcW w:w="5953" w:type="dxa"/>
          </w:tcPr>
          <w:p w:rsidR="00957A44" w:rsidRDefault="00957A44">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15</w:t>
            </w:r>
          </w:p>
        </w:tc>
        <w:tc>
          <w:tcPr>
            <w:tcW w:w="709" w:type="dxa"/>
          </w:tcPr>
          <w:p w:rsidR="00957A44" w:rsidRDefault="00957A44">
            <w:pPr>
              <w:pStyle w:val="ConsPlusNormal"/>
              <w:jc w:val="center"/>
            </w:pPr>
            <w:r>
              <w:t>13</w:t>
            </w:r>
          </w:p>
        </w:tc>
        <w:tc>
          <w:tcPr>
            <w:tcW w:w="709" w:type="dxa"/>
          </w:tcPr>
          <w:p w:rsidR="00957A44" w:rsidRDefault="00957A44">
            <w:pPr>
              <w:pStyle w:val="ConsPlusNormal"/>
              <w:jc w:val="center"/>
            </w:pPr>
            <w:r>
              <w:t>17</w:t>
            </w:r>
          </w:p>
        </w:tc>
        <w:tc>
          <w:tcPr>
            <w:tcW w:w="708" w:type="dxa"/>
          </w:tcPr>
          <w:p w:rsidR="00957A44" w:rsidRDefault="00957A44">
            <w:pPr>
              <w:pStyle w:val="ConsPlusNormal"/>
              <w:jc w:val="center"/>
            </w:pPr>
            <w:r>
              <w:t>20</w:t>
            </w:r>
          </w:p>
        </w:tc>
        <w:tc>
          <w:tcPr>
            <w:tcW w:w="2269" w:type="dxa"/>
          </w:tcPr>
          <w:p w:rsidR="00957A44" w:rsidRDefault="00957A44">
            <w:pPr>
              <w:pStyle w:val="ConsPlusNormal"/>
            </w:pPr>
            <w:r>
              <w:t>Депкультуры Югры</w:t>
            </w:r>
          </w:p>
        </w:tc>
      </w:tr>
      <w:tr w:rsidR="00957A44">
        <w:tc>
          <w:tcPr>
            <w:tcW w:w="696" w:type="dxa"/>
          </w:tcPr>
          <w:p w:rsidR="00957A44" w:rsidRDefault="00957A44">
            <w:pPr>
              <w:pStyle w:val="ConsPlusNormal"/>
              <w:jc w:val="center"/>
              <w:outlineLvl w:val="2"/>
            </w:pPr>
            <w:r>
              <w:t>10.</w:t>
            </w:r>
          </w:p>
        </w:tc>
        <w:tc>
          <w:tcPr>
            <w:tcW w:w="12899" w:type="dxa"/>
            <w:gridSpan w:val="8"/>
          </w:tcPr>
          <w:p w:rsidR="00957A44" w:rsidRDefault="00957A44">
            <w:pPr>
              <w:pStyle w:val="ConsPlusNormal"/>
            </w:pPr>
            <w:r>
              <w:t>Рынок услуг жилищно-коммунального хозяйства</w:t>
            </w:r>
          </w:p>
        </w:tc>
      </w:tr>
      <w:tr w:rsidR="00957A44">
        <w:tc>
          <w:tcPr>
            <w:tcW w:w="696" w:type="dxa"/>
          </w:tcPr>
          <w:p w:rsidR="00957A44" w:rsidRDefault="00957A44">
            <w:pPr>
              <w:pStyle w:val="ConsPlusNormal"/>
              <w:jc w:val="center"/>
            </w:pPr>
            <w:r>
              <w:t>10.1.</w:t>
            </w:r>
          </w:p>
        </w:tc>
        <w:tc>
          <w:tcPr>
            <w:tcW w:w="5953" w:type="dxa"/>
          </w:tcPr>
          <w:p w:rsidR="00957A44" w:rsidRDefault="00957A44">
            <w:pPr>
              <w:pStyle w:val="ConsPlusNormal"/>
            </w:pPr>
            <w:r>
              <w:t>Доля управляющих организаций, получивших лицензии на осуществление деятельности по управлению многоквартирными домами</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8" w:type="dxa"/>
          </w:tcPr>
          <w:p w:rsidR="00957A44" w:rsidRDefault="00957A44">
            <w:pPr>
              <w:pStyle w:val="ConsPlusNormal"/>
              <w:jc w:val="center"/>
            </w:pPr>
            <w:r>
              <w:t>100</w:t>
            </w:r>
          </w:p>
        </w:tc>
        <w:tc>
          <w:tcPr>
            <w:tcW w:w="2269" w:type="dxa"/>
          </w:tcPr>
          <w:p w:rsidR="00957A44" w:rsidRDefault="00957A44">
            <w:pPr>
              <w:pStyle w:val="ConsPlusNormal"/>
            </w:pPr>
            <w:r>
              <w:t>Служба жилищного и строительного надзора Ханты-Мансийского автономного округа - Югры (далее - Жилстрой надзор Югры)</w:t>
            </w:r>
          </w:p>
        </w:tc>
      </w:tr>
      <w:tr w:rsidR="00957A44">
        <w:tblPrEx>
          <w:tblBorders>
            <w:insideH w:val="nil"/>
          </w:tblBorders>
        </w:tblPrEx>
        <w:tc>
          <w:tcPr>
            <w:tcW w:w="696" w:type="dxa"/>
            <w:tcBorders>
              <w:bottom w:val="nil"/>
            </w:tcBorders>
          </w:tcPr>
          <w:p w:rsidR="00957A44" w:rsidRDefault="00957A44">
            <w:pPr>
              <w:pStyle w:val="ConsPlusNormal"/>
              <w:jc w:val="center"/>
            </w:pPr>
            <w:r>
              <w:t>10.2.</w:t>
            </w:r>
          </w:p>
        </w:tc>
        <w:tc>
          <w:tcPr>
            <w:tcW w:w="5953" w:type="dxa"/>
            <w:tcBorders>
              <w:bottom w:val="nil"/>
            </w:tcBorders>
          </w:tcPr>
          <w:p w:rsidR="00957A44" w:rsidRDefault="00957A44">
            <w:pPr>
              <w:pStyle w:val="ConsPlusNormal"/>
            </w:pPr>
            <w:r>
              <w:t xml:space="preserve">Доля объектов (систем) жилищно-коммунального хозяйства </w:t>
            </w:r>
            <w:r>
              <w:lastRenderedPageBreak/>
              <w:t>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w:t>
            </w:r>
          </w:p>
        </w:tc>
        <w:tc>
          <w:tcPr>
            <w:tcW w:w="992" w:type="dxa"/>
            <w:tcBorders>
              <w:bottom w:val="nil"/>
            </w:tcBorders>
          </w:tcPr>
          <w:p w:rsidR="00957A44" w:rsidRDefault="00957A44">
            <w:pPr>
              <w:pStyle w:val="ConsPlusNormal"/>
            </w:pPr>
            <w:r>
              <w:lastRenderedPageBreak/>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25</w:t>
            </w:r>
          </w:p>
        </w:tc>
        <w:tc>
          <w:tcPr>
            <w:tcW w:w="709" w:type="dxa"/>
            <w:tcBorders>
              <w:bottom w:val="nil"/>
            </w:tcBorders>
          </w:tcPr>
          <w:p w:rsidR="00957A44" w:rsidRDefault="00957A44">
            <w:pPr>
              <w:pStyle w:val="ConsPlusNormal"/>
              <w:jc w:val="center"/>
            </w:pPr>
            <w:r>
              <w:t>30</w:t>
            </w:r>
          </w:p>
        </w:tc>
        <w:tc>
          <w:tcPr>
            <w:tcW w:w="709" w:type="dxa"/>
            <w:tcBorders>
              <w:bottom w:val="nil"/>
            </w:tcBorders>
          </w:tcPr>
          <w:p w:rsidR="00957A44" w:rsidRDefault="00957A44">
            <w:pPr>
              <w:pStyle w:val="ConsPlusNormal"/>
              <w:jc w:val="center"/>
            </w:pPr>
            <w:r>
              <w:t>30</w:t>
            </w:r>
          </w:p>
        </w:tc>
        <w:tc>
          <w:tcPr>
            <w:tcW w:w="708" w:type="dxa"/>
            <w:tcBorders>
              <w:bottom w:val="nil"/>
            </w:tcBorders>
          </w:tcPr>
          <w:p w:rsidR="00957A44" w:rsidRDefault="00957A44">
            <w:pPr>
              <w:pStyle w:val="ConsPlusNormal"/>
              <w:jc w:val="center"/>
            </w:pPr>
            <w:r>
              <w:t>27</w:t>
            </w:r>
          </w:p>
        </w:tc>
        <w:tc>
          <w:tcPr>
            <w:tcW w:w="2269" w:type="dxa"/>
            <w:tcBorders>
              <w:bottom w:val="nil"/>
            </w:tcBorders>
          </w:tcPr>
          <w:p w:rsidR="00957A44" w:rsidRDefault="00957A44">
            <w:pPr>
              <w:pStyle w:val="ConsPlusNormal"/>
            </w:pPr>
            <w:r>
              <w:t xml:space="preserve">Департамент </w:t>
            </w:r>
            <w:r>
              <w:lastRenderedPageBreak/>
              <w:t>жилищно-коммунального комплекса и энергетики Ханты-Мансийского автономного округа - Югры (далее - Депжкк и энергетики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lastRenderedPageBreak/>
              <w:t xml:space="preserve">(в ред. </w:t>
            </w:r>
            <w:hyperlink r:id="rId55" w:history="1">
              <w:r>
                <w:rPr>
                  <w:color w:val="0000FF"/>
                </w:rPr>
                <w:t>распоряжения</w:t>
              </w:r>
            </w:hyperlink>
            <w:r>
              <w:t xml:space="preserve"> Правительства ХМАО - Югры от 21.12.2018 N 684-рп)</w:t>
            </w:r>
          </w:p>
        </w:tc>
      </w:tr>
      <w:tr w:rsidR="00957A44">
        <w:tc>
          <w:tcPr>
            <w:tcW w:w="696" w:type="dxa"/>
          </w:tcPr>
          <w:p w:rsidR="00957A44" w:rsidRDefault="00957A44">
            <w:pPr>
              <w:pStyle w:val="ConsPlusNormal"/>
              <w:jc w:val="center"/>
            </w:pPr>
            <w:r>
              <w:t>10.3.</w:t>
            </w:r>
          </w:p>
        </w:tc>
        <w:tc>
          <w:tcPr>
            <w:tcW w:w="5953" w:type="dxa"/>
          </w:tcPr>
          <w:p w:rsidR="00957A44" w:rsidRDefault="00957A44">
            <w:pPr>
              <w:pStyle w:val="ConsPlusNormal"/>
            </w:pPr>
            <w: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Российской Федерации</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8" w:type="dxa"/>
          </w:tcPr>
          <w:p w:rsidR="00957A44" w:rsidRDefault="00957A44">
            <w:pPr>
              <w:pStyle w:val="ConsPlusNormal"/>
              <w:jc w:val="center"/>
            </w:pPr>
            <w:r>
              <w:t>100</w:t>
            </w:r>
          </w:p>
        </w:tc>
        <w:tc>
          <w:tcPr>
            <w:tcW w:w="2269" w:type="dxa"/>
          </w:tcPr>
          <w:p w:rsidR="00957A44" w:rsidRDefault="00957A44">
            <w:pPr>
              <w:pStyle w:val="ConsPlusNormal"/>
            </w:pPr>
            <w:r>
              <w:t>Депжкк и энергетики Югры,</w:t>
            </w:r>
          </w:p>
          <w:p w:rsidR="00957A44" w:rsidRDefault="00957A44">
            <w:pPr>
              <w:pStyle w:val="ConsPlusNormal"/>
            </w:pPr>
            <w:r>
              <w:t>Региональная служба по тарифам Ханты-Мансийского автономного округа - Югры (далее - РСТ Югры)</w:t>
            </w:r>
          </w:p>
        </w:tc>
      </w:tr>
      <w:tr w:rsidR="00957A44">
        <w:tc>
          <w:tcPr>
            <w:tcW w:w="696" w:type="dxa"/>
          </w:tcPr>
          <w:p w:rsidR="00957A44" w:rsidRDefault="00957A44">
            <w:pPr>
              <w:pStyle w:val="ConsPlusNormal"/>
              <w:jc w:val="center"/>
            </w:pPr>
            <w:r>
              <w:t>10.4.</w:t>
            </w:r>
          </w:p>
        </w:tc>
        <w:tc>
          <w:tcPr>
            <w:tcW w:w="5953" w:type="dxa"/>
          </w:tcPr>
          <w:p w:rsidR="00957A44" w:rsidRDefault="00957A44">
            <w:pPr>
              <w:pStyle w:val="ConsPlusNormal"/>
            </w:pPr>
            <w:r>
              <w:t xml:space="preserve">Доля муниципальных образований, реализующих утвержденные комплексы мер по развитию жилищно-коммунального хозяйства автономного округа, предусматривающих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56"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w:t>
            </w:r>
          </w:p>
        </w:tc>
        <w:tc>
          <w:tcPr>
            <w:tcW w:w="709" w:type="dxa"/>
          </w:tcPr>
          <w:p w:rsidR="00957A44" w:rsidRDefault="00957A44">
            <w:pPr>
              <w:pStyle w:val="ConsPlusNormal"/>
              <w:jc w:val="center"/>
            </w:pPr>
            <w:r>
              <w:t>100</w:t>
            </w:r>
          </w:p>
        </w:tc>
        <w:tc>
          <w:tcPr>
            <w:tcW w:w="709" w:type="dxa"/>
          </w:tcPr>
          <w:p w:rsidR="00957A44" w:rsidRDefault="00957A44">
            <w:pPr>
              <w:pStyle w:val="ConsPlusNormal"/>
              <w:jc w:val="center"/>
            </w:pPr>
            <w:r>
              <w:t>100</w:t>
            </w:r>
          </w:p>
        </w:tc>
        <w:tc>
          <w:tcPr>
            <w:tcW w:w="708" w:type="dxa"/>
          </w:tcPr>
          <w:p w:rsidR="00957A44" w:rsidRDefault="00957A44">
            <w:pPr>
              <w:pStyle w:val="ConsPlusNormal"/>
              <w:jc w:val="center"/>
            </w:pPr>
            <w:r>
              <w:t>100</w:t>
            </w:r>
          </w:p>
        </w:tc>
        <w:tc>
          <w:tcPr>
            <w:tcW w:w="2269" w:type="dxa"/>
          </w:tcPr>
          <w:p w:rsidR="00957A44" w:rsidRDefault="00957A44">
            <w:pPr>
              <w:pStyle w:val="ConsPlusNormal"/>
            </w:pPr>
            <w:r>
              <w:t>Депжкк и энергетики Югры</w:t>
            </w:r>
          </w:p>
        </w:tc>
      </w:tr>
      <w:tr w:rsidR="00957A44">
        <w:tblPrEx>
          <w:tblBorders>
            <w:insideH w:val="nil"/>
          </w:tblBorders>
        </w:tblPrEx>
        <w:tc>
          <w:tcPr>
            <w:tcW w:w="696" w:type="dxa"/>
            <w:tcBorders>
              <w:bottom w:val="nil"/>
            </w:tcBorders>
          </w:tcPr>
          <w:p w:rsidR="00957A44" w:rsidRDefault="00957A44">
            <w:pPr>
              <w:pStyle w:val="ConsPlusNormal"/>
              <w:jc w:val="center"/>
            </w:pPr>
            <w:r>
              <w:t>10.5.</w:t>
            </w:r>
          </w:p>
        </w:tc>
        <w:tc>
          <w:tcPr>
            <w:tcW w:w="5953" w:type="dxa"/>
            <w:tcBorders>
              <w:bottom w:val="nil"/>
            </w:tcBorders>
          </w:tcPr>
          <w:p w:rsidR="00957A44" w:rsidRDefault="00957A44">
            <w:pPr>
              <w:pStyle w:val="ConsPlusNormal"/>
            </w:pPr>
            <w:r>
              <w:t xml:space="preserve">Наличие у государственных жилищных инспекций в автономном округе к 1 ноября 2015 г. "горячей телефонной линии", а также электронной формы обратной связи в </w:t>
            </w:r>
            <w:r>
              <w:lastRenderedPageBreak/>
              <w:t>информационно-телекоммуникационной сети Интернет (с возможностью прикрепления файлов фото- и видеосъемки)</w:t>
            </w:r>
          </w:p>
        </w:tc>
        <w:tc>
          <w:tcPr>
            <w:tcW w:w="992" w:type="dxa"/>
            <w:tcBorders>
              <w:bottom w:val="nil"/>
            </w:tcBorders>
          </w:tcPr>
          <w:p w:rsidR="00957A44" w:rsidRDefault="00957A44">
            <w:pPr>
              <w:pStyle w:val="ConsPlusNormal"/>
            </w:pPr>
            <w:r>
              <w:lastRenderedPageBreak/>
              <w:t>ед.</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1</w:t>
            </w:r>
          </w:p>
        </w:tc>
        <w:tc>
          <w:tcPr>
            <w:tcW w:w="709" w:type="dxa"/>
            <w:tcBorders>
              <w:bottom w:val="nil"/>
            </w:tcBorders>
          </w:tcPr>
          <w:p w:rsidR="00957A44" w:rsidRDefault="00957A44">
            <w:pPr>
              <w:pStyle w:val="ConsPlusNormal"/>
              <w:jc w:val="center"/>
            </w:pPr>
            <w:r>
              <w:t>1</w:t>
            </w:r>
          </w:p>
        </w:tc>
        <w:tc>
          <w:tcPr>
            <w:tcW w:w="709" w:type="dxa"/>
            <w:tcBorders>
              <w:bottom w:val="nil"/>
            </w:tcBorders>
          </w:tcPr>
          <w:p w:rsidR="00957A44" w:rsidRDefault="00957A44">
            <w:pPr>
              <w:pStyle w:val="ConsPlusNormal"/>
              <w:jc w:val="center"/>
            </w:pPr>
            <w:r>
              <w:t>1</w:t>
            </w:r>
          </w:p>
        </w:tc>
        <w:tc>
          <w:tcPr>
            <w:tcW w:w="708" w:type="dxa"/>
            <w:tcBorders>
              <w:bottom w:val="nil"/>
            </w:tcBorders>
          </w:tcPr>
          <w:p w:rsidR="00957A44" w:rsidRDefault="00957A44">
            <w:pPr>
              <w:pStyle w:val="ConsPlusNormal"/>
              <w:jc w:val="center"/>
            </w:pPr>
            <w:r>
              <w:t>1</w:t>
            </w:r>
          </w:p>
        </w:tc>
        <w:tc>
          <w:tcPr>
            <w:tcW w:w="2269" w:type="dxa"/>
            <w:tcBorders>
              <w:bottom w:val="nil"/>
            </w:tcBorders>
          </w:tcPr>
          <w:p w:rsidR="00957A44" w:rsidRDefault="00957A44">
            <w:pPr>
              <w:pStyle w:val="ConsPlusNormal"/>
            </w:pPr>
            <w:r>
              <w:t xml:space="preserve">Жилстрой надзор Югры, Департамент общественных и </w:t>
            </w:r>
            <w:r>
              <w:lastRenderedPageBreak/>
              <w:t>внешних связей автономного округа (далее - Департамент общественных и внешних связей Югры), автономное учреждение автономного округа "Центр "Открытый регион" (по согласованию)</w:t>
            </w:r>
          </w:p>
        </w:tc>
      </w:tr>
      <w:tr w:rsidR="00957A44">
        <w:tblPrEx>
          <w:tblBorders>
            <w:insideH w:val="nil"/>
          </w:tblBorders>
        </w:tblPrEx>
        <w:tc>
          <w:tcPr>
            <w:tcW w:w="13595" w:type="dxa"/>
            <w:gridSpan w:val="9"/>
            <w:tcBorders>
              <w:top w:val="nil"/>
            </w:tcBorders>
          </w:tcPr>
          <w:p w:rsidR="00957A44" w:rsidRDefault="00957A44">
            <w:pPr>
              <w:pStyle w:val="ConsPlusNormal"/>
              <w:jc w:val="both"/>
            </w:pPr>
            <w:r>
              <w:lastRenderedPageBreak/>
              <w:t xml:space="preserve">(п. 10.5 в ред. </w:t>
            </w:r>
            <w:hyperlink r:id="rId57" w:history="1">
              <w:r>
                <w:rPr>
                  <w:color w:val="0000FF"/>
                </w:rPr>
                <w:t>распоряжения</w:t>
              </w:r>
            </w:hyperlink>
            <w:r>
              <w:t xml:space="preserve"> Правительства ХМАО - Югры от 25.11.2016 N 625-рп)</w:t>
            </w:r>
          </w:p>
        </w:tc>
      </w:tr>
      <w:tr w:rsidR="00957A44">
        <w:tc>
          <w:tcPr>
            <w:tcW w:w="696" w:type="dxa"/>
          </w:tcPr>
          <w:p w:rsidR="00957A44" w:rsidRDefault="00957A44">
            <w:pPr>
              <w:pStyle w:val="ConsPlusNormal"/>
              <w:jc w:val="center"/>
              <w:outlineLvl w:val="2"/>
            </w:pPr>
            <w:r>
              <w:t>11.</w:t>
            </w:r>
          </w:p>
        </w:tc>
        <w:tc>
          <w:tcPr>
            <w:tcW w:w="12899" w:type="dxa"/>
            <w:gridSpan w:val="8"/>
          </w:tcPr>
          <w:p w:rsidR="00957A44" w:rsidRDefault="00957A44">
            <w:pPr>
              <w:pStyle w:val="ConsPlusNormal"/>
            </w:pPr>
            <w:r>
              <w:t>Рынок услуг розничной торговли</w:t>
            </w:r>
          </w:p>
        </w:tc>
      </w:tr>
      <w:tr w:rsidR="00957A44">
        <w:tc>
          <w:tcPr>
            <w:tcW w:w="696" w:type="dxa"/>
          </w:tcPr>
          <w:p w:rsidR="00957A44" w:rsidRDefault="00957A44">
            <w:pPr>
              <w:pStyle w:val="ConsPlusNormal"/>
              <w:jc w:val="center"/>
            </w:pPr>
            <w:r>
              <w:t>11.1.</w:t>
            </w:r>
          </w:p>
        </w:tc>
        <w:tc>
          <w:tcPr>
            <w:tcW w:w="5953" w:type="dxa"/>
          </w:tcPr>
          <w:p w:rsidR="00957A44" w:rsidRDefault="00957A44">
            <w:pPr>
              <w:pStyle w:val="ConsPlusNormal"/>
            </w:pPr>
            <w:r>
              <w:t>Доля оборота розничной торговли, осуществляемой на розничных рынках и ярмарках, в структуре оборота розничной торговли по формам торговли</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5</w:t>
            </w:r>
          </w:p>
        </w:tc>
        <w:tc>
          <w:tcPr>
            <w:tcW w:w="709" w:type="dxa"/>
          </w:tcPr>
          <w:p w:rsidR="00957A44" w:rsidRDefault="00957A44">
            <w:pPr>
              <w:pStyle w:val="ConsPlusNormal"/>
              <w:jc w:val="center"/>
            </w:pPr>
            <w:r>
              <w:t>5</w:t>
            </w:r>
          </w:p>
        </w:tc>
        <w:tc>
          <w:tcPr>
            <w:tcW w:w="709" w:type="dxa"/>
          </w:tcPr>
          <w:p w:rsidR="00957A44" w:rsidRDefault="00957A44">
            <w:pPr>
              <w:pStyle w:val="ConsPlusNormal"/>
              <w:jc w:val="center"/>
            </w:pPr>
            <w:r>
              <w:t>3</w:t>
            </w:r>
          </w:p>
        </w:tc>
        <w:tc>
          <w:tcPr>
            <w:tcW w:w="709" w:type="dxa"/>
          </w:tcPr>
          <w:p w:rsidR="00957A44" w:rsidRDefault="00957A44">
            <w:pPr>
              <w:pStyle w:val="ConsPlusNormal"/>
              <w:jc w:val="center"/>
            </w:pPr>
            <w:r>
              <w:t>3</w:t>
            </w:r>
          </w:p>
        </w:tc>
        <w:tc>
          <w:tcPr>
            <w:tcW w:w="708" w:type="dxa"/>
          </w:tcPr>
          <w:p w:rsidR="00957A44" w:rsidRDefault="00957A44">
            <w:pPr>
              <w:pStyle w:val="ConsPlusNormal"/>
              <w:jc w:val="center"/>
            </w:pPr>
            <w:r>
              <w:t>3</w:t>
            </w:r>
          </w:p>
        </w:tc>
        <w:tc>
          <w:tcPr>
            <w:tcW w:w="2269" w:type="dxa"/>
          </w:tcPr>
          <w:p w:rsidR="00957A44" w:rsidRDefault="00957A44">
            <w:pPr>
              <w:pStyle w:val="ConsPlusNormal"/>
            </w:pPr>
            <w:r>
              <w:t>Департамент экономического развития Ханты-Мансийского автономного округа - Югры (далее - Депэкономики Югры)</w:t>
            </w:r>
          </w:p>
        </w:tc>
      </w:tr>
      <w:tr w:rsidR="00957A44">
        <w:tc>
          <w:tcPr>
            <w:tcW w:w="696" w:type="dxa"/>
          </w:tcPr>
          <w:p w:rsidR="00957A44" w:rsidRDefault="00957A44">
            <w:pPr>
              <w:pStyle w:val="ConsPlusNormal"/>
              <w:jc w:val="center"/>
            </w:pPr>
            <w:r>
              <w:t>11.2.</w:t>
            </w:r>
          </w:p>
        </w:tc>
        <w:tc>
          <w:tcPr>
            <w:tcW w:w="5953" w:type="dxa"/>
          </w:tcPr>
          <w:p w:rsidR="00957A44" w:rsidRDefault="00957A44">
            <w:pPr>
              <w:pStyle w:val="ConsPlusNormal"/>
            </w:pPr>
            <w:r>
              <w:t>Доля хозяйствующих субъектов в общем числе опрошенных, считающих, что состояние конкурентной среды в розничной торговле улучшилось за истекший год</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62</w:t>
            </w:r>
          </w:p>
        </w:tc>
        <w:tc>
          <w:tcPr>
            <w:tcW w:w="709" w:type="dxa"/>
          </w:tcPr>
          <w:p w:rsidR="00957A44" w:rsidRDefault="00957A44">
            <w:pPr>
              <w:pStyle w:val="ConsPlusNormal"/>
              <w:jc w:val="center"/>
            </w:pPr>
            <w:r>
              <w:t>62</w:t>
            </w:r>
          </w:p>
        </w:tc>
        <w:tc>
          <w:tcPr>
            <w:tcW w:w="709" w:type="dxa"/>
          </w:tcPr>
          <w:p w:rsidR="00957A44" w:rsidRDefault="00957A44">
            <w:pPr>
              <w:pStyle w:val="ConsPlusNormal"/>
              <w:jc w:val="center"/>
            </w:pPr>
            <w:r>
              <w:t>25</w:t>
            </w:r>
          </w:p>
        </w:tc>
        <w:tc>
          <w:tcPr>
            <w:tcW w:w="709" w:type="dxa"/>
          </w:tcPr>
          <w:p w:rsidR="00957A44" w:rsidRDefault="00957A44">
            <w:pPr>
              <w:pStyle w:val="ConsPlusNormal"/>
              <w:jc w:val="center"/>
            </w:pPr>
            <w:r>
              <w:t>25</w:t>
            </w:r>
          </w:p>
        </w:tc>
        <w:tc>
          <w:tcPr>
            <w:tcW w:w="708" w:type="dxa"/>
          </w:tcPr>
          <w:p w:rsidR="00957A44" w:rsidRDefault="00957A44">
            <w:pPr>
              <w:pStyle w:val="ConsPlusNormal"/>
              <w:jc w:val="center"/>
            </w:pPr>
            <w:r>
              <w:t>25</w:t>
            </w:r>
          </w:p>
        </w:tc>
        <w:tc>
          <w:tcPr>
            <w:tcW w:w="2269" w:type="dxa"/>
          </w:tcPr>
          <w:p w:rsidR="00957A44" w:rsidRDefault="00957A44">
            <w:pPr>
              <w:pStyle w:val="ConsPlusNormal"/>
            </w:pPr>
            <w:r>
              <w:t>Депэкономики Югры</w:t>
            </w:r>
          </w:p>
        </w:tc>
      </w:tr>
      <w:tr w:rsidR="00957A44">
        <w:tc>
          <w:tcPr>
            <w:tcW w:w="696" w:type="dxa"/>
          </w:tcPr>
          <w:p w:rsidR="00957A44" w:rsidRDefault="00957A44">
            <w:pPr>
              <w:pStyle w:val="ConsPlusNormal"/>
              <w:jc w:val="center"/>
            </w:pPr>
            <w:r>
              <w:t>11.3.</w:t>
            </w:r>
          </w:p>
        </w:tc>
        <w:tc>
          <w:tcPr>
            <w:tcW w:w="5953" w:type="dxa"/>
          </w:tcPr>
          <w:p w:rsidR="00957A44" w:rsidRDefault="00957A44">
            <w:pPr>
              <w:pStyle w:val="ConsPlusNormal"/>
            </w:pPr>
            <w:r>
              <w:t>Доля хозяйствующих субъектов в общем числе опрошенных, считающих, что антиконкурентных действий органов государственной власти автономного округа и органов местного самоуправления в сфере розничной торговли стало меньше за истекший год</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10</w:t>
            </w:r>
          </w:p>
        </w:tc>
        <w:tc>
          <w:tcPr>
            <w:tcW w:w="709" w:type="dxa"/>
          </w:tcPr>
          <w:p w:rsidR="00957A44" w:rsidRDefault="00957A44">
            <w:pPr>
              <w:pStyle w:val="ConsPlusNormal"/>
              <w:jc w:val="center"/>
            </w:pPr>
            <w:r>
              <w:t>12</w:t>
            </w:r>
          </w:p>
        </w:tc>
        <w:tc>
          <w:tcPr>
            <w:tcW w:w="709" w:type="dxa"/>
          </w:tcPr>
          <w:p w:rsidR="00957A44" w:rsidRDefault="00957A44">
            <w:pPr>
              <w:pStyle w:val="ConsPlusNormal"/>
              <w:jc w:val="center"/>
            </w:pPr>
            <w:r>
              <w:t>2</w:t>
            </w:r>
          </w:p>
        </w:tc>
        <w:tc>
          <w:tcPr>
            <w:tcW w:w="709" w:type="dxa"/>
          </w:tcPr>
          <w:p w:rsidR="00957A44" w:rsidRDefault="00957A44">
            <w:pPr>
              <w:pStyle w:val="ConsPlusNormal"/>
              <w:jc w:val="center"/>
            </w:pPr>
            <w:r>
              <w:t>2</w:t>
            </w:r>
          </w:p>
        </w:tc>
        <w:tc>
          <w:tcPr>
            <w:tcW w:w="708" w:type="dxa"/>
          </w:tcPr>
          <w:p w:rsidR="00957A44" w:rsidRDefault="00957A44">
            <w:pPr>
              <w:pStyle w:val="ConsPlusNormal"/>
              <w:jc w:val="center"/>
            </w:pPr>
            <w:r>
              <w:t>2</w:t>
            </w:r>
          </w:p>
        </w:tc>
        <w:tc>
          <w:tcPr>
            <w:tcW w:w="2269" w:type="dxa"/>
          </w:tcPr>
          <w:p w:rsidR="00957A44" w:rsidRDefault="00957A44">
            <w:pPr>
              <w:pStyle w:val="ConsPlusNormal"/>
            </w:pPr>
            <w:r>
              <w:t>Депэкономики Югры</w:t>
            </w:r>
          </w:p>
        </w:tc>
      </w:tr>
      <w:tr w:rsidR="00957A44">
        <w:tc>
          <w:tcPr>
            <w:tcW w:w="696" w:type="dxa"/>
          </w:tcPr>
          <w:p w:rsidR="00957A44" w:rsidRDefault="00957A44">
            <w:pPr>
              <w:pStyle w:val="ConsPlusNormal"/>
              <w:jc w:val="center"/>
            </w:pPr>
            <w:r>
              <w:t>11.4.</w:t>
            </w:r>
          </w:p>
        </w:tc>
        <w:tc>
          <w:tcPr>
            <w:tcW w:w="5953" w:type="dxa"/>
          </w:tcPr>
          <w:p w:rsidR="00957A44" w:rsidRDefault="00957A44">
            <w:pPr>
              <w:pStyle w:val="ConsPlusNormal"/>
            </w:pPr>
            <w:r>
              <w:t xml:space="preserve">Доля оборота "магазинов шаговой доступности" в структуре </w:t>
            </w:r>
            <w:r>
              <w:lastRenderedPageBreak/>
              <w:t>оборота розничной торговли по формам торговли (в фактически действовавших ценах)</w:t>
            </w:r>
          </w:p>
        </w:tc>
        <w:tc>
          <w:tcPr>
            <w:tcW w:w="992" w:type="dxa"/>
          </w:tcPr>
          <w:p w:rsidR="00957A44" w:rsidRDefault="00957A44">
            <w:pPr>
              <w:pStyle w:val="ConsPlusNormal"/>
            </w:pPr>
            <w:r>
              <w:lastRenderedPageBreak/>
              <w:t>процент</w:t>
            </w:r>
          </w:p>
        </w:tc>
        <w:tc>
          <w:tcPr>
            <w:tcW w:w="850" w:type="dxa"/>
          </w:tcPr>
          <w:p w:rsidR="00957A44" w:rsidRDefault="00957A44">
            <w:pPr>
              <w:pStyle w:val="ConsPlusNormal"/>
              <w:jc w:val="center"/>
            </w:pPr>
            <w:r>
              <w:t>14</w:t>
            </w:r>
          </w:p>
        </w:tc>
        <w:tc>
          <w:tcPr>
            <w:tcW w:w="709" w:type="dxa"/>
          </w:tcPr>
          <w:p w:rsidR="00957A44" w:rsidRDefault="00957A44">
            <w:pPr>
              <w:pStyle w:val="ConsPlusNormal"/>
              <w:jc w:val="center"/>
            </w:pPr>
            <w:r>
              <w:t>20</w:t>
            </w:r>
          </w:p>
        </w:tc>
        <w:tc>
          <w:tcPr>
            <w:tcW w:w="709" w:type="dxa"/>
          </w:tcPr>
          <w:p w:rsidR="00957A44" w:rsidRDefault="00957A44">
            <w:pPr>
              <w:pStyle w:val="ConsPlusNormal"/>
              <w:jc w:val="center"/>
            </w:pPr>
            <w:r>
              <w:t>21</w:t>
            </w:r>
          </w:p>
        </w:tc>
        <w:tc>
          <w:tcPr>
            <w:tcW w:w="709" w:type="dxa"/>
          </w:tcPr>
          <w:p w:rsidR="00957A44" w:rsidRDefault="00957A44">
            <w:pPr>
              <w:pStyle w:val="ConsPlusNormal"/>
              <w:jc w:val="center"/>
            </w:pPr>
            <w:r>
              <w:t>21</w:t>
            </w:r>
          </w:p>
        </w:tc>
        <w:tc>
          <w:tcPr>
            <w:tcW w:w="708" w:type="dxa"/>
          </w:tcPr>
          <w:p w:rsidR="00957A44" w:rsidRDefault="00957A44">
            <w:pPr>
              <w:pStyle w:val="ConsPlusNormal"/>
              <w:jc w:val="center"/>
            </w:pPr>
            <w:r>
              <w:t>22</w:t>
            </w:r>
          </w:p>
        </w:tc>
        <w:tc>
          <w:tcPr>
            <w:tcW w:w="2269" w:type="dxa"/>
          </w:tcPr>
          <w:p w:rsidR="00957A44" w:rsidRDefault="00957A44">
            <w:pPr>
              <w:pStyle w:val="ConsPlusNormal"/>
            </w:pPr>
            <w:r>
              <w:t>Депэкономики Югры</w:t>
            </w:r>
          </w:p>
        </w:tc>
      </w:tr>
      <w:tr w:rsidR="00957A44">
        <w:tc>
          <w:tcPr>
            <w:tcW w:w="696" w:type="dxa"/>
          </w:tcPr>
          <w:p w:rsidR="00957A44" w:rsidRDefault="00957A44">
            <w:pPr>
              <w:pStyle w:val="ConsPlusNormal"/>
              <w:jc w:val="center"/>
            </w:pPr>
            <w:r>
              <w:lastRenderedPageBreak/>
              <w:t>11.5.</w:t>
            </w:r>
          </w:p>
        </w:tc>
        <w:tc>
          <w:tcPr>
            <w:tcW w:w="5953" w:type="dxa"/>
          </w:tcPr>
          <w:p w:rsidR="00957A44" w:rsidRDefault="00957A44">
            <w:pPr>
              <w:pStyle w:val="ConsPlusNormal"/>
            </w:pPr>
            <w:r>
              <w:t>Доля современных форматов торговли (площадью от 400 кв. м) в площади торговых объектов</w:t>
            </w:r>
          </w:p>
        </w:tc>
        <w:tc>
          <w:tcPr>
            <w:tcW w:w="992" w:type="dxa"/>
          </w:tcPr>
          <w:p w:rsidR="00957A44" w:rsidRDefault="00957A44">
            <w:pPr>
              <w:pStyle w:val="ConsPlusNormal"/>
            </w:pPr>
            <w:r>
              <w:t>процент</w:t>
            </w:r>
          </w:p>
        </w:tc>
        <w:tc>
          <w:tcPr>
            <w:tcW w:w="850" w:type="dxa"/>
          </w:tcPr>
          <w:p w:rsidR="00957A44" w:rsidRDefault="00957A44">
            <w:pPr>
              <w:pStyle w:val="ConsPlusNormal"/>
              <w:jc w:val="center"/>
            </w:pPr>
            <w:r>
              <w:t>70</w:t>
            </w:r>
          </w:p>
        </w:tc>
        <w:tc>
          <w:tcPr>
            <w:tcW w:w="709" w:type="dxa"/>
          </w:tcPr>
          <w:p w:rsidR="00957A44" w:rsidRDefault="00957A44">
            <w:pPr>
              <w:pStyle w:val="ConsPlusNormal"/>
              <w:jc w:val="center"/>
            </w:pPr>
            <w:r>
              <w:t>75</w:t>
            </w:r>
          </w:p>
        </w:tc>
        <w:tc>
          <w:tcPr>
            <w:tcW w:w="709" w:type="dxa"/>
          </w:tcPr>
          <w:p w:rsidR="00957A44" w:rsidRDefault="00957A44">
            <w:pPr>
              <w:pStyle w:val="ConsPlusNormal"/>
              <w:jc w:val="center"/>
            </w:pPr>
            <w:r>
              <w:t>77</w:t>
            </w:r>
          </w:p>
        </w:tc>
        <w:tc>
          <w:tcPr>
            <w:tcW w:w="709" w:type="dxa"/>
          </w:tcPr>
          <w:p w:rsidR="00957A44" w:rsidRDefault="00957A44">
            <w:pPr>
              <w:pStyle w:val="ConsPlusNormal"/>
              <w:jc w:val="center"/>
            </w:pPr>
            <w:r>
              <w:t>79</w:t>
            </w:r>
          </w:p>
        </w:tc>
        <w:tc>
          <w:tcPr>
            <w:tcW w:w="708" w:type="dxa"/>
          </w:tcPr>
          <w:p w:rsidR="00957A44" w:rsidRDefault="00957A44">
            <w:pPr>
              <w:pStyle w:val="ConsPlusNormal"/>
              <w:jc w:val="center"/>
            </w:pPr>
            <w:r>
              <w:t>80</w:t>
            </w:r>
          </w:p>
        </w:tc>
        <w:tc>
          <w:tcPr>
            <w:tcW w:w="2269" w:type="dxa"/>
          </w:tcPr>
          <w:p w:rsidR="00957A44" w:rsidRDefault="00957A44">
            <w:pPr>
              <w:pStyle w:val="ConsPlusNormal"/>
            </w:pPr>
            <w:r>
              <w:t>Депэкономики Югры</w:t>
            </w:r>
          </w:p>
        </w:tc>
      </w:tr>
      <w:tr w:rsidR="00957A44">
        <w:tblPrEx>
          <w:tblBorders>
            <w:insideH w:val="nil"/>
          </w:tblBorders>
        </w:tblPrEx>
        <w:tc>
          <w:tcPr>
            <w:tcW w:w="696" w:type="dxa"/>
            <w:tcBorders>
              <w:bottom w:val="nil"/>
            </w:tcBorders>
          </w:tcPr>
          <w:p w:rsidR="00957A44" w:rsidRDefault="00957A44">
            <w:pPr>
              <w:pStyle w:val="ConsPlusNormal"/>
              <w:jc w:val="center"/>
            </w:pPr>
            <w:r>
              <w:t>11.6.</w:t>
            </w:r>
          </w:p>
        </w:tc>
        <w:tc>
          <w:tcPr>
            <w:tcW w:w="5953" w:type="dxa"/>
            <w:tcBorders>
              <w:bottom w:val="nil"/>
            </w:tcBorders>
          </w:tcPr>
          <w:p w:rsidR="00957A44" w:rsidRDefault="00957A44">
            <w:pPr>
              <w:pStyle w:val="ConsPlusNormal"/>
            </w:pPr>
            <w:r>
              <w:t>Доля негосударственных аптечных организаций, осуществляющих розничную торговлю фармацевтической продукцией, от общего числа аптечных организаций, осуществляющих розничную торговлю фармацевтической продукцией</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70,0</w:t>
            </w:r>
          </w:p>
        </w:tc>
        <w:tc>
          <w:tcPr>
            <w:tcW w:w="709" w:type="dxa"/>
            <w:tcBorders>
              <w:bottom w:val="nil"/>
            </w:tcBorders>
          </w:tcPr>
          <w:p w:rsidR="00957A44" w:rsidRDefault="00957A44">
            <w:pPr>
              <w:pStyle w:val="ConsPlusNormal"/>
              <w:jc w:val="center"/>
            </w:pPr>
            <w:r>
              <w:t>90,0</w:t>
            </w:r>
          </w:p>
        </w:tc>
        <w:tc>
          <w:tcPr>
            <w:tcW w:w="709" w:type="dxa"/>
            <w:tcBorders>
              <w:bottom w:val="nil"/>
            </w:tcBorders>
          </w:tcPr>
          <w:p w:rsidR="00957A44" w:rsidRDefault="00957A44">
            <w:pPr>
              <w:pStyle w:val="ConsPlusNormal"/>
              <w:jc w:val="center"/>
            </w:pPr>
            <w:r>
              <w:t>90,0</w:t>
            </w:r>
          </w:p>
        </w:tc>
        <w:tc>
          <w:tcPr>
            <w:tcW w:w="709" w:type="dxa"/>
            <w:tcBorders>
              <w:bottom w:val="nil"/>
            </w:tcBorders>
          </w:tcPr>
          <w:p w:rsidR="00957A44" w:rsidRDefault="00957A44">
            <w:pPr>
              <w:pStyle w:val="ConsPlusNormal"/>
              <w:jc w:val="center"/>
            </w:pPr>
            <w:r>
              <w:t>90,0</w:t>
            </w:r>
          </w:p>
        </w:tc>
        <w:tc>
          <w:tcPr>
            <w:tcW w:w="708" w:type="dxa"/>
            <w:tcBorders>
              <w:bottom w:val="nil"/>
            </w:tcBorders>
          </w:tcPr>
          <w:p w:rsidR="00957A44" w:rsidRDefault="00957A44">
            <w:pPr>
              <w:pStyle w:val="ConsPlusNormal"/>
              <w:jc w:val="center"/>
            </w:pPr>
            <w:r>
              <w:t>90,0</w:t>
            </w:r>
          </w:p>
        </w:tc>
        <w:tc>
          <w:tcPr>
            <w:tcW w:w="2269" w:type="dxa"/>
            <w:tcBorders>
              <w:bottom w:val="nil"/>
            </w:tcBorders>
          </w:tcPr>
          <w:p w:rsidR="00957A44" w:rsidRDefault="00957A44">
            <w:pPr>
              <w:pStyle w:val="ConsPlusNormal"/>
            </w:pPr>
            <w:r>
              <w:t>Служба по контролю и надзору в сфере здравоохранения Ханты-Мансийского автономного округа - Югры (далее - Здравнадзор Югры), Депздрав Югры, органы местного самоуправления (по согласованию)</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11.6 в ред. </w:t>
            </w:r>
            <w:hyperlink r:id="rId58"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t>12.</w:t>
            </w:r>
          </w:p>
        </w:tc>
        <w:tc>
          <w:tcPr>
            <w:tcW w:w="12899" w:type="dxa"/>
            <w:gridSpan w:val="8"/>
          </w:tcPr>
          <w:p w:rsidR="00957A44" w:rsidRDefault="00957A44">
            <w:pPr>
              <w:pStyle w:val="ConsPlusNormal"/>
            </w:pPr>
            <w:r>
              <w:t>Рынок услуг перевозок пассажиров наземным транспортом</w:t>
            </w:r>
          </w:p>
        </w:tc>
      </w:tr>
      <w:tr w:rsidR="00957A44">
        <w:tblPrEx>
          <w:tblBorders>
            <w:insideH w:val="nil"/>
          </w:tblBorders>
        </w:tblPrEx>
        <w:tc>
          <w:tcPr>
            <w:tcW w:w="696" w:type="dxa"/>
            <w:tcBorders>
              <w:bottom w:val="nil"/>
            </w:tcBorders>
          </w:tcPr>
          <w:p w:rsidR="00957A44" w:rsidRDefault="00957A44">
            <w:pPr>
              <w:pStyle w:val="ConsPlusNormal"/>
              <w:jc w:val="center"/>
            </w:pPr>
            <w:r>
              <w:t>12.1.</w:t>
            </w:r>
          </w:p>
        </w:tc>
        <w:tc>
          <w:tcPr>
            <w:tcW w:w="5953" w:type="dxa"/>
            <w:tcBorders>
              <w:bottom w:val="nil"/>
            </w:tcBorders>
          </w:tcPr>
          <w:p w:rsidR="00957A44" w:rsidRDefault="00957A44">
            <w:pPr>
              <w:pStyle w:val="ConsPlusNormal"/>
            </w:pPr>
            <w:r>
              <w:t>Доля негосударственных (немуниципальных) перевозчиков на межмуниципальных маршрутах пассажирского наземного транспорта от общего числа перевозчиков на межмуниципальных маршрутах пассажирского наземного транспорта</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96</w:t>
            </w:r>
          </w:p>
        </w:tc>
        <w:tc>
          <w:tcPr>
            <w:tcW w:w="709" w:type="dxa"/>
            <w:tcBorders>
              <w:bottom w:val="nil"/>
            </w:tcBorders>
          </w:tcPr>
          <w:p w:rsidR="00957A44" w:rsidRDefault="00957A44">
            <w:pPr>
              <w:pStyle w:val="ConsPlusNormal"/>
              <w:jc w:val="center"/>
            </w:pPr>
            <w:r>
              <w:t>97</w:t>
            </w:r>
          </w:p>
        </w:tc>
        <w:tc>
          <w:tcPr>
            <w:tcW w:w="709" w:type="dxa"/>
            <w:tcBorders>
              <w:bottom w:val="nil"/>
            </w:tcBorders>
          </w:tcPr>
          <w:p w:rsidR="00957A44" w:rsidRDefault="00957A44">
            <w:pPr>
              <w:pStyle w:val="ConsPlusNormal"/>
              <w:jc w:val="center"/>
            </w:pPr>
            <w:r>
              <w:t>97</w:t>
            </w:r>
          </w:p>
        </w:tc>
        <w:tc>
          <w:tcPr>
            <w:tcW w:w="709" w:type="dxa"/>
            <w:tcBorders>
              <w:bottom w:val="nil"/>
            </w:tcBorders>
          </w:tcPr>
          <w:p w:rsidR="00957A44" w:rsidRDefault="00957A44">
            <w:pPr>
              <w:pStyle w:val="ConsPlusNormal"/>
              <w:jc w:val="center"/>
            </w:pPr>
            <w:r>
              <w:t>97</w:t>
            </w:r>
          </w:p>
        </w:tc>
        <w:tc>
          <w:tcPr>
            <w:tcW w:w="708" w:type="dxa"/>
            <w:tcBorders>
              <w:bottom w:val="nil"/>
            </w:tcBorders>
          </w:tcPr>
          <w:p w:rsidR="00957A44" w:rsidRDefault="00957A44">
            <w:pPr>
              <w:pStyle w:val="ConsPlusNormal"/>
              <w:jc w:val="center"/>
            </w:pPr>
            <w:r>
              <w:t>97</w:t>
            </w:r>
          </w:p>
        </w:tc>
        <w:tc>
          <w:tcPr>
            <w:tcW w:w="2269" w:type="dxa"/>
            <w:tcBorders>
              <w:bottom w:val="nil"/>
            </w:tcBorders>
          </w:tcPr>
          <w:p w:rsidR="00957A44" w:rsidRDefault="00957A44">
            <w:pPr>
              <w:pStyle w:val="ConsPlusNormal"/>
            </w:pPr>
            <w:r>
              <w:t>Департамент дорожного хозяйства и транспорта Ханты-Мансийского автономного округа - Югры (далее - Депдорхоз и транспорта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распоряжений Правительства ХМАО - Югры от 26.05.2017 </w:t>
            </w:r>
            <w:hyperlink r:id="rId59" w:history="1">
              <w:r>
                <w:rPr>
                  <w:color w:val="0000FF"/>
                </w:rPr>
                <w:t>N 306-рп</w:t>
              </w:r>
            </w:hyperlink>
            <w:r>
              <w:t>,</w:t>
            </w:r>
          </w:p>
          <w:p w:rsidR="00957A44" w:rsidRDefault="00957A44">
            <w:pPr>
              <w:pStyle w:val="ConsPlusNormal"/>
              <w:jc w:val="both"/>
            </w:pPr>
            <w:r>
              <w:t xml:space="preserve">от 21.12.2018 </w:t>
            </w:r>
            <w:hyperlink r:id="rId60" w:history="1">
              <w:r>
                <w:rPr>
                  <w:color w:val="0000FF"/>
                </w:rPr>
                <w:t>N 684-рп</w:t>
              </w:r>
            </w:hyperlink>
            <w:r>
              <w:t>)</w:t>
            </w:r>
          </w:p>
        </w:tc>
      </w:tr>
      <w:tr w:rsidR="00957A44">
        <w:tblPrEx>
          <w:tblBorders>
            <w:insideH w:val="nil"/>
          </w:tblBorders>
        </w:tblPrEx>
        <w:tc>
          <w:tcPr>
            <w:tcW w:w="696" w:type="dxa"/>
            <w:tcBorders>
              <w:bottom w:val="nil"/>
            </w:tcBorders>
          </w:tcPr>
          <w:p w:rsidR="00957A44" w:rsidRDefault="00957A44">
            <w:pPr>
              <w:pStyle w:val="ConsPlusNormal"/>
              <w:jc w:val="center"/>
            </w:pPr>
            <w:r>
              <w:t>12.2.</w:t>
            </w:r>
          </w:p>
        </w:tc>
        <w:tc>
          <w:tcPr>
            <w:tcW w:w="5953" w:type="dxa"/>
            <w:tcBorders>
              <w:bottom w:val="nil"/>
            </w:tcBorders>
          </w:tcPr>
          <w:p w:rsidR="00957A44" w:rsidRDefault="00957A44">
            <w:pPr>
              <w:pStyle w:val="ConsPlusNormal"/>
            </w:pPr>
            <w:r>
              <w:t xml:space="preserve">Доля межмуниципальных маршрутов пассажирского </w:t>
            </w:r>
            <w:r>
              <w:lastRenderedPageBreak/>
              <w:t>наземного транспорта, на которых осуществляются перевозки пассажиров негосударственными (немуниципальными) перевозчиками, от общего числа межмуниципальных маршрутов пассажирского наземного транспорта</w:t>
            </w:r>
          </w:p>
        </w:tc>
        <w:tc>
          <w:tcPr>
            <w:tcW w:w="992" w:type="dxa"/>
            <w:tcBorders>
              <w:bottom w:val="nil"/>
            </w:tcBorders>
          </w:tcPr>
          <w:p w:rsidR="00957A44" w:rsidRDefault="00957A44">
            <w:pPr>
              <w:pStyle w:val="ConsPlusNormal"/>
            </w:pPr>
            <w:r>
              <w:lastRenderedPageBreak/>
              <w:t>процент</w:t>
            </w:r>
          </w:p>
        </w:tc>
        <w:tc>
          <w:tcPr>
            <w:tcW w:w="850" w:type="dxa"/>
            <w:tcBorders>
              <w:bottom w:val="nil"/>
            </w:tcBorders>
          </w:tcPr>
          <w:p w:rsidR="00957A44" w:rsidRDefault="00957A44">
            <w:pPr>
              <w:pStyle w:val="ConsPlusNormal"/>
              <w:jc w:val="center"/>
            </w:pPr>
            <w:r>
              <w:t>84</w:t>
            </w:r>
          </w:p>
        </w:tc>
        <w:tc>
          <w:tcPr>
            <w:tcW w:w="709" w:type="dxa"/>
            <w:tcBorders>
              <w:bottom w:val="nil"/>
            </w:tcBorders>
          </w:tcPr>
          <w:p w:rsidR="00957A44" w:rsidRDefault="00957A44">
            <w:pPr>
              <w:pStyle w:val="ConsPlusNormal"/>
              <w:jc w:val="center"/>
            </w:pPr>
            <w:r>
              <w:t>85</w:t>
            </w:r>
          </w:p>
        </w:tc>
        <w:tc>
          <w:tcPr>
            <w:tcW w:w="709" w:type="dxa"/>
            <w:tcBorders>
              <w:bottom w:val="nil"/>
            </w:tcBorders>
          </w:tcPr>
          <w:p w:rsidR="00957A44" w:rsidRDefault="00957A44">
            <w:pPr>
              <w:pStyle w:val="ConsPlusNormal"/>
              <w:jc w:val="center"/>
            </w:pPr>
            <w:r>
              <w:t>94</w:t>
            </w:r>
          </w:p>
        </w:tc>
        <w:tc>
          <w:tcPr>
            <w:tcW w:w="709" w:type="dxa"/>
            <w:tcBorders>
              <w:bottom w:val="nil"/>
            </w:tcBorders>
          </w:tcPr>
          <w:p w:rsidR="00957A44" w:rsidRDefault="00957A44">
            <w:pPr>
              <w:pStyle w:val="ConsPlusNormal"/>
              <w:jc w:val="center"/>
            </w:pPr>
            <w:r>
              <w:t>94</w:t>
            </w:r>
          </w:p>
        </w:tc>
        <w:tc>
          <w:tcPr>
            <w:tcW w:w="708" w:type="dxa"/>
            <w:tcBorders>
              <w:bottom w:val="nil"/>
            </w:tcBorders>
          </w:tcPr>
          <w:p w:rsidR="00957A44" w:rsidRDefault="00957A44">
            <w:pPr>
              <w:pStyle w:val="ConsPlusNormal"/>
              <w:jc w:val="center"/>
            </w:pPr>
            <w:r>
              <w:t>94</w:t>
            </w:r>
          </w:p>
        </w:tc>
        <w:tc>
          <w:tcPr>
            <w:tcW w:w="2269" w:type="dxa"/>
            <w:tcBorders>
              <w:bottom w:val="nil"/>
            </w:tcBorders>
          </w:tcPr>
          <w:p w:rsidR="00957A44" w:rsidRDefault="00957A44">
            <w:pPr>
              <w:pStyle w:val="ConsPlusNormal"/>
            </w:pPr>
            <w:r>
              <w:t xml:space="preserve">Депдорхоз и </w:t>
            </w:r>
            <w:r>
              <w:lastRenderedPageBreak/>
              <w:t>транспорта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lastRenderedPageBreak/>
              <w:t xml:space="preserve">(в ред. распоряжений Правительства ХМАО - Югры от 26.05.2017 </w:t>
            </w:r>
            <w:hyperlink r:id="rId61" w:history="1">
              <w:r>
                <w:rPr>
                  <w:color w:val="0000FF"/>
                </w:rPr>
                <w:t>N 306-рп</w:t>
              </w:r>
            </w:hyperlink>
            <w:r>
              <w:t>,</w:t>
            </w:r>
          </w:p>
          <w:p w:rsidR="00957A44" w:rsidRDefault="00957A44">
            <w:pPr>
              <w:pStyle w:val="ConsPlusNormal"/>
              <w:jc w:val="both"/>
            </w:pPr>
            <w:r>
              <w:t xml:space="preserve">от 21.12.2018 </w:t>
            </w:r>
            <w:hyperlink r:id="rId62" w:history="1">
              <w:r>
                <w:rPr>
                  <w:color w:val="0000FF"/>
                </w:rPr>
                <w:t>N 684-рп</w:t>
              </w:r>
            </w:hyperlink>
            <w:r>
              <w:t>)</w:t>
            </w:r>
          </w:p>
        </w:tc>
      </w:tr>
      <w:tr w:rsidR="00957A44">
        <w:tblPrEx>
          <w:tblBorders>
            <w:insideH w:val="nil"/>
          </w:tblBorders>
        </w:tblPrEx>
        <w:tc>
          <w:tcPr>
            <w:tcW w:w="696" w:type="dxa"/>
            <w:tcBorders>
              <w:bottom w:val="nil"/>
            </w:tcBorders>
          </w:tcPr>
          <w:p w:rsidR="00957A44" w:rsidRDefault="00957A44">
            <w:pPr>
              <w:pStyle w:val="ConsPlusNormal"/>
              <w:jc w:val="center"/>
            </w:pPr>
            <w:r>
              <w:t>12.3.</w:t>
            </w:r>
          </w:p>
        </w:tc>
        <w:tc>
          <w:tcPr>
            <w:tcW w:w="5953" w:type="dxa"/>
            <w:tcBorders>
              <w:bottom w:val="nil"/>
            </w:tcBorders>
          </w:tcPr>
          <w:p w:rsidR="00957A44" w:rsidRDefault="00957A44">
            <w:pPr>
              <w:pStyle w:val="ConsPlusNormal"/>
            </w:pPr>
            <w:r>
              <w:t>Доля рейсов по межмуниципальным маршрутам пассажирского наземного транспорта, осуществляемых негосударственными (немуниципальными) перевозчиками, от общего числа рейсов по межмуниципальным маршрутам пассажирского наземного транспорта</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93</w:t>
            </w:r>
          </w:p>
        </w:tc>
        <w:tc>
          <w:tcPr>
            <w:tcW w:w="709" w:type="dxa"/>
            <w:tcBorders>
              <w:bottom w:val="nil"/>
            </w:tcBorders>
          </w:tcPr>
          <w:p w:rsidR="00957A44" w:rsidRDefault="00957A44">
            <w:pPr>
              <w:pStyle w:val="ConsPlusNormal"/>
              <w:jc w:val="center"/>
            </w:pPr>
            <w:r>
              <w:t>95</w:t>
            </w:r>
          </w:p>
        </w:tc>
        <w:tc>
          <w:tcPr>
            <w:tcW w:w="709" w:type="dxa"/>
            <w:tcBorders>
              <w:bottom w:val="nil"/>
            </w:tcBorders>
          </w:tcPr>
          <w:p w:rsidR="00957A44" w:rsidRDefault="00957A44">
            <w:pPr>
              <w:pStyle w:val="ConsPlusNormal"/>
              <w:jc w:val="center"/>
            </w:pPr>
            <w:r>
              <w:t>93</w:t>
            </w:r>
          </w:p>
        </w:tc>
        <w:tc>
          <w:tcPr>
            <w:tcW w:w="709" w:type="dxa"/>
            <w:tcBorders>
              <w:bottom w:val="nil"/>
            </w:tcBorders>
          </w:tcPr>
          <w:p w:rsidR="00957A44" w:rsidRDefault="00957A44">
            <w:pPr>
              <w:pStyle w:val="ConsPlusNormal"/>
              <w:jc w:val="center"/>
            </w:pPr>
            <w:r>
              <w:t>93</w:t>
            </w:r>
          </w:p>
        </w:tc>
        <w:tc>
          <w:tcPr>
            <w:tcW w:w="708" w:type="dxa"/>
            <w:tcBorders>
              <w:bottom w:val="nil"/>
            </w:tcBorders>
          </w:tcPr>
          <w:p w:rsidR="00957A44" w:rsidRDefault="00957A44">
            <w:pPr>
              <w:pStyle w:val="ConsPlusNormal"/>
              <w:jc w:val="center"/>
            </w:pPr>
            <w:r>
              <w:t>93</w:t>
            </w:r>
          </w:p>
        </w:tc>
        <w:tc>
          <w:tcPr>
            <w:tcW w:w="2269" w:type="dxa"/>
            <w:tcBorders>
              <w:bottom w:val="nil"/>
            </w:tcBorders>
          </w:tcPr>
          <w:p w:rsidR="00957A44" w:rsidRDefault="00957A44">
            <w:pPr>
              <w:pStyle w:val="ConsPlusNormal"/>
            </w:pPr>
            <w:r>
              <w:t>Депдорхоз и транспорта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распоряжений Правительства ХМАО - Югры от 26.05.2017 </w:t>
            </w:r>
            <w:hyperlink r:id="rId63" w:history="1">
              <w:r>
                <w:rPr>
                  <w:color w:val="0000FF"/>
                </w:rPr>
                <w:t>N 306-рп</w:t>
              </w:r>
            </w:hyperlink>
            <w:r>
              <w:t>,</w:t>
            </w:r>
          </w:p>
          <w:p w:rsidR="00957A44" w:rsidRDefault="00957A44">
            <w:pPr>
              <w:pStyle w:val="ConsPlusNormal"/>
              <w:jc w:val="both"/>
            </w:pPr>
            <w:r>
              <w:t xml:space="preserve">от 21.12.2018 </w:t>
            </w:r>
            <w:hyperlink r:id="rId64" w:history="1">
              <w:r>
                <w:rPr>
                  <w:color w:val="0000FF"/>
                </w:rPr>
                <w:t>N 684-рп</w:t>
              </w:r>
            </w:hyperlink>
            <w:r>
              <w:t>)</w:t>
            </w:r>
          </w:p>
        </w:tc>
      </w:tr>
      <w:tr w:rsidR="00957A44">
        <w:tc>
          <w:tcPr>
            <w:tcW w:w="696" w:type="dxa"/>
          </w:tcPr>
          <w:p w:rsidR="00957A44" w:rsidRDefault="00957A44">
            <w:pPr>
              <w:pStyle w:val="ConsPlusNormal"/>
              <w:jc w:val="center"/>
              <w:outlineLvl w:val="2"/>
            </w:pPr>
            <w:r>
              <w:t>13.</w:t>
            </w:r>
          </w:p>
        </w:tc>
        <w:tc>
          <w:tcPr>
            <w:tcW w:w="12899" w:type="dxa"/>
            <w:gridSpan w:val="8"/>
          </w:tcPr>
          <w:p w:rsidR="00957A44" w:rsidRDefault="00957A44">
            <w:pPr>
              <w:pStyle w:val="ConsPlusNormal"/>
            </w:pPr>
            <w:r>
              <w:t>Рынок услуг связи</w:t>
            </w:r>
          </w:p>
        </w:tc>
      </w:tr>
      <w:tr w:rsidR="00957A44">
        <w:tblPrEx>
          <w:tblBorders>
            <w:insideH w:val="nil"/>
          </w:tblBorders>
        </w:tblPrEx>
        <w:tc>
          <w:tcPr>
            <w:tcW w:w="696" w:type="dxa"/>
            <w:tcBorders>
              <w:bottom w:val="nil"/>
            </w:tcBorders>
          </w:tcPr>
          <w:p w:rsidR="00957A44" w:rsidRDefault="00957A44">
            <w:pPr>
              <w:pStyle w:val="ConsPlusNormal"/>
              <w:jc w:val="center"/>
            </w:pPr>
            <w:r>
              <w:t>13.1.</w:t>
            </w:r>
          </w:p>
        </w:tc>
        <w:tc>
          <w:tcPr>
            <w:tcW w:w="5953" w:type="dxa"/>
            <w:tcBorders>
              <w:bottom w:val="nil"/>
            </w:tcBorders>
          </w:tcPr>
          <w:p w:rsidR="00957A44" w:rsidRDefault="00957A44">
            <w:pPr>
              <w:pStyle w:val="ConsPlusNormal"/>
            </w:pPr>
            <w:r>
              <w:t>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65</w:t>
            </w:r>
          </w:p>
        </w:tc>
        <w:tc>
          <w:tcPr>
            <w:tcW w:w="709" w:type="dxa"/>
            <w:tcBorders>
              <w:bottom w:val="nil"/>
            </w:tcBorders>
          </w:tcPr>
          <w:p w:rsidR="00957A44" w:rsidRDefault="00957A44">
            <w:pPr>
              <w:pStyle w:val="ConsPlusNormal"/>
              <w:jc w:val="center"/>
            </w:pPr>
            <w:r>
              <w:t>66</w:t>
            </w:r>
          </w:p>
        </w:tc>
        <w:tc>
          <w:tcPr>
            <w:tcW w:w="709" w:type="dxa"/>
            <w:tcBorders>
              <w:bottom w:val="nil"/>
            </w:tcBorders>
          </w:tcPr>
          <w:p w:rsidR="00957A44" w:rsidRDefault="00957A44">
            <w:pPr>
              <w:pStyle w:val="ConsPlusNormal"/>
              <w:jc w:val="center"/>
            </w:pPr>
            <w:r>
              <w:t>87</w:t>
            </w:r>
          </w:p>
        </w:tc>
        <w:tc>
          <w:tcPr>
            <w:tcW w:w="709" w:type="dxa"/>
            <w:tcBorders>
              <w:bottom w:val="nil"/>
            </w:tcBorders>
          </w:tcPr>
          <w:p w:rsidR="00957A44" w:rsidRDefault="00957A44">
            <w:pPr>
              <w:pStyle w:val="ConsPlusNormal"/>
              <w:jc w:val="center"/>
            </w:pPr>
            <w:r>
              <w:t>88</w:t>
            </w:r>
          </w:p>
        </w:tc>
        <w:tc>
          <w:tcPr>
            <w:tcW w:w="708" w:type="dxa"/>
            <w:tcBorders>
              <w:bottom w:val="nil"/>
            </w:tcBorders>
          </w:tcPr>
          <w:p w:rsidR="00957A44" w:rsidRDefault="00957A44">
            <w:pPr>
              <w:pStyle w:val="ConsPlusNormal"/>
              <w:jc w:val="center"/>
            </w:pPr>
            <w:r>
              <w:t>90</w:t>
            </w:r>
          </w:p>
        </w:tc>
        <w:tc>
          <w:tcPr>
            <w:tcW w:w="2269" w:type="dxa"/>
            <w:tcBorders>
              <w:bottom w:val="nil"/>
            </w:tcBorders>
          </w:tcPr>
          <w:p w:rsidR="00957A44" w:rsidRDefault="00957A44">
            <w:pPr>
              <w:pStyle w:val="ConsPlusNormal"/>
            </w:pPr>
            <w:r>
              <w:t>Департамент информационных технологий и цифрового развития Ханты-Мансийского автономного округа - Югры (далее - Депинформтехнологий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распоряжений Правительства ХМАО - Югры от 26.05.2017 </w:t>
            </w:r>
            <w:hyperlink r:id="rId65" w:history="1">
              <w:r>
                <w:rPr>
                  <w:color w:val="0000FF"/>
                </w:rPr>
                <w:t>N 306-рп</w:t>
              </w:r>
            </w:hyperlink>
            <w:r>
              <w:t>,</w:t>
            </w:r>
          </w:p>
          <w:p w:rsidR="00957A44" w:rsidRDefault="00957A44">
            <w:pPr>
              <w:pStyle w:val="ConsPlusNormal"/>
              <w:jc w:val="both"/>
            </w:pPr>
            <w:r>
              <w:t xml:space="preserve">от 21.12.2018 </w:t>
            </w:r>
            <w:hyperlink r:id="rId66" w:history="1">
              <w:r>
                <w:rPr>
                  <w:color w:val="0000FF"/>
                </w:rPr>
                <w:t>N 684-рп</w:t>
              </w:r>
            </w:hyperlink>
            <w:r>
              <w:t>)</w:t>
            </w:r>
          </w:p>
        </w:tc>
      </w:tr>
      <w:tr w:rsidR="00957A44">
        <w:tc>
          <w:tcPr>
            <w:tcW w:w="696" w:type="dxa"/>
          </w:tcPr>
          <w:p w:rsidR="00957A44" w:rsidRDefault="00957A44">
            <w:pPr>
              <w:pStyle w:val="ConsPlusNormal"/>
              <w:jc w:val="center"/>
              <w:outlineLvl w:val="2"/>
            </w:pPr>
            <w:r>
              <w:t>14.</w:t>
            </w:r>
          </w:p>
        </w:tc>
        <w:tc>
          <w:tcPr>
            <w:tcW w:w="12899" w:type="dxa"/>
            <w:gridSpan w:val="8"/>
          </w:tcPr>
          <w:p w:rsidR="00957A44" w:rsidRDefault="00957A44">
            <w:pPr>
              <w:pStyle w:val="ConsPlusNormal"/>
            </w:pPr>
            <w:r>
              <w:t>Рынок услуг социального обслуживания населения</w:t>
            </w:r>
          </w:p>
        </w:tc>
      </w:tr>
      <w:tr w:rsidR="00957A44">
        <w:tblPrEx>
          <w:tblBorders>
            <w:insideH w:val="nil"/>
          </w:tblBorders>
        </w:tblPrEx>
        <w:tc>
          <w:tcPr>
            <w:tcW w:w="696" w:type="dxa"/>
            <w:tcBorders>
              <w:bottom w:val="nil"/>
            </w:tcBorders>
          </w:tcPr>
          <w:p w:rsidR="00957A44" w:rsidRDefault="00957A44">
            <w:pPr>
              <w:pStyle w:val="ConsPlusNormal"/>
              <w:jc w:val="center"/>
            </w:pPr>
            <w:r>
              <w:lastRenderedPageBreak/>
              <w:t>14.1.</w:t>
            </w:r>
          </w:p>
        </w:tc>
        <w:tc>
          <w:tcPr>
            <w:tcW w:w="5953" w:type="dxa"/>
            <w:tcBorders>
              <w:bottom w:val="nil"/>
            </w:tcBorders>
          </w:tcPr>
          <w:p w:rsidR="00957A44" w:rsidRDefault="00957A44">
            <w:pPr>
              <w:pStyle w:val="ConsPlusNormal"/>
            </w:pPr>
            <w:r>
              <w:t>Количество негосударственных организаций, оказывающих социальные услуги гражданам пожилого возраста и инвалидам</w:t>
            </w:r>
          </w:p>
        </w:tc>
        <w:tc>
          <w:tcPr>
            <w:tcW w:w="992" w:type="dxa"/>
            <w:tcBorders>
              <w:bottom w:val="nil"/>
            </w:tcBorders>
          </w:tcPr>
          <w:p w:rsidR="00957A44" w:rsidRDefault="00957A44">
            <w:pPr>
              <w:pStyle w:val="ConsPlusNormal"/>
            </w:pPr>
            <w:r>
              <w:t>единиц</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2</w:t>
            </w:r>
          </w:p>
        </w:tc>
        <w:tc>
          <w:tcPr>
            <w:tcW w:w="709" w:type="dxa"/>
            <w:tcBorders>
              <w:bottom w:val="nil"/>
            </w:tcBorders>
          </w:tcPr>
          <w:p w:rsidR="00957A44" w:rsidRDefault="00957A44">
            <w:pPr>
              <w:pStyle w:val="ConsPlusNormal"/>
              <w:jc w:val="center"/>
            </w:pPr>
            <w:r>
              <w:t>10</w:t>
            </w:r>
          </w:p>
        </w:tc>
        <w:tc>
          <w:tcPr>
            <w:tcW w:w="709" w:type="dxa"/>
            <w:tcBorders>
              <w:bottom w:val="nil"/>
            </w:tcBorders>
          </w:tcPr>
          <w:p w:rsidR="00957A44" w:rsidRDefault="00957A44">
            <w:pPr>
              <w:pStyle w:val="ConsPlusNormal"/>
              <w:jc w:val="center"/>
            </w:pPr>
            <w:r>
              <w:t>11</w:t>
            </w:r>
          </w:p>
        </w:tc>
        <w:tc>
          <w:tcPr>
            <w:tcW w:w="708" w:type="dxa"/>
            <w:tcBorders>
              <w:bottom w:val="nil"/>
            </w:tcBorders>
          </w:tcPr>
          <w:p w:rsidR="00957A44" w:rsidRDefault="00957A44">
            <w:pPr>
              <w:pStyle w:val="ConsPlusNormal"/>
              <w:jc w:val="center"/>
            </w:pPr>
            <w:r>
              <w:t>18</w:t>
            </w:r>
          </w:p>
        </w:tc>
        <w:tc>
          <w:tcPr>
            <w:tcW w:w="2269" w:type="dxa"/>
            <w:tcBorders>
              <w:bottom w:val="nil"/>
            </w:tcBorders>
          </w:tcPr>
          <w:p w:rsidR="00957A44" w:rsidRDefault="00957A44">
            <w:pPr>
              <w:pStyle w:val="ConsPlusNormal"/>
            </w:pPr>
            <w:r>
              <w:t>Департамент социального развития Ханты-Мансийского автономного округа - Югры (далее - Депсоцразвития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(в ред. </w:t>
            </w:r>
            <w:hyperlink r:id="rId67" w:history="1">
              <w:r>
                <w:rPr>
                  <w:color w:val="0000FF"/>
                </w:rPr>
                <w:t>распоряжения</w:t>
              </w:r>
            </w:hyperlink>
            <w:r>
              <w:t xml:space="preserve"> Правительства ХМАО - Югры от 21.12.2018 N 684-рп)</w:t>
            </w:r>
          </w:p>
        </w:tc>
      </w:tr>
      <w:tr w:rsidR="00957A44">
        <w:tc>
          <w:tcPr>
            <w:tcW w:w="696" w:type="dxa"/>
          </w:tcPr>
          <w:p w:rsidR="00957A44" w:rsidRDefault="00957A44">
            <w:pPr>
              <w:pStyle w:val="ConsPlusNormal"/>
              <w:jc w:val="center"/>
            </w:pPr>
            <w:r>
              <w:t>14.2.</w:t>
            </w:r>
          </w:p>
        </w:tc>
        <w:tc>
          <w:tcPr>
            <w:tcW w:w="5953" w:type="dxa"/>
          </w:tcPr>
          <w:p w:rsidR="00957A44" w:rsidRDefault="00957A44">
            <w:pPr>
              <w:pStyle w:val="ConsPlusNormal"/>
            </w:pPr>
            <w:r>
              <w:t>Количество граждан пожилого возраста и инвалидов, получающих услуги в негосударственных организациях</w:t>
            </w:r>
          </w:p>
        </w:tc>
        <w:tc>
          <w:tcPr>
            <w:tcW w:w="992" w:type="dxa"/>
          </w:tcPr>
          <w:p w:rsidR="00957A44" w:rsidRDefault="00957A44">
            <w:pPr>
              <w:pStyle w:val="ConsPlusNormal"/>
            </w:pPr>
            <w:r>
              <w:t>человек</w:t>
            </w:r>
          </w:p>
        </w:tc>
        <w:tc>
          <w:tcPr>
            <w:tcW w:w="850" w:type="dxa"/>
          </w:tcPr>
          <w:p w:rsidR="00957A44" w:rsidRDefault="00957A44">
            <w:pPr>
              <w:pStyle w:val="ConsPlusNormal"/>
              <w:jc w:val="center"/>
            </w:pPr>
            <w:r>
              <w:t>-</w:t>
            </w:r>
          </w:p>
        </w:tc>
        <w:tc>
          <w:tcPr>
            <w:tcW w:w="709" w:type="dxa"/>
          </w:tcPr>
          <w:p w:rsidR="00957A44" w:rsidRDefault="00957A44">
            <w:pPr>
              <w:pStyle w:val="ConsPlusNormal"/>
              <w:jc w:val="center"/>
            </w:pPr>
            <w:r>
              <w:t>6</w:t>
            </w:r>
          </w:p>
        </w:tc>
        <w:tc>
          <w:tcPr>
            <w:tcW w:w="709" w:type="dxa"/>
          </w:tcPr>
          <w:p w:rsidR="00957A44" w:rsidRDefault="00957A44">
            <w:pPr>
              <w:pStyle w:val="ConsPlusNormal"/>
              <w:jc w:val="center"/>
            </w:pPr>
            <w:r>
              <w:t>432</w:t>
            </w:r>
          </w:p>
        </w:tc>
        <w:tc>
          <w:tcPr>
            <w:tcW w:w="709" w:type="dxa"/>
          </w:tcPr>
          <w:p w:rsidR="00957A44" w:rsidRDefault="00957A44">
            <w:pPr>
              <w:pStyle w:val="ConsPlusNormal"/>
              <w:jc w:val="center"/>
            </w:pPr>
            <w:r>
              <w:t>450</w:t>
            </w:r>
          </w:p>
        </w:tc>
        <w:tc>
          <w:tcPr>
            <w:tcW w:w="708" w:type="dxa"/>
          </w:tcPr>
          <w:p w:rsidR="00957A44" w:rsidRDefault="00957A44">
            <w:pPr>
              <w:pStyle w:val="ConsPlusNormal"/>
              <w:jc w:val="center"/>
            </w:pPr>
            <w:r>
              <w:t>450</w:t>
            </w:r>
          </w:p>
        </w:tc>
        <w:tc>
          <w:tcPr>
            <w:tcW w:w="2269" w:type="dxa"/>
          </w:tcPr>
          <w:p w:rsidR="00957A44" w:rsidRDefault="00957A44">
            <w:pPr>
              <w:pStyle w:val="ConsPlusNormal"/>
            </w:pPr>
            <w:r>
              <w:t>Депсоцразвития Югры</w:t>
            </w:r>
          </w:p>
        </w:tc>
      </w:tr>
      <w:tr w:rsidR="00957A44">
        <w:tblPrEx>
          <w:tblBorders>
            <w:insideH w:val="nil"/>
          </w:tblBorders>
        </w:tblPrEx>
        <w:tc>
          <w:tcPr>
            <w:tcW w:w="696" w:type="dxa"/>
            <w:tcBorders>
              <w:bottom w:val="nil"/>
            </w:tcBorders>
          </w:tcPr>
          <w:p w:rsidR="00957A44" w:rsidRDefault="00957A44">
            <w:pPr>
              <w:pStyle w:val="ConsPlusNormal"/>
              <w:jc w:val="center"/>
            </w:pPr>
            <w:r>
              <w:t>14.3.</w:t>
            </w:r>
          </w:p>
        </w:tc>
        <w:tc>
          <w:tcPr>
            <w:tcW w:w="5953" w:type="dxa"/>
            <w:tcBorders>
              <w:bottom w:val="nil"/>
            </w:tcBorders>
          </w:tcPr>
          <w:p w:rsidR="00957A44" w:rsidRDefault="00957A44">
            <w:pPr>
              <w:pStyle w:val="ConsPlusNormal"/>
            </w:pPr>
            <w:r>
              <w:t>Удельный вес негосударственных организаций, оказывающих социальные услуги, от общего количества учреждений всех форм собственности</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17</w:t>
            </w:r>
          </w:p>
        </w:tc>
        <w:tc>
          <w:tcPr>
            <w:tcW w:w="709" w:type="dxa"/>
            <w:tcBorders>
              <w:bottom w:val="nil"/>
            </w:tcBorders>
          </w:tcPr>
          <w:p w:rsidR="00957A44" w:rsidRDefault="00957A44">
            <w:pPr>
              <w:pStyle w:val="ConsPlusNormal"/>
              <w:jc w:val="center"/>
            </w:pPr>
            <w:r>
              <w:t>57</w:t>
            </w:r>
          </w:p>
        </w:tc>
        <w:tc>
          <w:tcPr>
            <w:tcW w:w="708" w:type="dxa"/>
            <w:tcBorders>
              <w:bottom w:val="nil"/>
            </w:tcBorders>
          </w:tcPr>
          <w:p w:rsidR="00957A44" w:rsidRDefault="00957A44">
            <w:pPr>
              <w:pStyle w:val="ConsPlusNormal"/>
              <w:jc w:val="center"/>
            </w:pPr>
            <w:r>
              <w:t>60</w:t>
            </w:r>
          </w:p>
        </w:tc>
        <w:tc>
          <w:tcPr>
            <w:tcW w:w="2269"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14.3 в ред. </w:t>
            </w:r>
            <w:hyperlink r:id="rId68" w:history="1">
              <w:r>
                <w:rPr>
                  <w:color w:val="0000FF"/>
                </w:rPr>
                <w:t>распоряжения</w:t>
              </w:r>
            </w:hyperlink>
            <w:r>
              <w:t xml:space="preserve"> Правительства ХМАО - Югры от 26.05.2017 N 306-рп)</w:t>
            </w:r>
          </w:p>
        </w:tc>
      </w:tr>
      <w:tr w:rsidR="00957A44">
        <w:tc>
          <w:tcPr>
            <w:tcW w:w="696" w:type="dxa"/>
          </w:tcPr>
          <w:p w:rsidR="00957A44" w:rsidRDefault="00957A44">
            <w:pPr>
              <w:pStyle w:val="ConsPlusNormal"/>
              <w:jc w:val="center"/>
              <w:outlineLvl w:val="2"/>
            </w:pPr>
            <w:r>
              <w:t>15.</w:t>
            </w:r>
          </w:p>
        </w:tc>
        <w:tc>
          <w:tcPr>
            <w:tcW w:w="12899" w:type="dxa"/>
            <w:gridSpan w:val="8"/>
          </w:tcPr>
          <w:p w:rsidR="00957A44" w:rsidRDefault="00957A44">
            <w:pPr>
              <w:pStyle w:val="ConsPlusNormal"/>
            </w:pPr>
            <w:r>
              <w:t>Рынок услуг в сфере физической культуры и спорта</w:t>
            </w:r>
          </w:p>
        </w:tc>
      </w:tr>
      <w:tr w:rsidR="00957A44">
        <w:tblPrEx>
          <w:tblBorders>
            <w:insideH w:val="nil"/>
          </w:tblBorders>
        </w:tblPrEx>
        <w:tc>
          <w:tcPr>
            <w:tcW w:w="696" w:type="dxa"/>
            <w:tcBorders>
              <w:bottom w:val="nil"/>
            </w:tcBorders>
          </w:tcPr>
          <w:p w:rsidR="00957A44" w:rsidRDefault="00957A44">
            <w:pPr>
              <w:pStyle w:val="ConsPlusNormal"/>
              <w:jc w:val="center"/>
            </w:pPr>
            <w:r>
              <w:t>15.1.</w:t>
            </w:r>
          </w:p>
        </w:tc>
        <w:tc>
          <w:tcPr>
            <w:tcW w:w="5953" w:type="dxa"/>
            <w:tcBorders>
              <w:bottom w:val="nil"/>
            </w:tcBorders>
          </w:tcPr>
          <w:p w:rsidR="00957A44" w:rsidRDefault="00957A44">
            <w:pPr>
              <w:pStyle w:val="ConsPlusNormal"/>
            </w:pPr>
            <w:r>
              <w:t>Доля населения, систематически занимающегося физической культурой и спортом, в общей численности населения автономного округа</w:t>
            </w:r>
          </w:p>
        </w:tc>
        <w:tc>
          <w:tcPr>
            <w:tcW w:w="992" w:type="dxa"/>
            <w:tcBorders>
              <w:bottom w:val="nil"/>
            </w:tcBorders>
          </w:tcPr>
          <w:p w:rsidR="00957A44" w:rsidRDefault="00957A44">
            <w:pPr>
              <w:pStyle w:val="ConsPlusNormal"/>
            </w:pPr>
            <w:r>
              <w:t>процент</w:t>
            </w:r>
          </w:p>
        </w:tc>
        <w:tc>
          <w:tcPr>
            <w:tcW w:w="850" w:type="dxa"/>
            <w:tcBorders>
              <w:bottom w:val="nil"/>
            </w:tcBorders>
          </w:tcPr>
          <w:p w:rsidR="00957A44" w:rsidRDefault="00957A44">
            <w:pPr>
              <w:pStyle w:val="ConsPlusNormal"/>
              <w:jc w:val="center"/>
            </w:pPr>
            <w:r>
              <w:t>-</w:t>
            </w:r>
          </w:p>
        </w:tc>
        <w:tc>
          <w:tcPr>
            <w:tcW w:w="709" w:type="dxa"/>
            <w:tcBorders>
              <w:bottom w:val="nil"/>
            </w:tcBorders>
          </w:tcPr>
          <w:p w:rsidR="00957A44" w:rsidRDefault="00957A44">
            <w:pPr>
              <w:pStyle w:val="ConsPlusNormal"/>
              <w:jc w:val="center"/>
            </w:pPr>
            <w:r>
              <w:t>27</w:t>
            </w:r>
          </w:p>
        </w:tc>
        <w:tc>
          <w:tcPr>
            <w:tcW w:w="709" w:type="dxa"/>
            <w:tcBorders>
              <w:bottom w:val="nil"/>
            </w:tcBorders>
          </w:tcPr>
          <w:p w:rsidR="00957A44" w:rsidRDefault="00957A44">
            <w:pPr>
              <w:pStyle w:val="ConsPlusNormal"/>
              <w:jc w:val="center"/>
            </w:pPr>
            <w:r>
              <w:t>32</w:t>
            </w:r>
          </w:p>
        </w:tc>
        <w:tc>
          <w:tcPr>
            <w:tcW w:w="709" w:type="dxa"/>
            <w:tcBorders>
              <w:bottom w:val="nil"/>
            </w:tcBorders>
          </w:tcPr>
          <w:p w:rsidR="00957A44" w:rsidRDefault="00957A44">
            <w:pPr>
              <w:pStyle w:val="ConsPlusNormal"/>
              <w:jc w:val="center"/>
            </w:pPr>
            <w:r>
              <w:t>34,5</w:t>
            </w:r>
          </w:p>
        </w:tc>
        <w:tc>
          <w:tcPr>
            <w:tcW w:w="708" w:type="dxa"/>
            <w:tcBorders>
              <w:bottom w:val="nil"/>
            </w:tcBorders>
          </w:tcPr>
          <w:p w:rsidR="00957A44" w:rsidRDefault="00957A44">
            <w:pPr>
              <w:pStyle w:val="ConsPlusNormal"/>
              <w:jc w:val="center"/>
            </w:pPr>
            <w:r>
              <w:t>36,5</w:t>
            </w:r>
          </w:p>
        </w:tc>
        <w:tc>
          <w:tcPr>
            <w:tcW w:w="2269" w:type="dxa"/>
            <w:tcBorders>
              <w:bottom w:val="nil"/>
            </w:tcBorders>
          </w:tcPr>
          <w:p w:rsidR="00957A44" w:rsidRDefault="00957A44">
            <w:pPr>
              <w:pStyle w:val="ConsPlusNormal"/>
            </w:pPr>
            <w:r>
              <w:t>Депспорт Югры</w:t>
            </w:r>
          </w:p>
        </w:tc>
      </w:tr>
      <w:tr w:rsidR="00957A44">
        <w:tblPrEx>
          <w:tblBorders>
            <w:insideH w:val="nil"/>
          </w:tblBorders>
        </w:tblPrEx>
        <w:tc>
          <w:tcPr>
            <w:tcW w:w="13595" w:type="dxa"/>
            <w:gridSpan w:val="9"/>
            <w:tcBorders>
              <w:top w:val="nil"/>
            </w:tcBorders>
          </w:tcPr>
          <w:p w:rsidR="00957A44" w:rsidRDefault="00957A44">
            <w:pPr>
              <w:pStyle w:val="ConsPlusNormal"/>
              <w:jc w:val="both"/>
            </w:pPr>
            <w:r>
              <w:t xml:space="preserve">(п. 15.1 в ред. </w:t>
            </w:r>
            <w:hyperlink r:id="rId69" w:history="1">
              <w:r>
                <w:rPr>
                  <w:color w:val="0000FF"/>
                </w:rPr>
                <w:t>распоряжения</w:t>
              </w:r>
            </w:hyperlink>
            <w:r>
              <w:t xml:space="preserve"> Правительства ХМАО - Югры от 26.05.2017 N 306-рп)</w:t>
            </w:r>
          </w:p>
        </w:tc>
      </w:tr>
    </w:tbl>
    <w:p w:rsidR="00957A44" w:rsidRDefault="00957A44">
      <w:pPr>
        <w:sectPr w:rsidR="00957A44">
          <w:pgSz w:w="16838" w:h="11905" w:orient="landscape"/>
          <w:pgMar w:top="1701" w:right="1134" w:bottom="850" w:left="1134" w:header="0" w:footer="0" w:gutter="0"/>
          <w:cols w:space="720"/>
        </w:sectPr>
      </w:pPr>
    </w:p>
    <w:p w:rsidR="00957A44" w:rsidRDefault="00957A44">
      <w:pPr>
        <w:pStyle w:val="ConsPlusNormal"/>
        <w:jc w:val="both"/>
      </w:pPr>
    </w:p>
    <w:p w:rsidR="00957A44" w:rsidRDefault="00957A44">
      <w:pPr>
        <w:pStyle w:val="ConsPlusTitle"/>
        <w:jc w:val="center"/>
        <w:outlineLvl w:val="1"/>
      </w:pPr>
      <w:r>
        <w:t>Раздел II. МЕРОПРИЯТИЯ ПО СОДЕЙСТВИЮ РАЗВИТИЮ КОНКУРЕНЦИИ</w:t>
      </w:r>
    </w:p>
    <w:p w:rsidR="00957A44" w:rsidRDefault="00957A44">
      <w:pPr>
        <w:pStyle w:val="ConsPlusTitle"/>
        <w:jc w:val="center"/>
      </w:pPr>
      <w:r>
        <w:t>НА ПРИОРИТЕТНЫХ И СОЦИАЛЬНО ЗНАЧИМЫХ РЫНКАХ ТОВАРОВ И УСЛУГ</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3"/>
        <w:gridCol w:w="3628"/>
        <w:gridCol w:w="2324"/>
        <w:gridCol w:w="1871"/>
        <w:gridCol w:w="1417"/>
        <w:gridCol w:w="1701"/>
        <w:gridCol w:w="1984"/>
      </w:tblGrid>
      <w:tr w:rsidR="00957A44">
        <w:tc>
          <w:tcPr>
            <w:tcW w:w="683" w:type="dxa"/>
          </w:tcPr>
          <w:p w:rsidR="00957A44" w:rsidRDefault="00957A44">
            <w:pPr>
              <w:pStyle w:val="ConsPlusNormal"/>
              <w:jc w:val="center"/>
            </w:pPr>
            <w:r>
              <w:t>N п/п</w:t>
            </w:r>
          </w:p>
        </w:tc>
        <w:tc>
          <w:tcPr>
            <w:tcW w:w="3628" w:type="dxa"/>
          </w:tcPr>
          <w:p w:rsidR="00957A44" w:rsidRDefault="00957A44">
            <w:pPr>
              <w:pStyle w:val="ConsPlusNormal"/>
              <w:jc w:val="center"/>
            </w:pPr>
            <w:r>
              <w:t>Наименование мероприятия</w:t>
            </w:r>
          </w:p>
        </w:tc>
        <w:tc>
          <w:tcPr>
            <w:tcW w:w="2324" w:type="dxa"/>
          </w:tcPr>
          <w:p w:rsidR="00957A44" w:rsidRDefault="00957A44">
            <w:pPr>
              <w:pStyle w:val="ConsPlusNormal"/>
              <w:jc w:val="center"/>
            </w:pPr>
            <w:r>
              <w:t>Описание проблемы, на решение которой направлено мероприятие</w:t>
            </w:r>
          </w:p>
        </w:tc>
        <w:tc>
          <w:tcPr>
            <w:tcW w:w="1871" w:type="dxa"/>
          </w:tcPr>
          <w:p w:rsidR="00957A44" w:rsidRDefault="00957A44">
            <w:pPr>
              <w:pStyle w:val="ConsPlusNormal"/>
              <w:jc w:val="center"/>
            </w:pPr>
            <w:r>
              <w:t>Ключевое событие/результат</w:t>
            </w:r>
          </w:p>
        </w:tc>
        <w:tc>
          <w:tcPr>
            <w:tcW w:w="1417" w:type="dxa"/>
          </w:tcPr>
          <w:p w:rsidR="00957A44" w:rsidRDefault="00957A44">
            <w:pPr>
              <w:pStyle w:val="ConsPlusNormal"/>
              <w:jc w:val="center"/>
            </w:pPr>
            <w:r>
              <w:t>Срок</w:t>
            </w:r>
          </w:p>
        </w:tc>
        <w:tc>
          <w:tcPr>
            <w:tcW w:w="1701" w:type="dxa"/>
          </w:tcPr>
          <w:p w:rsidR="00957A44" w:rsidRDefault="00957A44">
            <w:pPr>
              <w:pStyle w:val="ConsPlusNormal"/>
              <w:jc w:val="center"/>
            </w:pPr>
            <w:r>
              <w:t>Вид документа</w:t>
            </w:r>
          </w:p>
        </w:tc>
        <w:tc>
          <w:tcPr>
            <w:tcW w:w="1984" w:type="dxa"/>
          </w:tcPr>
          <w:p w:rsidR="00957A44" w:rsidRDefault="00957A44">
            <w:pPr>
              <w:pStyle w:val="ConsPlusNormal"/>
              <w:jc w:val="center"/>
            </w:pPr>
            <w:r>
              <w:t>Исполнитель</w:t>
            </w:r>
          </w:p>
        </w:tc>
      </w:tr>
      <w:tr w:rsidR="00957A44">
        <w:tc>
          <w:tcPr>
            <w:tcW w:w="683" w:type="dxa"/>
          </w:tcPr>
          <w:p w:rsidR="00957A44" w:rsidRDefault="00957A44">
            <w:pPr>
              <w:pStyle w:val="ConsPlusNormal"/>
              <w:jc w:val="center"/>
            </w:pPr>
            <w:r>
              <w:t>1</w:t>
            </w:r>
          </w:p>
        </w:tc>
        <w:tc>
          <w:tcPr>
            <w:tcW w:w="3628" w:type="dxa"/>
          </w:tcPr>
          <w:p w:rsidR="00957A44" w:rsidRDefault="00957A44">
            <w:pPr>
              <w:pStyle w:val="ConsPlusNormal"/>
              <w:jc w:val="center"/>
            </w:pPr>
            <w:r>
              <w:t>2</w:t>
            </w:r>
          </w:p>
        </w:tc>
        <w:tc>
          <w:tcPr>
            <w:tcW w:w="2324" w:type="dxa"/>
          </w:tcPr>
          <w:p w:rsidR="00957A44" w:rsidRDefault="00957A44">
            <w:pPr>
              <w:pStyle w:val="ConsPlusNormal"/>
              <w:jc w:val="center"/>
            </w:pPr>
            <w:r>
              <w:t>3</w:t>
            </w:r>
          </w:p>
        </w:tc>
        <w:tc>
          <w:tcPr>
            <w:tcW w:w="1871" w:type="dxa"/>
          </w:tcPr>
          <w:p w:rsidR="00957A44" w:rsidRDefault="00957A44">
            <w:pPr>
              <w:pStyle w:val="ConsPlusNormal"/>
              <w:jc w:val="center"/>
            </w:pPr>
            <w:r>
              <w:t>4</w:t>
            </w:r>
          </w:p>
        </w:tc>
        <w:tc>
          <w:tcPr>
            <w:tcW w:w="1417" w:type="dxa"/>
          </w:tcPr>
          <w:p w:rsidR="00957A44" w:rsidRDefault="00957A44">
            <w:pPr>
              <w:pStyle w:val="ConsPlusNormal"/>
              <w:jc w:val="center"/>
            </w:pPr>
            <w:r>
              <w:t>5</w:t>
            </w:r>
          </w:p>
        </w:tc>
        <w:tc>
          <w:tcPr>
            <w:tcW w:w="1701" w:type="dxa"/>
          </w:tcPr>
          <w:p w:rsidR="00957A44" w:rsidRDefault="00957A44">
            <w:pPr>
              <w:pStyle w:val="ConsPlusNormal"/>
              <w:jc w:val="center"/>
            </w:pPr>
            <w:r>
              <w:t>6</w:t>
            </w:r>
          </w:p>
        </w:tc>
        <w:tc>
          <w:tcPr>
            <w:tcW w:w="1984" w:type="dxa"/>
          </w:tcPr>
          <w:p w:rsidR="00957A44" w:rsidRDefault="00957A44">
            <w:pPr>
              <w:pStyle w:val="ConsPlusNormal"/>
              <w:jc w:val="center"/>
            </w:pPr>
            <w:r>
              <w:t>7</w:t>
            </w:r>
          </w:p>
        </w:tc>
      </w:tr>
      <w:tr w:rsidR="00957A44">
        <w:tc>
          <w:tcPr>
            <w:tcW w:w="683" w:type="dxa"/>
          </w:tcPr>
          <w:p w:rsidR="00957A44" w:rsidRDefault="00957A44">
            <w:pPr>
              <w:pStyle w:val="ConsPlusNormal"/>
              <w:jc w:val="center"/>
              <w:outlineLvl w:val="2"/>
            </w:pPr>
            <w:r>
              <w:t>1.</w:t>
            </w:r>
          </w:p>
        </w:tc>
        <w:tc>
          <w:tcPr>
            <w:tcW w:w="12925" w:type="dxa"/>
            <w:gridSpan w:val="6"/>
          </w:tcPr>
          <w:p w:rsidR="00957A44" w:rsidRDefault="00957A44">
            <w:pPr>
              <w:pStyle w:val="ConsPlusNormal"/>
            </w:pPr>
            <w:r>
              <w:t>Рынок производства продукции сельского хозяйства</w:t>
            </w:r>
          </w:p>
        </w:tc>
      </w:tr>
      <w:tr w:rsidR="00957A44">
        <w:tblPrEx>
          <w:tblBorders>
            <w:insideH w:val="nil"/>
          </w:tblBorders>
        </w:tblPrEx>
        <w:tc>
          <w:tcPr>
            <w:tcW w:w="683" w:type="dxa"/>
            <w:tcBorders>
              <w:bottom w:val="nil"/>
            </w:tcBorders>
          </w:tcPr>
          <w:p w:rsidR="00957A44" w:rsidRDefault="00957A44">
            <w:pPr>
              <w:pStyle w:val="ConsPlusNormal"/>
              <w:jc w:val="center"/>
            </w:pPr>
            <w:r>
              <w:t>1.1.</w:t>
            </w:r>
          </w:p>
        </w:tc>
        <w:tc>
          <w:tcPr>
            <w:tcW w:w="3628" w:type="dxa"/>
            <w:tcBorders>
              <w:bottom w:val="nil"/>
            </w:tcBorders>
          </w:tcPr>
          <w:p w:rsidR="00957A44" w:rsidRDefault="00957A44">
            <w:pPr>
              <w:pStyle w:val="ConsPlusNormal"/>
            </w:pPr>
            <w:r>
              <w:t>Предоставление государственной поддержки на развитие сельскохозяйственных предприятий</w:t>
            </w:r>
          </w:p>
        </w:tc>
        <w:tc>
          <w:tcPr>
            <w:tcW w:w="2324" w:type="dxa"/>
            <w:tcBorders>
              <w:bottom w:val="nil"/>
            </w:tcBorders>
          </w:tcPr>
          <w:p w:rsidR="00957A44" w:rsidRDefault="00957A44">
            <w:pPr>
              <w:pStyle w:val="ConsPlusNormal"/>
            </w:pPr>
            <w:r>
              <w:t>доля продукции собственного производства в потребительской корзине населения автономного округа не превышает 15%</w:t>
            </w:r>
          </w:p>
        </w:tc>
        <w:tc>
          <w:tcPr>
            <w:tcW w:w="1871" w:type="dxa"/>
            <w:tcBorders>
              <w:bottom w:val="nil"/>
            </w:tcBorders>
          </w:tcPr>
          <w:p w:rsidR="00957A44" w:rsidRDefault="00957A44">
            <w:pPr>
              <w:pStyle w:val="ConsPlusNormal"/>
            </w:pPr>
            <w:r>
              <w:t>создание условий для развития конкуренции на рынке производства агропромышленной продукции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правовой акт исполнительного органа государственной власти автономного округа</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1.1 в ред. </w:t>
            </w:r>
            <w:hyperlink r:id="rId70"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1.2.</w:t>
            </w:r>
          </w:p>
        </w:tc>
        <w:tc>
          <w:tcPr>
            <w:tcW w:w="3628" w:type="dxa"/>
            <w:tcBorders>
              <w:bottom w:val="nil"/>
            </w:tcBorders>
          </w:tcPr>
          <w:p w:rsidR="00957A44" w:rsidRDefault="00957A44">
            <w:pPr>
              <w:pStyle w:val="ConsPlusNormal"/>
            </w:pPr>
            <w:r>
              <w:t>Формирование и актуализация единого перечня свободных помещений и земельных участков, находящихся в государственной или муниципальной собственности</w:t>
            </w:r>
          </w:p>
        </w:tc>
        <w:tc>
          <w:tcPr>
            <w:tcW w:w="2324" w:type="dxa"/>
            <w:tcBorders>
              <w:bottom w:val="nil"/>
            </w:tcBorders>
          </w:tcPr>
          <w:p w:rsidR="00957A44" w:rsidRDefault="00957A44">
            <w:pPr>
              <w:pStyle w:val="ConsPlusNormal"/>
            </w:pPr>
            <w:r>
              <w:t>недостаток обеспеченности инфраструктурой сельского хозяйства</w:t>
            </w:r>
          </w:p>
        </w:tc>
        <w:tc>
          <w:tcPr>
            <w:tcW w:w="1871" w:type="dxa"/>
            <w:tcBorders>
              <w:bottom w:val="nil"/>
            </w:tcBorders>
          </w:tcPr>
          <w:p w:rsidR="00957A44" w:rsidRDefault="00957A44">
            <w:pPr>
              <w:pStyle w:val="ConsPlusNormal"/>
            </w:pPr>
            <w:r>
              <w:t>развитие системы сельскохозяйственной потребительской кооперации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 автономного округа (далее - единый официальный сайт государственны</w:t>
            </w:r>
            <w:r>
              <w:lastRenderedPageBreak/>
              <w:t>х органов), официальных сайтах органов местного самоуправления</w:t>
            </w:r>
          </w:p>
        </w:tc>
        <w:tc>
          <w:tcPr>
            <w:tcW w:w="1984" w:type="dxa"/>
            <w:tcBorders>
              <w:bottom w:val="nil"/>
            </w:tcBorders>
          </w:tcPr>
          <w:p w:rsidR="00957A44" w:rsidRDefault="00957A44">
            <w:pPr>
              <w:pStyle w:val="ConsPlusNormal"/>
            </w:pPr>
            <w:r>
              <w:lastRenderedPageBreak/>
              <w:t xml:space="preserve">Департамент по управлению государственным имуществом автономного округа (далее - Депимущества Югры), Деппромышленности Югры, органы местного самоуправления </w:t>
            </w:r>
            <w:r>
              <w:lastRenderedPageBreak/>
              <w:t>(по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1.2 введен </w:t>
            </w:r>
            <w:hyperlink r:id="rId71"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1.3.</w:t>
            </w:r>
          </w:p>
        </w:tc>
        <w:tc>
          <w:tcPr>
            <w:tcW w:w="3628" w:type="dxa"/>
            <w:tcBorders>
              <w:bottom w:val="nil"/>
            </w:tcBorders>
          </w:tcPr>
          <w:p w:rsidR="00957A44" w:rsidRDefault="00957A44">
            <w:pPr>
              <w:pStyle w:val="ConsPlusNormal"/>
            </w:pPr>
            <w:r>
              <w:t>Содействие повышению конкурентоспособности сельскохозяйственной продукции, производимой в регионе, и эффективности деятельности сельскохозяйственных товаропроизводителей</w:t>
            </w:r>
          </w:p>
        </w:tc>
        <w:tc>
          <w:tcPr>
            <w:tcW w:w="2324" w:type="dxa"/>
            <w:tcBorders>
              <w:bottom w:val="nil"/>
            </w:tcBorders>
          </w:tcPr>
          <w:p w:rsidR="00957A44" w:rsidRDefault="00957A44">
            <w:pPr>
              <w:pStyle w:val="ConsPlusNormal"/>
            </w:pPr>
            <w:r>
              <w:t>низкая конкурентоспособность производимой продукции в автономном округе</w:t>
            </w:r>
          </w:p>
        </w:tc>
        <w:tc>
          <w:tcPr>
            <w:tcW w:w="1871" w:type="dxa"/>
            <w:tcBorders>
              <w:bottom w:val="nil"/>
            </w:tcBorders>
          </w:tcPr>
          <w:p w:rsidR="00957A44" w:rsidRDefault="00957A44">
            <w:pPr>
              <w:pStyle w:val="ConsPlusNormal"/>
            </w:pPr>
            <w:r>
              <w:t>повышение информированности населения о сельскохозяйственной продукции, производимой в регионе</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1.3 введен </w:t>
            </w:r>
            <w:hyperlink r:id="rId72" w:history="1">
              <w:r>
                <w:rPr>
                  <w:color w:val="0000FF"/>
                </w:rPr>
                <w:t>распоряжением</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2.</w:t>
            </w:r>
          </w:p>
        </w:tc>
        <w:tc>
          <w:tcPr>
            <w:tcW w:w="12925" w:type="dxa"/>
            <w:gridSpan w:val="6"/>
          </w:tcPr>
          <w:p w:rsidR="00957A44" w:rsidRDefault="00957A44">
            <w:pPr>
              <w:pStyle w:val="ConsPlusNormal"/>
            </w:pPr>
            <w:r>
              <w:t>Рынок лесопромышленной продукции</w:t>
            </w:r>
          </w:p>
        </w:tc>
      </w:tr>
      <w:tr w:rsidR="00957A44">
        <w:tblPrEx>
          <w:tblBorders>
            <w:insideH w:val="nil"/>
          </w:tblBorders>
        </w:tblPrEx>
        <w:tc>
          <w:tcPr>
            <w:tcW w:w="683" w:type="dxa"/>
            <w:tcBorders>
              <w:bottom w:val="nil"/>
            </w:tcBorders>
          </w:tcPr>
          <w:p w:rsidR="00957A44" w:rsidRDefault="00957A44">
            <w:pPr>
              <w:pStyle w:val="ConsPlusNormal"/>
              <w:jc w:val="center"/>
            </w:pPr>
            <w:r>
              <w:t>2.1.</w:t>
            </w:r>
          </w:p>
        </w:tc>
        <w:tc>
          <w:tcPr>
            <w:tcW w:w="3628" w:type="dxa"/>
            <w:tcBorders>
              <w:bottom w:val="nil"/>
            </w:tcBorders>
          </w:tcPr>
          <w:p w:rsidR="00957A44" w:rsidRDefault="00957A44">
            <w:pPr>
              <w:pStyle w:val="ConsPlusNormal"/>
            </w:pPr>
            <w:r>
              <w:t>Оказание государственной поддержки предприятиям лесопромышленного комплекса</w:t>
            </w:r>
          </w:p>
        </w:tc>
        <w:tc>
          <w:tcPr>
            <w:tcW w:w="2324" w:type="dxa"/>
            <w:tcBorders>
              <w:bottom w:val="nil"/>
            </w:tcBorders>
          </w:tcPr>
          <w:p w:rsidR="00957A44" w:rsidRDefault="00957A44">
            <w:pPr>
              <w:pStyle w:val="ConsPlusNormal"/>
            </w:pPr>
            <w:r>
              <w:t>низкая конкурентоспособность производимой продукции в автономном округе</w:t>
            </w:r>
          </w:p>
        </w:tc>
        <w:tc>
          <w:tcPr>
            <w:tcW w:w="1871" w:type="dxa"/>
            <w:tcBorders>
              <w:bottom w:val="nil"/>
            </w:tcBorders>
          </w:tcPr>
          <w:p w:rsidR="00957A44" w:rsidRDefault="00957A44">
            <w:pPr>
              <w:pStyle w:val="ConsPlusNormal"/>
            </w:pPr>
            <w:r>
              <w:t>создание условий для развития конкуренции на рынке лесопромышленной продукции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правовой акт исполнительного органа государственной власти автономного округа</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(в ред. распоряжений Правительства ХМАО - Югры от 26.05.2017 </w:t>
            </w:r>
            <w:hyperlink r:id="rId73" w:history="1">
              <w:r>
                <w:rPr>
                  <w:color w:val="0000FF"/>
                </w:rPr>
                <w:t>N 306-рп</w:t>
              </w:r>
            </w:hyperlink>
            <w:r>
              <w:t>,</w:t>
            </w:r>
          </w:p>
          <w:p w:rsidR="00957A44" w:rsidRDefault="00957A44">
            <w:pPr>
              <w:pStyle w:val="ConsPlusNormal"/>
              <w:jc w:val="both"/>
            </w:pPr>
            <w:r>
              <w:t xml:space="preserve">от 21.12.2018 </w:t>
            </w:r>
            <w:hyperlink r:id="rId74" w:history="1">
              <w:r>
                <w:rPr>
                  <w:color w:val="0000FF"/>
                </w:rPr>
                <w:t>N 684-рп</w:t>
              </w:r>
            </w:hyperlink>
            <w:r>
              <w:t>)</w:t>
            </w:r>
          </w:p>
        </w:tc>
      </w:tr>
      <w:tr w:rsidR="00957A44">
        <w:tblPrEx>
          <w:tblBorders>
            <w:insideH w:val="nil"/>
          </w:tblBorders>
        </w:tblPrEx>
        <w:tc>
          <w:tcPr>
            <w:tcW w:w="683" w:type="dxa"/>
            <w:tcBorders>
              <w:bottom w:val="nil"/>
            </w:tcBorders>
          </w:tcPr>
          <w:p w:rsidR="00957A44" w:rsidRDefault="00957A44">
            <w:pPr>
              <w:pStyle w:val="ConsPlusNormal"/>
              <w:jc w:val="center"/>
            </w:pPr>
            <w:r>
              <w:t>2.2.</w:t>
            </w:r>
          </w:p>
        </w:tc>
        <w:tc>
          <w:tcPr>
            <w:tcW w:w="3628" w:type="dxa"/>
            <w:tcBorders>
              <w:bottom w:val="nil"/>
            </w:tcBorders>
          </w:tcPr>
          <w:p w:rsidR="00957A44" w:rsidRDefault="00957A44">
            <w:pPr>
              <w:pStyle w:val="ConsPlusNormal"/>
            </w:pPr>
            <w:r>
              <w:t>Оказание содействия предприятиям лесопромышленного комплекса в участии в выставочно-ярмарочных мероприятиях</w:t>
            </w:r>
          </w:p>
        </w:tc>
        <w:tc>
          <w:tcPr>
            <w:tcW w:w="2324" w:type="dxa"/>
            <w:tcBorders>
              <w:bottom w:val="nil"/>
            </w:tcBorders>
          </w:tcPr>
          <w:p w:rsidR="00957A44" w:rsidRDefault="00957A44">
            <w:pPr>
              <w:pStyle w:val="ConsPlusNormal"/>
            </w:pPr>
            <w:r>
              <w:t xml:space="preserve">низкая конкурентоспособность производимой продукции </w:t>
            </w:r>
            <w:r>
              <w:lastRenderedPageBreak/>
              <w:t>производителями автономного округа</w:t>
            </w:r>
          </w:p>
        </w:tc>
        <w:tc>
          <w:tcPr>
            <w:tcW w:w="1871" w:type="dxa"/>
            <w:tcBorders>
              <w:bottom w:val="nil"/>
            </w:tcBorders>
          </w:tcPr>
          <w:p w:rsidR="00957A44" w:rsidRDefault="00957A44">
            <w:pPr>
              <w:pStyle w:val="ConsPlusNormal"/>
            </w:pPr>
            <w:r>
              <w:lastRenderedPageBreak/>
              <w:t xml:space="preserve">расширение рынка сбыта продукции, развитие </w:t>
            </w:r>
            <w:r>
              <w:lastRenderedPageBreak/>
              <w:t>розничной торговли лесоматериалами</w:t>
            </w:r>
          </w:p>
        </w:tc>
        <w:tc>
          <w:tcPr>
            <w:tcW w:w="1417" w:type="dxa"/>
            <w:tcBorders>
              <w:bottom w:val="nil"/>
            </w:tcBorders>
          </w:tcPr>
          <w:p w:rsidR="00957A44" w:rsidRDefault="00957A44">
            <w:pPr>
              <w:pStyle w:val="ConsPlusNormal"/>
            </w:pPr>
            <w:r>
              <w:lastRenderedPageBreak/>
              <w:t>20 января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2.2 введен </w:t>
            </w:r>
            <w:hyperlink r:id="rId75" w:history="1">
              <w:r>
                <w:rPr>
                  <w:color w:val="0000FF"/>
                </w:rPr>
                <w:t>распоряжением</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3.</w:t>
            </w:r>
          </w:p>
        </w:tc>
        <w:tc>
          <w:tcPr>
            <w:tcW w:w="12925" w:type="dxa"/>
            <w:gridSpan w:val="6"/>
          </w:tcPr>
          <w:p w:rsidR="00957A44" w:rsidRDefault="00957A44">
            <w:pPr>
              <w:pStyle w:val="ConsPlusNormal"/>
            </w:pPr>
            <w:r>
              <w:t>Рынок туристских услуг</w:t>
            </w:r>
          </w:p>
        </w:tc>
      </w:tr>
      <w:tr w:rsidR="00957A44">
        <w:tblPrEx>
          <w:tblBorders>
            <w:insideH w:val="nil"/>
          </w:tblBorders>
        </w:tblPrEx>
        <w:tc>
          <w:tcPr>
            <w:tcW w:w="683" w:type="dxa"/>
            <w:tcBorders>
              <w:bottom w:val="nil"/>
            </w:tcBorders>
          </w:tcPr>
          <w:p w:rsidR="00957A44" w:rsidRDefault="00957A44">
            <w:pPr>
              <w:pStyle w:val="ConsPlusNormal"/>
              <w:jc w:val="center"/>
            </w:pPr>
            <w:r>
              <w:t>3.1.</w:t>
            </w:r>
          </w:p>
        </w:tc>
        <w:tc>
          <w:tcPr>
            <w:tcW w:w="3628" w:type="dxa"/>
            <w:tcBorders>
              <w:bottom w:val="nil"/>
            </w:tcBorders>
          </w:tcPr>
          <w:p w:rsidR="00957A44" w:rsidRDefault="00957A44">
            <w:pPr>
              <w:pStyle w:val="ConsPlusNormal"/>
            </w:pPr>
            <w:r>
              <w:t>Проведение конкурсов с целью предоставления субсидии в форме грантов для реализации проектов в сфере внутреннего, въездного, в том числе этнографического, туризма</w:t>
            </w:r>
          </w:p>
        </w:tc>
        <w:tc>
          <w:tcPr>
            <w:tcW w:w="2324" w:type="dxa"/>
            <w:tcBorders>
              <w:bottom w:val="nil"/>
            </w:tcBorders>
          </w:tcPr>
          <w:p w:rsidR="00957A44" w:rsidRDefault="00957A44">
            <w:pPr>
              <w:pStyle w:val="ConsPlusNormal"/>
            </w:pPr>
            <w:r>
              <w:t>низкая инвестиционная привлекательность, высокая себестоимость строительных работ, высокие транспортные расходы для потенциального туриста, доставки строительных материалов</w:t>
            </w:r>
          </w:p>
        </w:tc>
        <w:tc>
          <w:tcPr>
            <w:tcW w:w="1871" w:type="dxa"/>
            <w:tcBorders>
              <w:bottom w:val="nil"/>
            </w:tcBorders>
          </w:tcPr>
          <w:p w:rsidR="00957A44" w:rsidRDefault="00957A44">
            <w:pPr>
              <w:pStyle w:val="ConsPlusNormal"/>
            </w:pPr>
            <w:r>
              <w:t>расширение спектра дополнительных услуг на предприятиях туриндустрии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извещение о проведении конкурса на тематическом сайте www.tourism.admhmao.ru; информационная справка об итогах конкурсов</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3.1 в ред. </w:t>
            </w:r>
            <w:hyperlink r:id="rId76"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3.2.</w:t>
            </w:r>
          </w:p>
        </w:tc>
        <w:tc>
          <w:tcPr>
            <w:tcW w:w="3628" w:type="dxa"/>
            <w:tcBorders>
              <w:bottom w:val="nil"/>
            </w:tcBorders>
          </w:tcPr>
          <w:p w:rsidR="00957A44" w:rsidRDefault="00957A44">
            <w:pPr>
              <w:pStyle w:val="ConsPlusNormal"/>
            </w:pPr>
            <w:r>
              <w:t>Проведение мероприятий, направленных на продвижение туристских возможностей автономного округа на российском и международном рынках (информационные кампании, ознакомительные поездки, участие в региональных и международных выставках)</w:t>
            </w:r>
          </w:p>
        </w:tc>
        <w:tc>
          <w:tcPr>
            <w:tcW w:w="2324" w:type="dxa"/>
            <w:tcBorders>
              <w:bottom w:val="nil"/>
            </w:tcBorders>
          </w:tcPr>
          <w:p w:rsidR="00957A44" w:rsidRDefault="00957A44">
            <w:pPr>
              <w:pStyle w:val="ConsPlusNormal"/>
            </w:pPr>
            <w:r>
              <w:t>низкая информированность потенциальных туристов о туристических возможностях Югры</w:t>
            </w:r>
          </w:p>
        </w:tc>
        <w:tc>
          <w:tcPr>
            <w:tcW w:w="1871" w:type="dxa"/>
            <w:tcBorders>
              <w:bottom w:val="nil"/>
            </w:tcBorders>
          </w:tcPr>
          <w:p w:rsidR="00957A44" w:rsidRDefault="00957A44">
            <w:pPr>
              <w:pStyle w:val="ConsPlusNormal"/>
            </w:pPr>
            <w:r>
              <w:t xml:space="preserve">продвижение туристских возможностей Югры и турпродуктов субъектов туристской индустрии автономного округа на российском и международном </w:t>
            </w:r>
            <w:r>
              <w:lastRenderedPageBreak/>
              <w:t>рынках</w:t>
            </w:r>
          </w:p>
        </w:tc>
        <w:tc>
          <w:tcPr>
            <w:tcW w:w="1417" w:type="dxa"/>
            <w:tcBorders>
              <w:bottom w:val="nil"/>
            </w:tcBorders>
          </w:tcPr>
          <w:p w:rsidR="00957A44" w:rsidRDefault="00957A44">
            <w:pPr>
              <w:pStyle w:val="ConsPlusNormal"/>
            </w:pPr>
            <w:r>
              <w:lastRenderedPageBreak/>
              <w:t>30 июня 2017 г.,</w:t>
            </w:r>
          </w:p>
          <w:p w:rsidR="00957A44" w:rsidRDefault="00957A44">
            <w:pPr>
              <w:pStyle w:val="ConsPlusNormal"/>
            </w:pPr>
            <w:r>
              <w:t>30 сентября 2017 г.,</w:t>
            </w:r>
          </w:p>
          <w:p w:rsidR="00957A44" w:rsidRDefault="00957A44">
            <w:pPr>
              <w:pStyle w:val="ConsPlusNormal"/>
            </w:pPr>
            <w:r>
              <w:t>30 декабря 2018 г.,</w:t>
            </w:r>
          </w:p>
          <w:p w:rsidR="00957A44" w:rsidRDefault="00957A44">
            <w:pPr>
              <w:pStyle w:val="ConsPlusNormal"/>
            </w:pPr>
            <w:r>
              <w:t>30 марта 2018 г.,</w:t>
            </w:r>
          </w:p>
          <w:p w:rsidR="00957A44" w:rsidRDefault="00957A44">
            <w:pPr>
              <w:pStyle w:val="ConsPlusNormal"/>
            </w:pPr>
            <w:r>
              <w:t>30 июня 2018 г.,</w:t>
            </w:r>
          </w:p>
          <w:p w:rsidR="00957A44" w:rsidRDefault="00957A44">
            <w:pPr>
              <w:pStyle w:val="ConsPlusNormal"/>
            </w:pPr>
            <w:r>
              <w:t>30 сентября 2018 г.,</w:t>
            </w:r>
          </w:p>
          <w:p w:rsidR="00957A44" w:rsidRDefault="00957A44">
            <w:pPr>
              <w:pStyle w:val="ConsPlusNormal"/>
            </w:pPr>
            <w:r>
              <w:lastRenderedPageBreak/>
              <w:t>30 декабря 2018 г.</w:t>
            </w:r>
          </w:p>
        </w:tc>
        <w:tc>
          <w:tcPr>
            <w:tcW w:w="1701" w:type="dxa"/>
            <w:tcBorders>
              <w:bottom w:val="nil"/>
            </w:tcBorders>
          </w:tcPr>
          <w:p w:rsidR="00957A44" w:rsidRDefault="00957A44">
            <w:pPr>
              <w:pStyle w:val="ConsPlusNormal"/>
            </w:pPr>
            <w:r>
              <w:lastRenderedPageBreak/>
              <w:t>извещение о проведении мероприятия, информационная справка на тематическом сайте www.tourism.admhmao.ru</w:t>
            </w:r>
          </w:p>
        </w:tc>
        <w:tc>
          <w:tcPr>
            <w:tcW w:w="1984" w:type="dxa"/>
            <w:tcBorders>
              <w:bottom w:val="nil"/>
            </w:tcBorders>
          </w:tcPr>
          <w:p w:rsidR="00957A44" w:rsidRDefault="00957A44">
            <w:pPr>
              <w:pStyle w:val="ConsPlusNormal"/>
            </w:pPr>
            <w:r>
              <w:t>Деппромышленности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3.2 в ред. </w:t>
            </w:r>
            <w:hyperlink r:id="rId77"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4.</w:t>
            </w:r>
          </w:p>
        </w:tc>
        <w:tc>
          <w:tcPr>
            <w:tcW w:w="12925" w:type="dxa"/>
            <w:gridSpan w:val="6"/>
          </w:tcPr>
          <w:p w:rsidR="00957A44" w:rsidRDefault="00957A44">
            <w:pPr>
              <w:pStyle w:val="ConsPlusNormal"/>
            </w:pPr>
            <w:r>
              <w:t>Рынок услуг дошкольного образования</w:t>
            </w:r>
          </w:p>
        </w:tc>
      </w:tr>
      <w:tr w:rsidR="00957A44">
        <w:tc>
          <w:tcPr>
            <w:tcW w:w="683" w:type="dxa"/>
          </w:tcPr>
          <w:p w:rsidR="00957A44" w:rsidRDefault="00957A44">
            <w:pPr>
              <w:pStyle w:val="ConsPlusNormal"/>
              <w:jc w:val="center"/>
            </w:pPr>
            <w:r>
              <w:t>4.1.</w:t>
            </w:r>
          </w:p>
        </w:tc>
        <w:tc>
          <w:tcPr>
            <w:tcW w:w="3628" w:type="dxa"/>
          </w:tcPr>
          <w:p w:rsidR="00957A44" w:rsidRDefault="00957A44">
            <w:pPr>
              <w:pStyle w:val="ConsPlusNormal"/>
            </w:pPr>
            <w:r>
              <w:t>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w:t>
            </w:r>
          </w:p>
        </w:tc>
        <w:tc>
          <w:tcPr>
            <w:tcW w:w="2324" w:type="dxa"/>
          </w:tcPr>
          <w:p w:rsidR="00957A44" w:rsidRDefault="00957A44">
            <w:pPr>
              <w:pStyle w:val="ConsPlusNormal"/>
            </w:pPr>
            <w:r>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1871" w:type="dxa"/>
          </w:tcPr>
          <w:p w:rsidR="00957A44" w:rsidRDefault="00957A44">
            <w:pPr>
              <w:pStyle w:val="ConsPlusNormal"/>
            </w:pPr>
            <w:r>
              <w:t>возмещение затрат частной организации на реализацию образовательной программы дошкольного образования</w:t>
            </w:r>
          </w:p>
        </w:tc>
        <w:tc>
          <w:tcPr>
            <w:tcW w:w="1417"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информация в Депобразования и молодежи Югры</w:t>
            </w:r>
          </w:p>
        </w:tc>
        <w:tc>
          <w:tcPr>
            <w:tcW w:w="1984" w:type="dxa"/>
          </w:tcPr>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683" w:type="dxa"/>
            <w:tcBorders>
              <w:bottom w:val="nil"/>
            </w:tcBorders>
          </w:tcPr>
          <w:p w:rsidR="00957A44" w:rsidRDefault="00957A44">
            <w:pPr>
              <w:pStyle w:val="ConsPlusNormal"/>
              <w:jc w:val="center"/>
            </w:pPr>
            <w:r>
              <w:t>4.2.</w:t>
            </w:r>
          </w:p>
        </w:tc>
        <w:tc>
          <w:tcPr>
            <w:tcW w:w="3628" w:type="dxa"/>
            <w:tcBorders>
              <w:bottom w:val="nil"/>
            </w:tcBorders>
          </w:tcPr>
          <w:p w:rsidR="00957A44" w:rsidRDefault="00957A44">
            <w:pPr>
              <w:pStyle w:val="ConsPlusNormal"/>
            </w:pPr>
            <w:r>
              <w:t xml:space="preserve">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w:t>
            </w:r>
            <w:r>
              <w:lastRenderedPageBreak/>
              <w:t>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324" w:type="dxa"/>
            <w:tcBorders>
              <w:bottom w:val="nil"/>
            </w:tcBorders>
          </w:tcPr>
          <w:p w:rsidR="00957A44" w:rsidRDefault="00957A44">
            <w:pPr>
              <w:pStyle w:val="ConsPlusNormal"/>
            </w:pPr>
            <w:r>
              <w:lastRenderedPageBreak/>
              <w:t xml:space="preserve">наличие недостаточно эффективной системы оказания услуг дошкольного образования, необходимость </w:t>
            </w:r>
            <w:r>
              <w:lastRenderedPageBreak/>
              <w:t>налаживания конструктивного взаимодействия между всеми заинтересованными участниками</w:t>
            </w:r>
          </w:p>
        </w:tc>
        <w:tc>
          <w:tcPr>
            <w:tcW w:w="1871" w:type="dxa"/>
            <w:tcBorders>
              <w:bottom w:val="nil"/>
            </w:tcBorders>
          </w:tcPr>
          <w:p w:rsidR="00957A44" w:rsidRDefault="00957A44">
            <w:pPr>
              <w:pStyle w:val="ConsPlusNormal"/>
            </w:pPr>
            <w:r>
              <w:lastRenderedPageBreak/>
              <w:t xml:space="preserve">развитие сектора частных организаций, осуществляющих образовательную деятельность по </w:t>
            </w:r>
            <w:r>
              <w:lastRenderedPageBreak/>
              <w:t>реализации образовательных программ дошкольного образования</w:t>
            </w:r>
          </w:p>
        </w:tc>
        <w:tc>
          <w:tcPr>
            <w:tcW w:w="1417" w:type="dxa"/>
            <w:tcBorders>
              <w:bottom w:val="nil"/>
            </w:tcBorders>
          </w:tcPr>
          <w:p w:rsidR="00957A44" w:rsidRDefault="00957A44">
            <w:pPr>
              <w:pStyle w:val="ConsPlusNormal"/>
            </w:pPr>
            <w:r>
              <w:lastRenderedPageBreak/>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lastRenderedPageBreak/>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 xml:space="preserve">Депобразования и молодежи Югры, Служба по контролю и надзору в сфере образования </w:t>
            </w:r>
            <w:r>
              <w:lastRenderedPageBreak/>
              <w:t>автономного округа (далее - Обрнадзор Югры),</w:t>
            </w:r>
          </w:p>
          <w:p w:rsidR="00957A44" w:rsidRDefault="00957A44">
            <w:pPr>
              <w:pStyle w:val="ConsPlusNormal"/>
            </w:pPr>
            <w:r>
              <w:t>Депэкономики Югры, Департамент финансов автономного округа (далее - Депфин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78"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4.3.</w:t>
            </w:r>
          </w:p>
        </w:tc>
        <w:tc>
          <w:tcPr>
            <w:tcW w:w="3628" w:type="dxa"/>
            <w:tcBorders>
              <w:bottom w:val="nil"/>
            </w:tcBorders>
          </w:tcPr>
          <w:p w:rsidR="00957A44" w:rsidRDefault="00957A44">
            <w:pPr>
              <w:pStyle w:val="ConsPlusNormal"/>
            </w:pPr>
            <w:r>
              <w:t>Содействие в реализации инвестиционных программ и проектов в сфере дошкольного образования</w:t>
            </w:r>
          </w:p>
        </w:tc>
        <w:tc>
          <w:tcPr>
            <w:tcW w:w="2324" w:type="dxa"/>
            <w:tcBorders>
              <w:bottom w:val="nil"/>
            </w:tcBorders>
          </w:tcPr>
          <w:p w:rsidR="00957A44" w:rsidRDefault="00957A44">
            <w:pPr>
              <w:pStyle w:val="ConsPlusNormal"/>
            </w:pPr>
            <w:r>
              <w:t>наличие дефицита мест в дошкольных образовательных организациях</w:t>
            </w:r>
          </w:p>
        </w:tc>
        <w:tc>
          <w:tcPr>
            <w:tcW w:w="1871" w:type="dxa"/>
            <w:tcBorders>
              <w:bottom w:val="nil"/>
            </w:tcBorders>
          </w:tcPr>
          <w:p w:rsidR="00957A44" w:rsidRDefault="00957A44">
            <w:pPr>
              <w:pStyle w:val="ConsPlusNormal"/>
            </w:pPr>
            <w:r>
              <w:t>создание условий для развития конкуренции на рынке услуг дошкольного образования</w:t>
            </w:r>
          </w:p>
        </w:tc>
        <w:tc>
          <w:tcPr>
            <w:tcW w:w="1417" w:type="dxa"/>
            <w:tcBorders>
              <w:bottom w:val="nil"/>
            </w:tcBorders>
          </w:tcPr>
          <w:p w:rsidR="00957A44" w:rsidRDefault="00957A44">
            <w:pPr>
              <w:pStyle w:val="ConsPlusNormal"/>
            </w:pPr>
            <w:r>
              <w:t>20 января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Депобразования и молодежи Югры, Депэкономики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4.3 в ред. </w:t>
            </w:r>
            <w:hyperlink r:id="rId79" w:history="1">
              <w:r>
                <w:rPr>
                  <w:color w:val="0000FF"/>
                </w:rPr>
                <w:t>распоряжения</w:t>
              </w:r>
            </w:hyperlink>
            <w:r>
              <w:t xml:space="preserve"> Правительства ХМАО - Югры от 26.05.2017 N 306-рп)</w:t>
            </w:r>
          </w:p>
        </w:tc>
      </w:tr>
      <w:tr w:rsidR="00957A44">
        <w:tc>
          <w:tcPr>
            <w:tcW w:w="683" w:type="dxa"/>
            <w:vMerge w:val="restart"/>
            <w:tcBorders>
              <w:bottom w:val="nil"/>
            </w:tcBorders>
          </w:tcPr>
          <w:p w:rsidR="00957A44" w:rsidRDefault="00957A44">
            <w:pPr>
              <w:pStyle w:val="ConsPlusNormal"/>
              <w:jc w:val="center"/>
            </w:pPr>
            <w:r>
              <w:t>4.4.</w:t>
            </w:r>
          </w:p>
        </w:tc>
        <w:tc>
          <w:tcPr>
            <w:tcW w:w="3628" w:type="dxa"/>
            <w:tcBorders>
              <w:bottom w:val="nil"/>
            </w:tcBorders>
          </w:tcPr>
          <w:p w:rsidR="00957A44" w:rsidRDefault="00957A44">
            <w:pPr>
              <w:pStyle w:val="ConsPlusNormal"/>
            </w:pPr>
            <w:r>
              <w:t xml:space="preserve">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w:t>
            </w:r>
            <w:r>
              <w:lastRenderedPageBreak/>
              <w:t>образования.</w:t>
            </w:r>
          </w:p>
        </w:tc>
        <w:tc>
          <w:tcPr>
            <w:tcW w:w="2324" w:type="dxa"/>
            <w:vMerge w:val="restart"/>
            <w:tcBorders>
              <w:bottom w:val="nil"/>
            </w:tcBorders>
          </w:tcPr>
          <w:p w:rsidR="00957A44" w:rsidRDefault="00957A44">
            <w:pPr>
              <w:pStyle w:val="ConsPlusNormal"/>
            </w:pPr>
            <w:r>
              <w:lastRenderedPageBreak/>
              <w:t xml:space="preserve">наличие рисков по соблюдению законодательства при оказании услуг по реализации образовательных программ </w:t>
            </w:r>
            <w:r>
              <w:lastRenderedPageBreak/>
              <w:t>дошкольного образования негосударственными (немуниципальными) организациями</w:t>
            </w:r>
          </w:p>
        </w:tc>
        <w:tc>
          <w:tcPr>
            <w:tcW w:w="1871" w:type="dxa"/>
            <w:vMerge w:val="restart"/>
            <w:tcBorders>
              <w:bottom w:val="nil"/>
            </w:tcBorders>
          </w:tcPr>
          <w:p w:rsidR="00957A44" w:rsidRDefault="00957A44">
            <w:pPr>
              <w:pStyle w:val="ConsPlusNormal"/>
            </w:pPr>
            <w:r>
              <w:lastRenderedPageBreak/>
              <w:t xml:space="preserve">развитие сектора частных организаций, осуществляющих образовательную деятельность по реализации </w:t>
            </w:r>
            <w:r>
              <w:lastRenderedPageBreak/>
              <w:t>образовательных программ дошкольного образования</w:t>
            </w:r>
          </w:p>
        </w:tc>
        <w:tc>
          <w:tcPr>
            <w:tcW w:w="1417" w:type="dxa"/>
            <w:tcBorders>
              <w:bottom w:val="nil"/>
            </w:tcBorders>
          </w:tcPr>
          <w:p w:rsidR="00957A44" w:rsidRDefault="00957A44">
            <w:pPr>
              <w:pStyle w:val="ConsPlusNormal"/>
            </w:pPr>
            <w:r>
              <w:lastRenderedPageBreak/>
              <w:t>30 декабря 2016 г.,</w:t>
            </w:r>
          </w:p>
          <w:p w:rsidR="00957A44" w:rsidRDefault="00957A44">
            <w:pPr>
              <w:pStyle w:val="ConsPlusNormal"/>
            </w:pPr>
            <w:r>
              <w:t>20 января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vMerge w:val="restart"/>
            <w:tcBorders>
              <w:bottom w:val="nil"/>
            </w:tcBorders>
          </w:tcPr>
          <w:p w:rsidR="00957A44" w:rsidRDefault="00957A44">
            <w:pPr>
              <w:pStyle w:val="ConsPlusNormal"/>
            </w:pPr>
            <w:r>
              <w:t>Депобразования и молодежи Югры,</w:t>
            </w:r>
          </w:p>
          <w:p w:rsidR="00957A44" w:rsidRDefault="00957A44">
            <w:pPr>
              <w:pStyle w:val="ConsPlusNormal"/>
            </w:pPr>
            <w:r>
              <w:t>Обрнадзор Югры,</w:t>
            </w:r>
          </w:p>
          <w:p w:rsidR="00957A44" w:rsidRDefault="00957A44">
            <w:pPr>
              <w:pStyle w:val="ConsPlusNormal"/>
            </w:pPr>
            <w:r>
              <w:t>Фонд поддержки предпринимательства Югры (по согласованию),</w:t>
            </w:r>
          </w:p>
          <w:p w:rsidR="00957A44" w:rsidRDefault="00957A44">
            <w:pPr>
              <w:pStyle w:val="ConsPlusNormal"/>
            </w:pPr>
            <w:r>
              <w:lastRenderedPageBreak/>
              <w:t>органы местного самоуправления (по согласованию),</w:t>
            </w:r>
          </w:p>
          <w:p w:rsidR="00957A44" w:rsidRDefault="00957A44">
            <w:pPr>
              <w:pStyle w:val="ConsPlusNormal"/>
            </w:pPr>
            <w:r>
              <w:t>Управление Федеральной службы по надзору в сфере защиты прав потребителей и благополучия человека по Ханты-Мансийскому автономному округу - Югре (далее - Роспотребнадзор) (по согласованию), Управление Федеральной налоговой службы по Ханты-Мансийскому автономному округу - Югре (по согласованию)</w:t>
            </w:r>
          </w:p>
        </w:tc>
      </w:tr>
      <w:tr w:rsidR="00957A44">
        <w:tblPrEx>
          <w:tblBorders>
            <w:insideH w:val="nil"/>
          </w:tblBorders>
        </w:tblPrEx>
        <w:tc>
          <w:tcPr>
            <w:tcW w:w="683" w:type="dxa"/>
            <w:vMerge/>
            <w:tcBorders>
              <w:bottom w:val="nil"/>
            </w:tcBorders>
          </w:tcPr>
          <w:p w:rsidR="00957A44" w:rsidRDefault="00957A44"/>
        </w:tc>
        <w:tc>
          <w:tcPr>
            <w:tcW w:w="3628" w:type="dxa"/>
            <w:tcBorders>
              <w:top w:val="nil"/>
              <w:bottom w:val="nil"/>
            </w:tcBorders>
          </w:tcPr>
          <w:p w:rsidR="00957A44" w:rsidRDefault="00957A44">
            <w:pPr>
              <w:pStyle w:val="ConsPlusNormal"/>
            </w:pPr>
            <w:r>
              <w:t>Утверждение методических рекомендаций для частных организаций, осуществляющих образовательную деятельность по реализации образовательных программ дошкольного образования</w:t>
            </w:r>
          </w:p>
        </w:tc>
        <w:tc>
          <w:tcPr>
            <w:tcW w:w="2324" w:type="dxa"/>
            <w:vMerge/>
            <w:tcBorders>
              <w:bottom w:val="nil"/>
            </w:tcBorders>
          </w:tcPr>
          <w:p w:rsidR="00957A44" w:rsidRDefault="00957A44"/>
        </w:tc>
        <w:tc>
          <w:tcPr>
            <w:tcW w:w="1871" w:type="dxa"/>
            <w:vMerge/>
            <w:tcBorders>
              <w:bottom w:val="nil"/>
            </w:tcBorders>
          </w:tcPr>
          <w:p w:rsidR="00957A44" w:rsidRDefault="00957A44"/>
        </w:tc>
        <w:tc>
          <w:tcPr>
            <w:tcW w:w="1417" w:type="dxa"/>
            <w:tcBorders>
              <w:top w:val="nil"/>
              <w:bottom w:val="nil"/>
            </w:tcBorders>
          </w:tcPr>
          <w:p w:rsidR="00957A44" w:rsidRDefault="00957A44">
            <w:pPr>
              <w:pStyle w:val="ConsPlusNormal"/>
            </w:pPr>
          </w:p>
        </w:tc>
        <w:tc>
          <w:tcPr>
            <w:tcW w:w="1701" w:type="dxa"/>
            <w:tcBorders>
              <w:top w:val="nil"/>
              <w:bottom w:val="nil"/>
            </w:tcBorders>
          </w:tcPr>
          <w:p w:rsidR="00957A44" w:rsidRDefault="00957A44">
            <w:pPr>
              <w:pStyle w:val="ConsPlusNormal"/>
            </w:pPr>
            <w:r>
              <w:t>методические рекомендации для частных организаций, осуществляющих образовательную деятельность по реализации образовательных программ дошкольного образования</w:t>
            </w:r>
          </w:p>
        </w:tc>
        <w:tc>
          <w:tcPr>
            <w:tcW w:w="1984" w:type="dxa"/>
            <w:vMerge/>
            <w:tcBorders>
              <w:bottom w:val="nil"/>
            </w:tcBorders>
          </w:tcPr>
          <w:p w:rsidR="00957A44" w:rsidRDefault="00957A44"/>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(в ред. </w:t>
            </w:r>
            <w:hyperlink r:id="rId80"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5.</w:t>
            </w:r>
          </w:p>
        </w:tc>
        <w:tc>
          <w:tcPr>
            <w:tcW w:w="12925" w:type="dxa"/>
            <w:gridSpan w:val="6"/>
          </w:tcPr>
          <w:p w:rsidR="00957A44" w:rsidRDefault="00957A44">
            <w:pPr>
              <w:pStyle w:val="ConsPlusNormal"/>
            </w:pPr>
            <w:r>
              <w:t>Рынок услуг детского отдыха и оздоровления</w:t>
            </w:r>
          </w:p>
        </w:tc>
      </w:tr>
      <w:tr w:rsidR="00957A44">
        <w:tblPrEx>
          <w:tblBorders>
            <w:insideH w:val="nil"/>
          </w:tblBorders>
        </w:tblPrEx>
        <w:tc>
          <w:tcPr>
            <w:tcW w:w="683" w:type="dxa"/>
            <w:tcBorders>
              <w:bottom w:val="nil"/>
            </w:tcBorders>
          </w:tcPr>
          <w:p w:rsidR="00957A44" w:rsidRDefault="00957A44">
            <w:pPr>
              <w:pStyle w:val="ConsPlusNormal"/>
              <w:jc w:val="center"/>
            </w:pPr>
            <w:r>
              <w:t>5.1.</w:t>
            </w:r>
          </w:p>
        </w:tc>
        <w:tc>
          <w:tcPr>
            <w:tcW w:w="3628" w:type="dxa"/>
            <w:tcBorders>
              <w:bottom w:val="nil"/>
            </w:tcBorders>
          </w:tcPr>
          <w:p w:rsidR="00957A44" w:rsidRDefault="00957A44">
            <w:pPr>
              <w:pStyle w:val="ConsPlusNormal"/>
            </w:pPr>
            <w:r>
              <w:t xml:space="preserve">Обеспечение детей в возрасте от 7 до 17 лет путевками, региональными сертификатами на отдых детей и их оздоровление (компенсацией части стоимости </w:t>
            </w:r>
            <w:r>
              <w:lastRenderedPageBreak/>
              <w:t>путевки) по типам организаций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2324" w:type="dxa"/>
            <w:tcBorders>
              <w:bottom w:val="nil"/>
            </w:tcBorders>
          </w:tcPr>
          <w:p w:rsidR="00957A44" w:rsidRDefault="00957A44">
            <w:pPr>
              <w:pStyle w:val="ConsPlusNormal"/>
            </w:pPr>
            <w:r>
              <w:lastRenderedPageBreak/>
              <w:t xml:space="preserve">отсутствие в достаточном количестве стационарных детских загородных лагерей, </w:t>
            </w:r>
            <w:r>
              <w:lastRenderedPageBreak/>
              <w:t>их низкая конкурентоспособность</w:t>
            </w:r>
          </w:p>
        </w:tc>
        <w:tc>
          <w:tcPr>
            <w:tcW w:w="1871" w:type="dxa"/>
            <w:tcBorders>
              <w:bottom w:val="nil"/>
            </w:tcBorders>
          </w:tcPr>
          <w:p w:rsidR="00957A44" w:rsidRDefault="00957A44">
            <w:pPr>
              <w:pStyle w:val="ConsPlusNormal"/>
            </w:pPr>
            <w:r>
              <w:lastRenderedPageBreak/>
              <w:t xml:space="preserve">развитие сектора негосударственных (немуниципальных) организаций </w:t>
            </w:r>
            <w:r>
              <w:lastRenderedPageBreak/>
              <w:t>отдыха и оздоровления детей</w:t>
            </w:r>
          </w:p>
        </w:tc>
        <w:tc>
          <w:tcPr>
            <w:tcW w:w="1417" w:type="dxa"/>
            <w:tcBorders>
              <w:bottom w:val="nil"/>
            </w:tcBorders>
          </w:tcPr>
          <w:p w:rsidR="00957A44" w:rsidRDefault="00957A44">
            <w:pPr>
              <w:pStyle w:val="ConsPlusNormal"/>
            </w:pPr>
            <w:r>
              <w:lastRenderedPageBreak/>
              <w:t>1 октября 2016 г.,</w:t>
            </w:r>
          </w:p>
          <w:p w:rsidR="00957A44" w:rsidRDefault="00957A44">
            <w:pPr>
              <w:pStyle w:val="ConsPlusNormal"/>
            </w:pPr>
            <w:r>
              <w:t>1 февраля 2017 г.,</w:t>
            </w:r>
          </w:p>
          <w:p w:rsidR="00957A44" w:rsidRDefault="00957A44">
            <w:pPr>
              <w:pStyle w:val="ConsPlusNormal"/>
            </w:pPr>
            <w:r>
              <w:t xml:space="preserve">1 октября </w:t>
            </w:r>
            <w:r>
              <w:lastRenderedPageBreak/>
              <w:t>2017 г.,</w:t>
            </w:r>
          </w:p>
          <w:p w:rsidR="00957A44" w:rsidRDefault="00957A44">
            <w:pPr>
              <w:pStyle w:val="ConsPlusNormal"/>
            </w:pPr>
            <w:r>
              <w:t>1 февраля 2018 г.,</w:t>
            </w:r>
          </w:p>
          <w:p w:rsidR="00957A44" w:rsidRDefault="00957A44">
            <w:pPr>
              <w:pStyle w:val="ConsPlusNormal"/>
            </w:pPr>
            <w:r>
              <w:t>1 октября 2018 г.,</w:t>
            </w:r>
          </w:p>
          <w:p w:rsidR="00957A44" w:rsidRDefault="00957A44">
            <w:pPr>
              <w:pStyle w:val="ConsPlusNormal"/>
            </w:pPr>
            <w:r>
              <w:t>1 февраля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Депобразования и молодежи Югры,</w:t>
            </w:r>
          </w:p>
          <w:p w:rsidR="00957A44" w:rsidRDefault="00957A44">
            <w:pPr>
              <w:pStyle w:val="ConsPlusNormal"/>
            </w:pPr>
            <w:r>
              <w:t>Депспорт Югры,</w:t>
            </w:r>
          </w:p>
          <w:p w:rsidR="00957A44" w:rsidRDefault="00957A44">
            <w:pPr>
              <w:pStyle w:val="ConsPlusNormal"/>
            </w:pPr>
            <w:r>
              <w:t>Депкультуры Югры,</w:t>
            </w:r>
          </w:p>
          <w:p w:rsidR="00957A44" w:rsidRDefault="00957A44">
            <w:pPr>
              <w:pStyle w:val="ConsPlusNormal"/>
            </w:pPr>
            <w:r>
              <w:lastRenderedPageBreak/>
              <w:t>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распоряжений Правительства ХМАО - Югры от 26.05.2017 </w:t>
            </w:r>
            <w:hyperlink r:id="rId81" w:history="1">
              <w:r>
                <w:rPr>
                  <w:color w:val="0000FF"/>
                </w:rPr>
                <w:t>N 306-рп</w:t>
              </w:r>
            </w:hyperlink>
            <w:r>
              <w:t>,</w:t>
            </w:r>
          </w:p>
          <w:p w:rsidR="00957A44" w:rsidRDefault="00957A44">
            <w:pPr>
              <w:pStyle w:val="ConsPlusNormal"/>
              <w:jc w:val="both"/>
            </w:pPr>
            <w:r>
              <w:t xml:space="preserve">от 21.12.2018 </w:t>
            </w:r>
            <w:hyperlink r:id="rId82" w:history="1">
              <w:r>
                <w:rPr>
                  <w:color w:val="0000FF"/>
                </w:rPr>
                <w:t>N 684-рп</w:t>
              </w:r>
            </w:hyperlink>
            <w:r>
              <w:t>)</w:t>
            </w:r>
          </w:p>
        </w:tc>
      </w:tr>
      <w:tr w:rsidR="00957A44">
        <w:tblPrEx>
          <w:tblBorders>
            <w:insideH w:val="nil"/>
          </w:tblBorders>
        </w:tblPrEx>
        <w:tc>
          <w:tcPr>
            <w:tcW w:w="683" w:type="dxa"/>
            <w:tcBorders>
              <w:bottom w:val="nil"/>
            </w:tcBorders>
          </w:tcPr>
          <w:p w:rsidR="00957A44" w:rsidRDefault="00957A44">
            <w:pPr>
              <w:pStyle w:val="ConsPlusNormal"/>
              <w:jc w:val="center"/>
            </w:pPr>
            <w:r>
              <w:t>5.2.</w:t>
            </w:r>
          </w:p>
        </w:tc>
        <w:tc>
          <w:tcPr>
            <w:tcW w:w="3628" w:type="dxa"/>
            <w:tcBorders>
              <w:bottom w:val="nil"/>
            </w:tcBorders>
          </w:tcPr>
          <w:p w:rsidR="00957A44" w:rsidRDefault="00957A44">
            <w:pPr>
              <w:pStyle w:val="ConsPlusNormal"/>
            </w:pPr>
            <w:r>
              <w:t>Обеспечение доступа граждан к социально значимой информации по вопросам предоставления услуг детского отдыха и оздоровления негосударственными организациями</w:t>
            </w:r>
          </w:p>
        </w:tc>
        <w:tc>
          <w:tcPr>
            <w:tcW w:w="2324" w:type="dxa"/>
            <w:tcBorders>
              <w:bottom w:val="nil"/>
            </w:tcBorders>
          </w:tcPr>
          <w:p w:rsidR="00957A44" w:rsidRDefault="00957A44">
            <w:pPr>
              <w:pStyle w:val="ConsPlusNormal"/>
            </w:pPr>
            <w:r>
              <w:t>недостаточность информации о системе предоставления услуг детского отдыха и оздоровления</w:t>
            </w:r>
          </w:p>
        </w:tc>
        <w:tc>
          <w:tcPr>
            <w:tcW w:w="1871" w:type="dxa"/>
            <w:tcBorders>
              <w:bottom w:val="nil"/>
            </w:tcBorders>
          </w:tcPr>
          <w:p w:rsidR="00957A44" w:rsidRDefault="00957A44">
            <w:pPr>
              <w:pStyle w:val="ConsPlusNormal"/>
            </w:pPr>
            <w:r>
              <w:t>увеличение количества жителей, проинформированных в средствах массовой информации по вопросам предоставления услуг детского отдыха и оздоровления негосударственными организациями</w:t>
            </w:r>
          </w:p>
        </w:tc>
        <w:tc>
          <w:tcPr>
            <w:tcW w:w="1417" w:type="dxa"/>
            <w:tcBorders>
              <w:bottom w:val="nil"/>
            </w:tcBorders>
          </w:tcPr>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 на портале гражданского общества Югры "Югражданин.РФ", официальных сайтах органов местного самоуправления</w:t>
            </w:r>
          </w:p>
        </w:tc>
        <w:tc>
          <w:tcPr>
            <w:tcW w:w="1984" w:type="dxa"/>
            <w:tcBorders>
              <w:bottom w:val="nil"/>
            </w:tcBorders>
          </w:tcPr>
          <w:p w:rsidR="00957A44" w:rsidRDefault="00957A44">
            <w:pPr>
              <w:pStyle w:val="ConsPlusNormal"/>
            </w:pPr>
            <w:r>
              <w:t>Департамент общественных и внешних связей Югры, Депобразования и молодежи Югры, Депздрав Югры, Депспорт Югры, Депкультуры Югры, органы местного самоуправления (по согласованию), Автономное учреждение Ханты-Мансийского автономного округа - Югры "Центр "Открытый регион"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(в ред. распоряжений Правительства ХМАО - Югры от 26.05.2017 </w:t>
            </w:r>
            <w:hyperlink r:id="rId83" w:history="1">
              <w:r>
                <w:rPr>
                  <w:color w:val="0000FF"/>
                </w:rPr>
                <w:t>N 306-рп</w:t>
              </w:r>
            </w:hyperlink>
            <w:r>
              <w:t>,</w:t>
            </w:r>
          </w:p>
          <w:p w:rsidR="00957A44" w:rsidRDefault="00957A44">
            <w:pPr>
              <w:pStyle w:val="ConsPlusNormal"/>
              <w:jc w:val="both"/>
            </w:pPr>
            <w:r>
              <w:lastRenderedPageBreak/>
              <w:t xml:space="preserve">от 21.12.2018 </w:t>
            </w:r>
            <w:hyperlink r:id="rId84" w:history="1">
              <w:r>
                <w:rPr>
                  <w:color w:val="0000FF"/>
                </w:rPr>
                <w:t>N 684-рп</w:t>
              </w:r>
            </w:hyperlink>
            <w:r>
              <w:t>)</w:t>
            </w:r>
          </w:p>
        </w:tc>
      </w:tr>
      <w:tr w:rsidR="00957A44">
        <w:tc>
          <w:tcPr>
            <w:tcW w:w="683" w:type="dxa"/>
          </w:tcPr>
          <w:p w:rsidR="00957A44" w:rsidRDefault="00957A44">
            <w:pPr>
              <w:pStyle w:val="ConsPlusNormal"/>
              <w:jc w:val="center"/>
              <w:outlineLvl w:val="2"/>
            </w:pPr>
            <w:r>
              <w:lastRenderedPageBreak/>
              <w:t>6.</w:t>
            </w:r>
          </w:p>
        </w:tc>
        <w:tc>
          <w:tcPr>
            <w:tcW w:w="12925" w:type="dxa"/>
            <w:gridSpan w:val="6"/>
          </w:tcPr>
          <w:p w:rsidR="00957A44" w:rsidRDefault="00957A44">
            <w:pPr>
              <w:pStyle w:val="ConsPlusNormal"/>
            </w:pPr>
            <w:r>
              <w:t>Рынок услуг дополнительного образования детей</w:t>
            </w:r>
          </w:p>
        </w:tc>
      </w:tr>
      <w:tr w:rsidR="00957A44">
        <w:tblPrEx>
          <w:tblBorders>
            <w:insideH w:val="nil"/>
          </w:tblBorders>
        </w:tblPrEx>
        <w:tc>
          <w:tcPr>
            <w:tcW w:w="683" w:type="dxa"/>
            <w:tcBorders>
              <w:bottom w:val="nil"/>
            </w:tcBorders>
          </w:tcPr>
          <w:p w:rsidR="00957A44" w:rsidRDefault="00957A44">
            <w:pPr>
              <w:pStyle w:val="ConsPlusNormal"/>
              <w:jc w:val="center"/>
            </w:pPr>
            <w:r>
              <w:t>6.1.</w:t>
            </w:r>
          </w:p>
        </w:tc>
        <w:tc>
          <w:tcPr>
            <w:tcW w:w="3628" w:type="dxa"/>
            <w:tcBorders>
              <w:bottom w:val="nil"/>
            </w:tcBorders>
          </w:tcPr>
          <w:p w:rsidR="00957A44" w:rsidRDefault="00957A44">
            <w:pPr>
              <w:pStyle w:val="ConsPlusNormal"/>
            </w:pPr>
            <w:r>
              <w:t>Создание и ведение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324" w:type="dxa"/>
            <w:tcBorders>
              <w:bottom w:val="nil"/>
            </w:tcBorders>
          </w:tcPr>
          <w:p w:rsidR="00957A44" w:rsidRDefault="00957A44">
            <w:pPr>
              <w:pStyle w:val="ConsPlusNormal"/>
            </w:pPr>
            <w:r>
              <w:t>недостаточность информации о системе предоставления услуг по реализации дополнительных общеразвивающих программ</w:t>
            </w:r>
          </w:p>
        </w:tc>
        <w:tc>
          <w:tcPr>
            <w:tcW w:w="1871" w:type="dxa"/>
            <w:tcBorders>
              <w:bottom w:val="nil"/>
            </w:tcBorders>
          </w:tcPr>
          <w:p w:rsidR="00957A44" w:rsidRDefault="00957A44">
            <w:pPr>
              <w:pStyle w:val="ConsPlusNormal"/>
            </w:pPr>
            <w: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размещение реестра на едином официальном сайте государственных органов, официальных сайтах органов местного самоуправления</w:t>
            </w:r>
          </w:p>
        </w:tc>
        <w:tc>
          <w:tcPr>
            <w:tcW w:w="1984" w:type="dxa"/>
            <w:tcBorders>
              <w:bottom w:val="nil"/>
            </w:tcBorders>
          </w:tcPr>
          <w:p w:rsidR="00957A44" w:rsidRDefault="00957A44">
            <w:pPr>
              <w:pStyle w:val="ConsPlusNormal"/>
            </w:pPr>
            <w:r>
              <w:t>Депобразования и молодежи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6.1 в ред. </w:t>
            </w:r>
            <w:hyperlink r:id="rId85"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6.2</w:t>
            </w:r>
          </w:p>
        </w:tc>
        <w:tc>
          <w:tcPr>
            <w:tcW w:w="3628" w:type="dxa"/>
            <w:tcBorders>
              <w:bottom w:val="nil"/>
            </w:tcBorders>
          </w:tcPr>
          <w:p w:rsidR="00957A44" w:rsidRDefault="00957A44">
            <w:pPr>
              <w:pStyle w:val="ConsPlusNormal"/>
            </w:pPr>
            <w:r>
              <w:t xml:space="preserve">Организация межведомственного взаимодействия в целях создания оптимальных условий для оказания услуг дополнительного образования детей, в том числе в негосударственных организациях, осуществляющих образовательную деятельность по дополнительным общеразвивающим программам. Распространение наиболее </w:t>
            </w:r>
            <w:r>
              <w:lastRenderedPageBreak/>
              <w:t>эффективных механизмов финансовой, налоговой и имущественной поддержки негосударственных организаций, осуществляющих образовательную деятельность по дополнительным общеразвивающим программам</w:t>
            </w:r>
          </w:p>
        </w:tc>
        <w:tc>
          <w:tcPr>
            <w:tcW w:w="2324" w:type="dxa"/>
            <w:tcBorders>
              <w:bottom w:val="nil"/>
            </w:tcBorders>
          </w:tcPr>
          <w:p w:rsidR="00957A44" w:rsidRDefault="00957A44">
            <w:pPr>
              <w:pStyle w:val="ConsPlusNormal"/>
            </w:pPr>
            <w:r>
              <w:lastRenderedPageBreak/>
              <w:t xml:space="preserve">наличие недостаточно развитой системы поставщиков услуг дополнительного образования детей, необходимость налаживания конструктивного взаимодействия между всеми </w:t>
            </w:r>
            <w:r>
              <w:lastRenderedPageBreak/>
              <w:t>заинтересованными участниками</w:t>
            </w:r>
          </w:p>
        </w:tc>
        <w:tc>
          <w:tcPr>
            <w:tcW w:w="1871" w:type="dxa"/>
            <w:tcBorders>
              <w:bottom w:val="nil"/>
            </w:tcBorders>
          </w:tcPr>
          <w:p w:rsidR="00957A44" w:rsidRDefault="00957A44">
            <w:pPr>
              <w:pStyle w:val="ConsPlusNormal"/>
            </w:pPr>
            <w:r>
              <w:lastRenderedPageBreak/>
              <w:t>создание условий для развития конкуренции на рынке услуг дополнительного образования детей</w:t>
            </w:r>
          </w:p>
        </w:tc>
        <w:tc>
          <w:tcPr>
            <w:tcW w:w="1417" w:type="dxa"/>
            <w:tcBorders>
              <w:bottom w:val="nil"/>
            </w:tcBorders>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lastRenderedPageBreak/>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Депобразования и молодежи Югры,</w:t>
            </w:r>
          </w:p>
          <w:p w:rsidR="00957A44" w:rsidRDefault="00957A44">
            <w:pPr>
              <w:pStyle w:val="ConsPlusNormal"/>
            </w:pPr>
            <w:r>
              <w:t>Обрнадзор Югры,</w:t>
            </w:r>
          </w:p>
          <w:p w:rsidR="00957A44" w:rsidRDefault="00957A44">
            <w:pPr>
              <w:pStyle w:val="ConsPlusNormal"/>
            </w:pPr>
            <w:r>
              <w:t>Депэкономики Югры,</w:t>
            </w:r>
          </w:p>
          <w:p w:rsidR="00957A44" w:rsidRDefault="00957A44">
            <w:pPr>
              <w:pStyle w:val="ConsPlusNormal"/>
            </w:pPr>
            <w:r>
              <w:t>Депимущества Югры,</w:t>
            </w:r>
          </w:p>
          <w:p w:rsidR="00957A44" w:rsidRDefault="00957A44">
            <w:pPr>
              <w:pStyle w:val="ConsPlusNormal"/>
            </w:pPr>
            <w:r>
              <w:t>Депфин Югры,</w:t>
            </w:r>
          </w:p>
          <w:p w:rsidR="00957A44" w:rsidRDefault="00957A44">
            <w:pPr>
              <w:pStyle w:val="ConsPlusNormal"/>
            </w:pPr>
            <w:r>
              <w:t xml:space="preserve">органы местного самоуправления </w:t>
            </w:r>
            <w:r>
              <w:lastRenderedPageBreak/>
              <w:t>(по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86"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683" w:type="dxa"/>
            <w:tcBorders>
              <w:bottom w:val="nil"/>
            </w:tcBorders>
          </w:tcPr>
          <w:p w:rsidR="00957A44" w:rsidRDefault="00957A44">
            <w:pPr>
              <w:pStyle w:val="ConsPlusNormal"/>
              <w:jc w:val="center"/>
            </w:pPr>
            <w:r>
              <w:t>6.3</w:t>
            </w:r>
          </w:p>
        </w:tc>
        <w:tc>
          <w:tcPr>
            <w:tcW w:w="3628" w:type="dxa"/>
            <w:tcBorders>
              <w:bottom w:val="nil"/>
            </w:tcBorders>
          </w:tcPr>
          <w:p w:rsidR="00957A44" w:rsidRDefault="00957A44">
            <w:pPr>
              <w:pStyle w:val="ConsPlusNormal"/>
            </w:pPr>
            <w:r>
              <w:t>Оказание организационно-методической и консультативной помощи негосударственному сектору услуг по реализации дополнительных общеразвивающих программ</w:t>
            </w:r>
          </w:p>
        </w:tc>
        <w:tc>
          <w:tcPr>
            <w:tcW w:w="2324" w:type="dxa"/>
            <w:tcBorders>
              <w:bottom w:val="nil"/>
            </w:tcBorders>
          </w:tcPr>
          <w:p w:rsidR="00957A44" w:rsidRDefault="00957A44">
            <w:pPr>
              <w:pStyle w:val="ConsPlusNormal"/>
            </w:pPr>
            <w:r>
              <w:t>наличие рисков несоблюдения законодательства при оказании услуг по реализации дополнительных общеразвивающих программ</w:t>
            </w:r>
          </w:p>
        </w:tc>
        <w:tc>
          <w:tcPr>
            <w:tcW w:w="1871" w:type="dxa"/>
            <w:tcBorders>
              <w:bottom w:val="nil"/>
            </w:tcBorders>
          </w:tcPr>
          <w:p w:rsidR="00957A44" w:rsidRDefault="00957A44">
            <w:pPr>
              <w:pStyle w:val="ConsPlusNormal"/>
            </w:pPr>
            <w:r>
              <w:t>развитие сектора негосударственных организаций, осуществляющих образовательную деятельность по реализации дополнительных общеразвивающих программ</w:t>
            </w:r>
          </w:p>
        </w:tc>
        <w:tc>
          <w:tcPr>
            <w:tcW w:w="1417" w:type="dxa"/>
            <w:tcBorders>
              <w:bottom w:val="nil"/>
            </w:tcBorders>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Депобразования и молодежи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683" w:type="dxa"/>
            <w:tcBorders>
              <w:top w:val="nil"/>
            </w:tcBorders>
          </w:tcPr>
          <w:p w:rsidR="00957A44" w:rsidRDefault="00957A44">
            <w:pPr>
              <w:pStyle w:val="ConsPlusNormal"/>
            </w:pPr>
          </w:p>
        </w:tc>
        <w:tc>
          <w:tcPr>
            <w:tcW w:w="3628" w:type="dxa"/>
            <w:tcBorders>
              <w:top w:val="nil"/>
            </w:tcBorders>
          </w:tcPr>
          <w:p w:rsidR="00957A44" w:rsidRDefault="00957A44">
            <w:pPr>
              <w:pStyle w:val="ConsPlusNormal"/>
            </w:pPr>
            <w:r>
              <w:t>Разработка модельного нормативного правового акта для муниципальных образований по обеспечению равного доступа к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324" w:type="dxa"/>
            <w:tcBorders>
              <w:top w:val="nil"/>
            </w:tcBorders>
          </w:tcPr>
          <w:p w:rsidR="00957A44" w:rsidRDefault="00957A44">
            <w:pPr>
              <w:pStyle w:val="ConsPlusNormal"/>
            </w:pPr>
          </w:p>
        </w:tc>
        <w:tc>
          <w:tcPr>
            <w:tcW w:w="1871" w:type="dxa"/>
            <w:tcBorders>
              <w:top w:val="nil"/>
            </w:tcBorders>
          </w:tcPr>
          <w:p w:rsidR="00957A44" w:rsidRDefault="00957A44">
            <w:pPr>
              <w:pStyle w:val="ConsPlusNormal"/>
            </w:pPr>
          </w:p>
        </w:tc>
        <w:tc>
          <w:tcPr>
            <w:tcW w:w="1417" w:type="dxa"/>
            <w:tcBorders>
              <w:top w:val="nil"/>
            </w:tcBorders>
          </w:tcPr>
          <w:p w:rsidR="00957A44" w:rsidRDefault="00957A44">
            <w:pPr>
              <w:pStyle w:val="ConsPlusNormal"/>
            </w:pPr>
            <w:r>
              <w:t xml:space="preserve">в течение 2 месяцев с даты внесения изменений в Федеральный </w:t>
            </w:r>
            <w:hyperlink r:id="rId87" w:history="1">
              <w:r>
                <w:rPr>
                  <w:color w:val="0000FF"/>
                </w:rPr>
                <w:t>закон</w:t>
              </w:r>
            </w:hyperlink>
            <w:r>
              <w:t xml:space="preserve"> от 29 декабря 2012 г. N 273-ФЗ "Об образовании в Российской Федерации"</w:t>
            </w:r>
          </w:p>
        </w:tc>
        <w:tc>
          <w:tcPr>
            <w:tcW w:w="1701" w:type="dxa"/>
            <w:tcBorders>
              <w:top w:val="nil"/>
            </w:tcBorders>
          </w:tcPr>
          <w:p w:rsidR="00957A44" w:rsidRDefault="00957A44">
            <w:pPr>
              <w:pStyle w:val="ConsPlusNormal"/>
            </w:pPr>
            <w:r>
              <w:t>модельный нормативный правовой акт для муниципальных образований</w:t>
            </w:r>
          </w:p>
        </w:tc>
        <w:tc>
          <w:tcPr>
            <w:tcW w:w="1984" w:type="dxa"/>
            <w:tcBorders>
              <w:top w:val="nil"/>
            </w:tcBorders>
          </w:tcPr>
          <w:p w:rsidR="00957A44" w:rsidRDefault="00957A44">
            <w:pPr>
              <w:pStyle w:val="ConsPlusNormal"/>
            </w:pPr>
          </w:p>
        </w:tc>
      </w:tr>
      <w:tr w:rsidR="00957A44">
        <w:tc>
          <w:tcPr>
            <w:tcW w:w="683" w:type="dxa"/>
          </w:tcPr>
          <w:p w:rsidR="00957A44" w:rsidRDefault="00957A44">
            <w:pPr>
              <w:pStyle w:val="ConsPlusNormal"/>
              <w:jc w:val="center"/>
            </w:pPr>
            <w:r>
              <w:t>6.4</w:t>
            </w:r>
          </w:p>
        </w:tc>
        <w:tc>
          <w:tcPr>
            <w:tcW w:w="3628" w:type="dxa"/>
          </w:tcPr>
          <w:p w:rsidR="00957A44" w:rsidRDefault="00957A44">
            <w:pPr>
              <w:pStyle w:val="ConsPlusNormal"/>
            </w:pPr>
            <w:r>
              <w:t>Принятие правовых актов, обеспечивающих равный доступ к бюджетному финансированию негосударственных организаций, осуществляющих образовательную деятельность по реализации дополнительных общеразвивающих программ</w:t>
            </w:r>
          </w:p>
        </w:tc>
        <w:tc>
          <w:tcPr>
            <w:tcW w:w="2324" w:type="dxa"/>
          </w:tcPr>
          <w:p w:rsidR="00957A44" w:rsidRDefault="00957A44">
            <w:pPr>
              <w:pStyle w:val="ConsPlusNormal"/>
            </w:pPr>
            <w:r>
              <w:t>отсутствие равных условий для государственных и частных организаций в организации предоставления услуг по реализации дополнительных общеразвивающих программ в части получения государственной поддержки</w:t>
            </w:r>
          </w:p>
        </w:tc>
        <w:tc>
          <w:tcPr>
            <w:tcW w:w="1871" w:type="dxa"/>
          </w:tcPr>
          <w:p w:rsidR="00957A44" w:rsidRDefault="00957A44">
            <w:pPr>
              <w:pStyle w:val="ConsPlusNormal"/>
            </w:pPr>
            <w:r>
              <w:t>развитие сектора негосударственных организаций, осуществляющих образовательную деятельность по реализации дополнительных общеразвивающих программ</w:t>
            </w:r>
          </w:p>
        </w:tc>
        <w:tc>
          <w:tcPr>
            <w:tcW w:w="1417" w:type="dxa"/>
          </w:tcPr>
          <w:p w:rsidR="00957A44" w:rsidRDefault="00957A44">
            <w:pPr>
              <w:pStyle w:val="ConsPlusNormal"/>
            </w:pPr>
            <w:r>
              <w:t xml:space="preserve">в течение 2 месяцев с даты внесения изменений в Федеральный </w:t>
            </w:r>
            <w:hyperlink r:id="rId88" w:history="1">
              <w:r>
                <w:rPr>
                  <w:color w:val="0000FF"/>
                </w:rPr>
                <w:t>закон</w:t>
              </w:r>
            </w:hyperlink>
            <w:r>
              <w:t xml:space="preserve"> от 29 декабря 2012 г. N 273-ФЗ "Об образовании в Российской Федерации"</w:t>
            </w:r>
          </w:p>
        </w:tc>
        <w:tc>
          <w:tcPr>
            <w:tcW w:w="1701" w:type="dxa"/>
          </w:tcPr>
          <w:p w:rsidR="00957A44" w:rsidRDefault="00957A44">
            <w:pPr>
              <w:pStyle w:val="ConsPlusNormal"/>
            </w:pPr>
            <w:r>
              <w:t>правовой акт исполнительного органа государственной власти автономного округа</w:t>
            </w:r>
          </w:p>
        </w:tc>
        <w:tc>
          <w:tcPr>
            <w:tcW w:w="1984" w:type="dxa"/>
          </w:tcPr>
          <w:p w:rsidR="00957A44" w:rsidRDefault="00957A44">
            <w:pPr>
              <w:pStyle w:val="ConsPlusNormal"/>
            </w:pPr>
            <w:r>
              <w:t>Депобразования и молодежи Югры,</w:t>
            </w:r>
          </w:p>
          <w:p w:rsidR="00957A44" w:rsidRDefault="00957A44">
            <w:pPr>
              <w:pStyle w:val="ConsPlusNormal"/>
            </w:pPr>
            <w:r>
              <w:t>органы местного самоуправления (по согласованию)</w:t>
            </w:r>
          </w:p>
        </w:tc>
      </w:tr>
      <w:tr w:rsidR="00957A44">
        <w:tc>
          <w:tcPr>
            <w:tcW w:w="683" w:type="dxa"/>
          </w:tcPr>
          <w:p w:rsidR="00957A44" w:rsidRDefault="00957A44">
            <w:pPr>
              <w:pStyle w:val="ConsPlusNormal"/>
              <w:jc w:val="center"/>
              <w:outlineLvl w:val="2"/>
            </w:pPr>
            <w:r>
              <w:t>7.</w:t>
            </w:r>
          </w:p>
        </w:tc>
        <w:tc>
          <w:tcPr>
            <w:tcW w:w="12925" w:type="dxa"/>
            <w:gridSpan w:val="6"/>
          </w:tcPr>
          <w:p w:rsidR="00957A44" w:rsidRDefault="00957A44">
            <w:pPr>
              <w:pStyle w:val="ConsPlusNormal"/>
            </w:pPr>
            <w:r>
              <w:t>Рынок услуг психолого-педагогического сопровождения детей с ограниченными возможностями здоровья</w:t>
            </w:r>
          </w:p>
        </w:tc>
      </w:tr>
      <w:tr w:rsidR="00957A44">
        <w:tblPrEx>
          <w:tblBorders>
            <w:insideH w:val="nil"/>
          </w:tblBorders>
        </w:tblPrEx>
        <w:tc>
          <w:tcPr>
            <w:tcW w:w="683" w:type="dxa"/>
            <w:tcBorders>
              <w:bottom w:val="nil"/>
            </w:tcBorders>
          </w:tcPr>
          <w:p w:rsidR="00957A44" w:rsidRDefault="00957A44">
            <w:pPr>
              <w:pStyle w:val="ConsPlusNormal"/>
              <w:jc w:val="center"/>
            </w:pPr>
            <w:r>
              <w:t>7.1.</w:t>
            </w:r>
          </w:p>
        </w:tc>
        <w:tc>
          <w:tcPr>
            <w:tcW w:w="3628" w:type="dxa"/>
            <w:tcBorders>
              <w:bottom w:val="nil"/>
            </w:tcBorders>
          </w:tcPr>
          <w:p w:rsidR="00957A44" w:rsidRDefault="00957A44">
            <w:pPr>
              <w:pStyle w:val="ConsPlusNormal"/>
            </w:pPr>
            <w:r>
              <w:t xml:space="preserve">Организация межведомственного взаимодействия в целях создания оптимальных условий для оказания услуг ранней диагностики, </w:t>
            </w:r>
            <w:r>
              <w:lastRenderedPageBreak/>
              <w:t>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324" w:type="dxa"/>
            <w:tcBorders>
              <w:bottom w:val="nil"/>
            </w:tcBorders>
          </w:tcPr>
          <w:p w:rsidR="00957A44" w:rsidRDefault="00957A44">
            <w:pPr>
              <w:pStyle w:val="ConsPlusNormal"/>
            </w:pPr>
            <w:r>
              <w:lastRenderedPageBreak/>
              <w:t xml:space="preserve">отсутствие комплексной помощи в дошкольном образовании детей с </w:t>
            </w:r>
            <w:r>
              <w:lastRenderedPageBreak/>
              <w:t>ограниченными возможностями здоровья</w:t>
            </w:r>
          </w:p>
        </w:tc>
        <w:tc>
          <w:tcPr>
            <w:tcW w:w="1871" w:type="dxa"/>
            <w:tcBorders>
              <w:bottom w:val="nil"/>
            </w:tcBorders>
          </w:tcPr>
          <w:p w:rsidR="00957A44" w:rsidRDefault="00957A44">
            <w:pPr>
              <w:pStyle w:val="ConsPlusNormal"/>
            </w:pPr>
            <w:r>
              <w:lastRenderedPageBreak/>
              <w:t xml:space="preserve">развитие сектора частных организаций, оказывающих </w:t>
            </w:r>
            <w:r>
              <w:lastRenderedPageBreak/>
              <w:t>услуги ранней диагностики, социализации и реабилитации детей с ограниченными возможностями здоровья (в возрасте до 6 лет)</w:t>
            </w:r>
          </w:p>
        </w:tc>
        <w:tc>
          <w:tcPr>
            <w:tcW w:w="1417" w:type="dxa"/>
            <w:tcBorders>
              <w:bottom w:val="nil"/>
            </w:tcBorders>
          </w:tcPr>
          <w:p w:rsidR="00957A44" w:rsidRDefault="00957A44">
            <w:pPr>
              <w:pStyle w:val="ConsPlusNormal"/>
            </w:pPr>
            <w:r>
              <w:lastRenderedPageBreak/>
              <w:t>20 октября 2016 г.,</w:t>
            </w:r>
          </w:p>
          <w:p w:rsidR="00957A44" w:rsidRDefault="00957A44">
            <w:pPr>
              <w:pStyle w:val="ConsPlusNormal"/>
            </w:pPr>
            <w:r>
              <w:t>20 января 2017 г.,</w:t>
            </w:r>
          </w:p>
          <w:p w:rsidR="00957A44" w:rsidRDefault="00957A44">
            <w:pPr>
              <w:pStyle w:val="ConsPlusNormal"/>
            </w:pPr>
            <w:r>
              <w:lastRenderedPageBreak/>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Депобразования и молодежи Югры,</w:t>
            </w:r>
          </w:p>
          <w:p w:rsidR="00957A44" w:rsidRDefault="00957A44">
            <w:pPr>
              <w:pStyle w:val="ConsPlusNormal"/>
            </w:pPr>
            <w:r>
              <w:t>Депэкономики Югры,</w:t>
            </w:r>
          </w:p>
          <w:p w:rsidR="00957A44" w:rsidRDefault="00957A44">
            <w:pPr>
              <w:pStyle w:val="ConsPlusNormal"/>
            </w:pPr>
            <w:r>
              <w:lastRenderedPageBreak/>
              <w:t>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89" w:history="1">
              <w:r>
                <w:rPr>
                  <w:color w:val="0000FF"/>
                </w:rPr>
                <w:t>распоряжения</w:t>
              </w:r>
            </w:hyperlink>
            <w:r>
              <w:t xml:space="preserve"> Правительства ХМАО - Югры от 26.05.2017 N 306-рп)</w:t>
            </w:r>
          </w:p>
        </w:tc>
      </w:tr>
      <w:tr w:rsidR="00957A44">
        <w:tc>
          <w:tcPr>
            <w:tcW w:w="683" w:type="dxa"/>
            <w:vMerge w:val="restart"/>
            <w:tcBorders>
              <w:bottom w:val="nil"/>
            </w:tcBorders>
          </w:tcPr>
          <w:p w:rsidR="00957A44" w:rsidRDefault="00957A44">
            <w:pPr>
              <w:pStyle w:val="ConsPlusNormal"/>
              <w:jc w:val="center"/>
            </w:pPr>
            <w:r>
              <w:t>7.2</w:t>
            </w:r>
          </w:p>
        </w:tc>
        <w:tc>
          <w:tcPr>
            <w:tcW w:w="3628" w:type="dxa"/>
            <w:tcBorders>
              <w:bottom w:val="nil"/>
            </w:tcBorders>
          </w:tcPr>
          <w:p w:rsidR="00957A44" w:rsidRDefault="00957A44">
            <w:pPr>
              <w:pStyle w:val="ConsPlusNormal"/>
            </w:pPr>
            <w: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324" w:type="dxa"/>
            <w:tcBorders>
              <w:bottom w:val="nil"/>
            </w:tcBorders>
          </w:tcPr>
          <w:p w:rsidR="00957A44" w:rsidRDefault="00957A44">
            <w:pPr>
              <w:pStyle w:val="ConsPlusNormal"/>
            </w:pPr>
            <w: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1871" w:type="dxa"/>
            <w:tcBorders>
              <w:bottom w:val="nil"/>
            </w:tcBorders>
          </w:tcPr>
          <w:p w:rsidR="00957A44" w:rsidRDefault="00957A44">
            <w:pPr>
              <w:pStyle w:val="ConsPlusNormal"/>
            </w:pPr>
            <w: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1417" w:type="dxa"/>
            <w:vMerge w:val="restart"/>
            <w:tcBorders>
              <w:bottom w:val="nil"/>
            </w:tcBorders>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 xml:space="preserve">20 июля 2018 </w:t>
            </w:r>
            <w:r>
              <w:lastRenderedPageBreak/>
              <w:t>г.,</w:t>
            </w:r>
          </w:p>
          <w:p w:rsidR="00957A44" w:rsidRDefault="00957A44">
            <w:pPr>
              <w:pStyle w:val="ConsPlusNormal"/>
            </w:pPr>
            <w:r>
              <w:t>20 октября 2018 г.,</w:t>
            </w:r>
          </w:p>
          <w:p w:rsidR="00957A44" w:rsidRDefault="00957A44">
            <w:pPr>
              <w:pStyle w:val="ConsPlusNormal"/>
            </w:pPr>
            <w:r>
              <w:t>20 января 2019 г.</w:t>
            </w:r>
          </w:p>
          <w:p w:rsidR="00957A44" w:rsidRDefault="00957A44">
            <w:pPr>
              <w:pStyle w:val="ConsPlusNormal"/>
            </w:pPr>
            <w:r>
              <w:t>9 сентября 2016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vMerge w:val="restart"/>
            <w:tcBorders>
              <w:bottom w:val="nil"/>
            </w:tcBorders>
          </w:tcPr>
          <w:p w:rsidR="00957A44" w:rsidRDefault="00957A44">
            <w:pPr>
              <w:pStyle w:val="ConsPlusNormal"/>
            </w:pPr>
            <w:r>
              <w:t>Депобразования и молодежи Югры, Депэкономики Югры,</w:t>
            </w:r>
          </w:p>
          <w:p w:rsidR="00957A44" w:rsidRDefault="00957A44">
            <w:pPr>
              <w:pStyle w:val="ConsPlusNormal"/>
            </w:pPr>
            <w:r>
              <w:t>Фонд поддержки предпринимательства Югры (по согласованию),</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683" w:type="dxa"/>
            <w:vMerge/>
            <w:tcBorders>
              <w:bottom w:val="nil"/>
            </w:tcBorders>
          </w:tcPr>
          <w:p w:rsidR="00957A44" w:rsidRDefault="00957A44"/>
        </w:tc>
        <w:tc>
          <w:tcPr>
            <w:tcW w:w="3628" w:type="dxa"/>
            <w:tcBorders>
              <w:top w:val="nil"/>
              <w:bottom w:val="nil"/>
            </w:tcBorders>
          </w:tcPr>
          <w:p w:rsidR="00957A44" w:rsidRDefault="00957A44">
            <w:pPr>
              <w:pStyle w:val="ConsPlusNormal"/>
            </w:pPr>
            <w:r>
              <w:t xml:space="preserve">Утверждение методических </w:t>
            </w:r>
            <w:r>
              <w:lastRenderedPageBreak/>
              <w:t>рекомендаций для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2324" w:type="dxa"/>
            <w:tcBorders>
              <w:top w:val="nil"/>
              <w:bottom w:val="nil"/>
            </w:tcBorders>
          </w:tcPr>
          <w:p w:rsidR="00957A44" w:rsidRDefault="00957A44">
            <w:pPr>
              <w:pStyle w:val="ConsPlusNormal"/>
            </w:pPr>
          </w:p>
        </w:tc>
        <w:tc>
          <w:tcPr>
            <w:tcW w:w="1871" w:type="dxa"/>
            <w:tcBorders>
              <w:top w:val="nil"/>
              <w:bottom w:val="nil"/>
            </w:tcBorders>
          </w:tcPr>
          <w:p w:rsidR="00957A44" w:rsidRDefault="00957A44">
            <w:pPr>
              <w:pStyle w:val="ConsPlusNormal"/>
            </w:pPr>
          </w:p>
        </w:tc>
        <w:tc>
          <w:tcPr>
            <w:tcW w:w="1417" w:type="dxa"/>
            <w:vMerge/>
            <w:tcBorders>
              <w:bottom w:val="nil"/>
            </w:tcBorders>
          </w:tcPr>
          <w:p w:rsidR="00957A44" w:rsidRDefault="00957A44"/>
        </w:tc>
        <w:tc>
          <w:tcPr>
            <w:tcW w:w="1701" w:type="dxa"/>
            <w:tcBorders>
              <w:top w:val="nil"/>
              <w:bottom w:val="nil"/>
            </w:tcBorders>
          </w:tcPr>
          <w:p w:rsidR="00957A44" w:rsidRDefault="00957A44">
            <w:pPr>
              <w:pStyle w:val="ConsPlusNormal"/>
            </w:pPr>
            <w:r>
              <w:t xml:space="preserve">методические </w:t>
            </w:r>
            <w:r>
              <w:lastRenderedPageBreak/>
              <w:t>рекомендации для частных организаций</w:t>
            </w:r>
          </w:p>
        </w:tc>
        <w:tc>
          <w:tcPr>
            <w:tcW w:w="1984" w:type="dxa"/>
            <w:vMerge/>
            <w:tcBorders>
              <w:bottom w:val="nil"/>
            </w:tcBorders>
          </w:tcPr>
          <w:p w:rsidR="00957A44" w:rsidRDefault="00957A44"/>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90"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8.</w:t>
            </w:r>
          </w:p>
        </w:tc>
        <w:tc>
          <w:tcPr>
            <w:tcW w:w="12925" w:type="dxa"/>
            <w:gridSpan w:val="6"/>
          </w:tcPr>
          <w:p w:rsidR="00957A44" w:rsidRDefault="00957A44">
            <w:pPr>
              <w:pStyle w:val="ConsPlusNormal"/>
            </w:pPr>
            <w:r>
              <w:t>Рынок медицинских услуг</w:t>
            </w:r>
          </w:p>
        </w:tc>
      </w:tr>
      <w:tr w:rsidR="00957A44">
        <w:tc>
          <w:tcPr>
            <w:tcW w:w="683" w:type="dxa"/>
          </w:tcPr>
          <w:p w:rsidR="00957A44" w:rsidRDefault="00957A44">
            <w:pPr>
              <w:pStyle w:val="ConsPlusNormal"/>
              <w:jc w:val="center"/>
            </w:pPr>
            <w:r>
              <w:t>8.1.</w:t>
            </w:r>
          </w:p>
        </w:tc>
        <w:tc>
          <w:tcPr>
            <w:tcW w:w="3628" w:type="dxa"/>
          </w:tcPr>
          <w:p w:rsidR="00957A44" w:rsidRDefault="00957A44">
            <w:pPr>
              <w:pStyle w:val="ConsPlusNormal"/>
            </w:pPr>
            <w:r>
              <w:t>Включение негосударственных медицинских организаций в реализацию территориальной программы обязательного медицинского страхования</w:t>
            </w:r>
          </w:p>
        </w:tc>
        <w:tc>
          <w:tcPr>
            <w:tcW w:w="2324" w:type="dxa"/>
          </w:tcPr>
          <w:p w:rsidR="00957A44" w:rsidRDefault="00957A44">
            <w:pPr>
              <w:pStyle w:val="ConsPlusNormal"/>
            </w:pPr>
            <w:r>
              <w:t>недостаточность имеющихся сведений для комплексной оценки ситуации и прогноза изменений состояния в системе обязательного медицинского страхования</w:t>
            </w:r>
          </w:p>
        </w:tc>
        <w:tc>
          <w:tcPr>
            <w:tcW w:w="1871" w:type="dxa"/>
          </w:tcPr>
          <w:p w:rsidR="00957A44" w:rsidRDefault="00957A44">
            <w:pPr>
              <w:pStyle w:val="ConsPlusNormal"/>
            </w:pPr>
            <w:r>
              <w:t>организация и проведение мониторинга</w:t>
            </w:r>
          </w:p>
        </w:tc>
        <w:tc>
          <w:tcPr>
            <w:tcW w:w="1417"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информация на едином официальном сайте государственных органов автономного округа (далее - единый официальный сайт государственных органов)</w:t>
            </w:r>
          </w:p>
        </w:tc>
        <w:tc>
          <w:tcPr>
            <w:tcW w:w="1984" w:type="dxa"/>
          </w:tcPr>
          <w:p w:rsidR="00957A44" w:rsidRDefault="00957A44">
            <w:pPr>
              <w:pStyle w:val="ConsPlusNormal"/>
            </w:pPr>
            <w:r>
              <w:t>Депздрав Югры</w:t>
            </w:r>
          </w:p>
        </w:tc>
      </w:tr>
      <w:tr w:rsidR="00957A44">
        <w:tblPrEx>
          <w:tblBorders>
            <w:insideH w:val="nil"/>
          </w:tblBorders>
        </w:tblPrEx>
        <w:tc>
          <w:tcPr>
            <w:tcW w:w="683" w:type="dxa"/>
            <w:tcBorders>
              <w:bottom w:val="nil"/>
            </w:tcBorders>
          </w:tcPr>
          <w:p w:rsidR="00957A44" w:rsidRDefault="00957A44">
            <w:pPr>
              <w:pStyle w:val="ConsPlusNormal"/>
              <w:jc w:val="center"/>
            </w:pPr>
            <w:r>
              <w:t>8.2.</w:t>
            </w:r>
          </w:p>
        </w:tc>
        <w:tc>
          <w:tcPr>
            <w:tcW w:w="3628" w:type="dxa"/>
            <w:tcBorders>
              <w:bottom w:val="nil"/>
            </w:tcBorders>
          </w:tcPr>
          <w:p w:rsidR="00957A44" w:rsidRDefault="00957A44">
            <w:pPr>
              <w:pStyle w:val="ConsPlusNormal"/>
            </w:pPr>
            <w:r>
              <w:t>Методическая помощь при проведении процедуры лицензирования</w:t>
            </w:r>
          </w:p>
        </w:tc>
        <w:tc>
          <w:tcPr>
            <w:tcW w:w="2324" w:type="dxa"/>
            <w:tcBorders>
              <w:bottom w:val="nil"/>
            </w:tcBorders>
          </w:tcPr>
          <w:p w:rsidR="00957A44" w:rsidRDefault="00957A44">
            <w:pPr>
              <w:pStyle w:val="ConsPlusNormal"/>
            </w:pPr>
            <w:r>
              <w:t>наличие рисков по соблюдению законодательства при оказании медицинских услуг</w:t>
            </w:r>
          </w:p>
        </w:tc>
        <w:tc>
          <w:tcPr>
            <w:tcW w:w="1871" w:type="dxa"/>
            <w:tcBorders>
              <w:bottom w:val="nil"/>
            </w:tcBorders>
          </w:tcPr>
          <w:p w:rsidR="00957A44" w:rsidRDefault="00957A44">
            <w:pPr>
              <w:pStyle w:val="ConsPlusNormal"/>
              <w:jc w:val="both"/>
            </w:pPr>
            <w:r>
              <w:t>привлечение субъектов предпринимательства в сферу предоставления медицинских услуг, повышение их доступности</w:t>
            </w:r>
          </w:p>
        </w:tc>
        <w:tc>
          <w:tcPr>
            <w:tcW w:w="1417" w:type="dxa"/>
            <w:tcBorders>
              <w:bottom w:val="nil"/>
            </w:tcBorders>
          </w:tcPr>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lastRenderedPageBreak/>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Здравнадзор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8.2 введен </w:t>
            </w:r>
            <w:hyperlink r:id="rId91"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8.3.</w:t>
            </w:r>
          </w:p>
        </w:tc>
        <w:tc>
          <w:tcPr>
            <w:tcW w:w="3628" w:type="dxa"/>
            <w:tcBorders>
              <w:bottom w:val="nil"/>
            </w:tcBorders>
          </w:tcPr>
          <w:p w:rsidR="00957A44" w:rsidRDefault="00957A44">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2324" w:type="dxa"/>
            <w:tcBorders>
              <w:bottom w:val="nil"/>
            </w:tcBorders>
          </w:tcPr>
          <w:p w:rsidR="00957A44" w:rsidRDefault="00957A44">
            <w:pPr>
              <w:pStyle w:val="ConsPlusNormal"/>
            </w:pPr>
            <w:r>
              <w:t>недостаток обеспеченности инфраструктуры</w:t>
            </w:r>
          </w:p>
        </w:tc>
        <w:tc>
          <w:tcPr>
            <w:tcW w:w="1871" w:type="dxa"/>
            <w:tcBorders>
              <w:bottom w:val="nil"/>
            </w:tcBorders>
          </w:tcPr>
          <w:p w:rsidR="00957A44" w:rsidRDefault="00957A44">
            <w:pPr>
              <w:pStyle w:val="ConsPlusNormal"/>
              <w:jc w:val="both"/>
            </w:pPr>
            <w:r>
              <w:t>привлечение субъектов предпринимательства в сферу предоставления медицинских услуг</w:t>
            </w:r>
          </w:p>
        </w:tc>
        <w:tc>
          <w:tcPr>
            <w:tcW w:w="1417" w:type="dxa"/>
            <w:tcBorders>
              <w:bottom w:val="nil"/>
            </w:tcBorders>
          </w:tcPr>
          <w:p w:rsidR="00957A44" w:rsidRDefault="00957A44">
            <w:pPr>
              <w:pStyle w:val="ConsPlusNormal"/>
            </w:pPr>
            <w:r>
              <w:t>28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Депздрав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8.3 введен </w:t>
            </w:r>
            <w:hyperlink r:id="rId92" w:history="1">
              <w:r>
                <w:rPr>
                  <w:color w:val="0000FF"/>
                </w:rPr>
                <w:t>распоряжением</w:t>
              </w:r>
            </w:hyperlink>
            <w:r>
              <w:t xml:space="preserve"> Правительства ХМАО - Югры от 21.12.2018 N 684-рп)</w:t>
            </w:r>
          </w:p>
        </w:tc>
      </w:tr>
      <w:tr w:rsidR="00957A44">
        <w:tblPrEx>
          <w:tblBorders>
            <w:insideH w:val="nil"/>
          </w:tblBorders>
        </w:tblPrEx>
        <w:tc>
          <w:tcPr>
            <w:tcW w:w="683" w:type="dxa"/>
            <w:tcBorders>
              <w:bottom w:val="nil"/>
            </w:tcBorders>
          </w:tcPr>
          <w:p w:rsidR="00957A44" w:rsidRDefault="00957A44">
            <w:pPr>
              <w:pStyle w:val="ConsPlusNormal"/>
              <w:jc w:val="center"/>
            </w:pPr>
            <w:r>
              <w:t>8.4.</w:t>
            </w:r>
          </w:p>
        </w:tc>
        <w:tc>
          <w:tcPr>
            <w:tcW w:w="3628" w:type="dxa"/>
            <w:tcBorders>
              <w:bottom w:val="nil"/>
            </w:tcBorders>
          </w:tcPr>
          <w:p w:rsidR="00957A44" w:rsidRDefault="00957A44">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2324" w:type="dxa"/>
            <w:tcBorders>
              <w:bottom w:val="nil"/>
            </w:tcBorders>
          </w:tcPr>
          <w:p w:rsidR="00957A44" w:rsidRDefault="00957A44">
            <w:pPr>
              <w:pStyle w:val="ConsPlusNormal"/>
            </w:pPr>
            <w:r>
              <w:t>высокие затраты при развитии медицинского бизнеса</w:t>
            </w:r>
          </w:p>
        </w:tc>
        <w:tc>
          <w:tcPr>
            <w:tcW w:w="1871" w:type="dxa"/>
            <w:tcBorders>
              <w:bottom w:val="nil"/>
            </w:tcBorders>
          </w:tcPr>
          <w:p w:rsidR="00957A44" w:rsidRDefault="00957A44">
            <w:pPr>
              <w:pStyle w:val="ConsPlusNormal"/>
              <w:jc w:val="both"/>
            </w:pPr>
            <w:r>
              <w:t>увеличение количества частных медицинских организаций</w:t>
            </w:r>
          </w:p>
        </w:tc>
        <w:tc>
          <w:tcPr>
            <w:tcW w:w="1417" w:type="dxa"/>
            <w:tcBorders>
              <w:bottom w:val="nil"/>
            </w:tcBorders>
          </w:tcPr>
          <w:p w:rsidR="00957A44" w:rsidRDefault="00957A44">
            <w:pPr>
              <w:pStyle w:val="ConsPlusNormal"/>
            </w:pPr>
            <w:r>
              <w:t>28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Депздрав Югры,</w:t>
            </w:r>
          </w:p>
          <w:p w:rsidR="00957A44" w:rsidRDefault="00957A44">
            <w:pPr>
              <w:pStyle w:val="ConsPlusNormal"/>
            </w:pPr>
            <w:r>
              <w:t>Депимущества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8.4 введен </w:t>
            </w:r>
            <w:hyperlink r:id="rId93" w:history="1">
              <w:r>
                <w:rPr>
                  <w:color w:val="0000FF"/>
                </w:rPr>
                <w:t>распоряжением</w:t>
              </w:r>
            </w:hyperlink>
            <w:r>
              <w:t xml:space="preserve"> Правительства ХМАО - Югры от 21.12.2018 N 684-рп)</w:t>
            </w:r>
          </w:p>
        </w:tc>
      </w:tr>
      <w:tr w:rsidR="00957A44">
        <w:tc>
          <w:tcPr>
            <w:tcW w:w="683" w:type="dxa"/>
          </w:tcPr>
          <w:p w:rsidR="00957A44" w:rsidRDefault="00957A44">
            <w:pPr>
              <w:pStyle w:val="ConsPlusNormal"/>
              <w:jc w:val="center"/>
              <w:outlineLvl w:val="2"/>
            </w:pPr>
            <w:r>
              <w:t>9.</w:t>
            </w:r>
          </w:p>
        </w:tc>
        <w:tc>
          <w:tcPr>
            <w:tcW w:w="12925" w:type="dxa"/>
            <w:gridSpan w:val="6"/>
          </w:tcPr>
          <w:p w:rsidR="00957A44" w:rsidRDefault="00957A44">
            <w:pPr>
              <w:pStyle w:val="ConsPlusNormal"/>
            </w:pPr>
            <w:r>
              <w:t>Рынок услуг в сфере культуры</w:t>
            </w:r>
          </w:p>
        </w:tc>
      </w:tr>
      <w:tr w:rsidR="00957A44">
        <w:tc>
          <w:tcPr>
            <w:tcW w:w="683" w:type="dxa"/>
          </w:tcPr>
          <w:p w:rsidR="00957A44" w:rsidRDefault="00957A44">
            <w:pPr>
              <w:pStyle w:val="ConsPlusNormal"/>
              <w:jc w:val="center"/>
            </w:pPr>
            <w:r>
              <w:t>9.1.</w:t>
            </w:r>
          </w:p>
        </w:tc>
        <w:tc>
          <w:tcPr>
            <w:tcW w:w="3628" w:type="dxa"/>
          </w:tcPr>
          <w:p w:rsidR="00957A44" w:rsidRDefault="00957A44">
            <w:pPr>
              <w:pStyle w:val="ConsPlusNormal"/>
            </w:pPr>
            <w:r>
              <w:t xml:space="preserve">Проведение конкурсов с целью предоставления грантов в форме субсидий для реализации проектов, способствующих сохранению, развитию, популяризации </w:t>
            </w:r>
            <w:r>
              <w:lastRenderedPageBreak/>
              <w:t>традиционной культуры, фольклора, традиций, языка, национальных промыслов и ремесел</w:t>
            </w:r>
          </w:p>
        </w:tc>
        <w:tc>
          <w:tcPr>
            <w:tcW w:w="2324" w:type="dxa"/>
          </w:tcPr>
          <w:p w:rsidR="00957A44" w:rsidRDefault="00957A44">
            <w:pPr>
              <w:pStyle w:val="ConsPlusNormal"/>
            </w:pPr>
            <w:r>
              <w:lastRenderedPageBreak/>
              <w:t xml:space="preserve">сокращение количества носителей традиционной культуры, фольклора, традиций, языка, </w:t>
            </w:r>
            <w:r>
              <w:lastRenderedPageBreak/>
              <w:t>мастеров национальных промыслов и ремесел</w:t>
            </w:r>
          </w:p>
        </w:tc>
        <w:tc>
          <w:tcPr>
            <w:tcW w:w="1871" w:type="dxa"/>
          </w:tcPr>
          <w:p w:rsidR="00957A44" w:rsidRDefault="00957A44">
            <w:pPr>
              <w:pStyle w:val="ConsPlusNormal"/>
            </w:pPr>
            <w:r>
              <w:lastRenderedPageBreak/>
              <w:t>проведение конкурсов</w:t>
            </w:r>
          </w:p>
        </w:tc>
        <w:tc>
          <w:tcPr>
            <w:tcW w:w="1417"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 xml:space="preserve">30 декабря </w:t>
            </w:r>
            <w:r>
              <w:lastRenderedPageBreak/>
              <w:t>2018 г.</w:t>
            </w:r>
          </w:p>
        </w:tc>
        <w:tc>
          <w:tcPr>
            <w:tcW w:w="1701" w:type="dxa"/>
          </w:tcPr>
          <w:p w:rsidR="00957A44" w:rsidRDefault="00957A44">
            <w:pPr>
              <w:pStyle w:val="ConsPlusNormal"/>
            </w:pPr>
            <w:r>
              <w:lastRenderedPageBreak/>
              <w:t xml:space="preserve">правовой акт исполнительного органа государственной власти </w:t>
            </w:r>
            <w:r>
              <w:lastRenderedPageBreak/>
              <w:t>автономного округа</w:t>
            </w:r>
          </w:p>
        </w:tc>
        <w:tc>
          <w:tcPr>
            <w:tcW w:w="1984" w:type="dxa"/>
          </w:tcPr>
          <w:p w:rsidR="00957A44" w:rsidRDefault="00957A44">
            <w:pPr>
              <w:pStyle w:val="ConsPlusNormal"/>
            </w:pPr>
            <w:r>
              <w:lastRenderedPageBreak/>
              <w:t>Депкультуры Югры</w:t>
            </w:r>
          </w:p>
        </w:tc>
      </w:tr>
      <w:tr w:rsidR="00957A44">
        <w:tblPrEx>
          <w:tblBorders>
            <w:insideH w:val="nil"/>
          </w:tblBorders>
        </w:tblPrEx>
        <w:tc>
          <w:tcPr>
            <w:tcW w:w="683" w:type="dxa"/>
            <w:tcBorders>
              <w:bottom w:val="nil"/>
            </w:tcBorders>
          </w:tcPr>
          <w:p w:rsidR="00957A44" w:rsidRDefault="00957A44">
            <w:pPr>
              <w:pStyle w:val="ConsPlusNormal"/>
              <w:jc w:val="center"/>
            </w:pPr>
            <w:r>
              <w:lastRenderedPageBreak/>
              <w:t>9.2.</w:t>
            </w:r>
          </w:p>
        </w:tc>
        <w:tc>
          <w:tcPr>
            <w:tcW w:w="3628" w:type="dxa"/>
            <w:tcBorders>
              <w:bottom w:val="nil"/>
            </w:tcBorders>
          </w:tcPr>
          <w:p w:rsidR="00957A44" w:rsidRDefault="00957A44">
            <w:pPr>
              <w:pStyle w:val="ConsPlusNormal"/>
            </w:pPr>
            <w:r>
              <w:t>Организация и проведение конкурса на предоставление субсидии из бюджета автономного округа на реализацию проектов в области культуры и искусства</w:t>
            </w:r>
          </w:p>
        </w:tc>
        <w:tc>
          <w:tcPr>
            <w:tcW w:w="2324" w:type="dxa"/>
            <w:tcBorders>
              <w:bottom w:val="nil"/>
            </w:tcBorders>
          </w:tcPr>
          <w:p w:rsidR="00957A44" w:rsidRDefault="00957A44">
            <w:pPr>
              <w:pStyle w:val="ConsPlusNormal"/>
            </w:pPr>
            <w:r>
              <w:t>длительность окупаемости проектов в сфере культуры; зачастую нововведения в культурной сфере требуют значительных финансовых вложений и продолжительного периода выхода на рынок</w:t>
            </w:r>
          </w:p>
        </w:tc>
        <w:tc>
          <w:tcPr>
            <w:tcW w:w="1871" w:type="dxa"/>
            <w:tcBorders>
              <w:bottom w:val="nil"/>
            </w:tcBorders>
          </w:tcPr>
          <w:p w:rsidR="00957A44" w:rsidRDefault="00957A44">
            <w:pPr>
              <w:pStyle w:val="ConsPlusNormal"/>
            </w:pPr>
            <w:r>
              <w:t>повышение качества услуг в сфере культуры, предоставляемых населению</w:t>
            </w:r>
          </w:p>
        </w:tc>
        <w:tc>
          <w:tcPr>
            <w:tcW w:w="1417" w:type="dxa"/>
            <w:tcBorders>
              <w:bottom w:val="nil"/>
            </w:tcBorders>
          </w:tcPr>
          <w:p w:rsidR="00957A44" w:rsidRDefault="00957A44">
            <w:pPr>
              <w:pStyle w:val="ConsPlusNormal"/>
            </w:pPr>
            <w:r>
              <w:t>20 декабря 2017 г.,</w:t>
            </w:r>
          </w:p>
          <w:p w:rsidR="00957A44" w:rsidRDefault="00957A44">
            <w:pPr>
              <w:pStyle w:val="ConsPlusNormal"/>
            </w:pPr>
            <w:r>
              <w:t>20 декабря 2018 г.</w:t>
            </w:r>
          </w:p>
        </w:tc>
        <w:tc>
          <w:tcPr>
            <w:tcW w:w="1701" w:type="dxa"/>
            <w:tcBorders>
              <w:bottom w:val="nil"/>
            </w:tcBorders>
          </w:tcPr>
          <w:p w:rsidR="00957A44" w:rsidRDefault="00957A44">
            <w:pPr>
              <w:pStyle w:val="ConsPlusNormal"/>
            </w:pPr>
            <w:r>
              <w:t>правовой акт исполнительного органа государственной власти автономного округа</w:t>
            </w:r>
          </w:p>
        </w:tc>
        <w:tc>
          <w:tcPr>
            <w:tcW w:w="1984" w:type="dxa"/>
            <w:tcBorders>
              <w:bottom w:val="nil"/>
            </w:tcBorders>
          </w:tcPr>
          <w:p w:rsidR="00957A44" w:rsidRDefault="00957A44">
            <w:pPr>
              <w:pStyle w:val="ConsPlusNormal"/>
            </w:pPr>
            <w:r>
              <w:t>Депкультуры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9.2 в ред. </w:t>
            </w:r>
            <w:hyperlink r:id="rId94"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pPr>
            <w:r>
              <w:t>9.3.</w:t>
            </w:r>
          </w:p>
        </w:tc>
        <w:tc>
          <w:tcPr>
            <w:tcW w:w="3628" w:type="dxa"/>
          </w:tcPr>
          <w:p w:rsidR="00957A44" w:rsidRDefault="00957A44">
            <w:pPr>
              <w:pStyle w:val="ConsPlusNormal"/>
            </w:pPr>
            <w:r>
              <w:t>Организация межведомственного взаимодействия в целях создания оптимальных условий для оказания услуг учреждениями культуры, в том числе частными организациями</w:t>
            </w:r>
          </w:p>
        </w:tc>
        <w:tc>
          <w:tcPr>
            <w:tcW w:w="2324" w:type="dxa"/>
          </w:tcPr>
          <w:p w:rsidR="00957A44" w:rsidRDefault="00957A44">
            <w:pPr>
              <w:pStyle w:val="ConsPlusNormal"/>
            </w:pPr>
            <w:r>
              <w:t>отсутствие всестороннего продуктивного взаимодействия участников рынка услуг в сфере культуры всех уровней на каждом из этапов оказания их в целях эффективного функционирования рынка и повышения качества услуг</w:t>
            </w:r>
          </w:p>
        </w:tc>
        <w:tc>
          <w:tcPr>
            <w:tcW w:w="1871" w:type="dxa"/>
          </w:tcPr>
          <w:p w:rsidR="00957A44" w:rsidRDefault="00957A44">
            <w:pPr>
              <w:pStyle w:val="ConsPlusNormal"/>
            </w:pPr>
            <w:r>
              <w:t>развитие сектора негосударственных (немуниципальных) организаций в сфере культуры</w:t>
            </w:r>
          </w:p>
        </w:tc>
        <w:tc>
          <w:tcPr>
            <w:tcW w:w="1417" w:type="dxa"/>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lastRenderedPageBreak/>
              <w:t>20 октября 2018 г.,</w:t>
            </w:r>
          </w:p>
          <w:p w:rsidR="00957A44" w:rsidRDefault="00957A44">
            <w:pPr>
              <w:pStyle w:val="ConsPlusNormal"/>
            </w:pPr>
            <w:r>
              <w:t>20 января 2019 г.</w:t>
            </w:r>
          </w:p>
        </w:tc>
        <w:tc>
          <w:tcPr>
            <w:tcW w:w="1701" w:type="dxa"/>
          </w:tcPr>
          <w:p w:rsidR="00957A44" w:rsidRDefault="00957A44">
            <w:pPr>
              <w:pStyle w:val="ConsPlusNormal"/>
            </w:pPr>
            <w:r>
              <w:lastRenderedPageBreak/>
              <w:t>информация в уполномоченный орган</w:t>
            </w:r>
          </w:p>
        </w:tc>
        <w:tc>
          <w:tcPr>
            <w:tcW w:w="1984" w:type="dxa"/>
          </w:tcPr>
          <w:p w:rsidR="00957A44" w:rsidRDefault="00957A44">
            <w:pPr>
              <w:pStyle w:val="ConsPlusNormal"/>
            </w:pPr>
            <w:r>
              <w:t>Депкультуры Югры,</w:t>
            </w:r>
          </w:p>
          <w:p w:rsidR="00957A44" w:rsidRDefault="00957A44">
            <w:pPr>
              <w:pStyle w:val="ConsPlusNormal"/>
            </w:pPr>
            <w:r>
              <w:t>органы местного самоуправления (по согласованию)</w:t>
            </w:r>
          </w:p>
        </w:tc>
      </w:tr>
      <w:tr w:rsidR="00957A44">
        <w:tc>
          <w:tcPr>
            <w:tcW w:w="683" w:type="dxa"/>
          </w:tcPr>
          <w:p w:rsidR="00957A44" w:rsidRDefault="00957A44">
            <w:pPr>
              <w:pStyle w:val="ConsPlusNormal"/>
              <w:jc w:val="center"/>
              <w:outlineLvl w:val="2"/>
            </w:pPr>
            <w:r>
              <w:lastRenderedPageBreak/>
              <w:t>10.</w:t>
            </w:r>
          </w:p>
        </w:tc>
        <w:tc>
          <w:tcPr>
            <w:tcW w:w="12925" w:type="dxa"/>
            <w:gridSpan w:val="6"/>
          </w:tcPr>
          <w:p w:rsidR="00957A44" w:rsidRDefault="00957A44">
            <w:pPr>
              <w:pStyle w:val="ConsPlusNormal"/>
            </w:pPr>
            <w:r>
              <w:t>Рынок услуг жилищно-коммунального хозяйства</w:t>
            </w:r>
          </w:p>
        </w:tc>
      </w:tr>
      <w:tr w:rsidR="00957A44">
        <w:tblPrEx>
          <w:tblBorders>
            <w:insideH w:val="nil"/>
          </w:tblBorders>
        </w:tblPrEx>
        <w:tc>
          <w:tcPr>
            <w:tcW w:w="683" w:type="dxa"/>
            <w:tcBorders>
              <w:bottom w:val="nil"/>
            </w:tcBorders>
          </w:tcPr>
          <w:p w:rsidR="00957A44" w:rsidRDefault="00957A44">
            <w:pPr>
              <w:pStyle w:val="ConsPlusNormal"/>
              <w:jc w:val="center"/>
            </w:pPr>
            <w:r>
              <w:t>10.1.</w:t>
            </w:r>
          </w:p>
        </w:tc>
        <w:tc>
          <w:tcPr>
            <w:tcW w:w="3628" w:type="dxa"/>
            <w:tcBorders>
              <w:bottom w:val="nil"/>
            </w:tcBorders>
          </w:tcPr>
          <w:p w:rsidR="00957A44" w:rsidRDefault="00957A44">
            <w:pPr>
              <w:pStyle w:val="ConsPlusNormal"/>
            </w:pPr>
            <w:r>
              <w:t>Осуществление лицензионного контроля за компаниями, осуществляющими деятельность в сфере управления многоквартирными домами</w:t>
            </w:r>
          </w:p>
        </w:tc>
        <w:tc>
          <w:tcPr>
            <w:tcW w:w="2324" w:type="dxa"/>
            <w:tcBorders>
              <w:bottom w:val="nil"/>
            </w:tcBorders>
          </w:tcPr>
          <w:p w:rsidR="00957A44" w:rsidRDefault="00957A44">
            <w:pPr>
              <w:pStyle w:val="ConsPlusNormal"/>
            </w:pPr>
            <w:r>
              <w:t>наличие на рынке управляющих компаний жилищно-коммунального хозяйства неблагонадежных игроков, отсутствие сведений о деятельности управляющих компаний</w:t>
            </w:r>
          </w:p>
        </w:tc>
        <w:tc>
          <w:tcPr>
            <w:tcW w:w="1871" w:type="dxa"/>
            <w:tcBorders>
              <w:bottom w:val="nil"/>
            </w:tcBorders>
          </w:tcPr>
          <w:p w:rsidR="00957A44" w:rsidRDefault="00957A44">
            <w:pPr>
              <w:pStyle w:val="ConsPlusNormal"/>
            </w:pPr>
            <w:r>
              <w:t>повышение качества оказания услуг на рынке управления жильем</w:t>
            </w:r>
          </w:p>
        </w:tc>
        <w:tc>
          <w:tcPr>
            <w:tcW w:w="1417" w:type="dxa"/>
            <w:tcBorders>
              <w:bottom w:val="nil"/>
            </w:tcBorders>
          </w:tcPr>
          <w:p w:rsidR="00957A44" w:rsidRDefault="00957A44">
            <w:pPr>
              <w:pStyle w:val="ConsPlusNormal"/>
            </w:pPr>
            <w:r>
              <w:t>30 июня 2017 г.,</w:t>
            </w:r>
          </w:p>
          <w:p w:rsidR="00957A44" w:rsidRDefault="00957A44">
            <w:pPr>
              <w:pStyle w:val="ConsPlusNormal"/>
            </w:pPr>
            <w:r>
              <w:t>30 сентября 2017 г.,</w:t>
            </w:r>
          </w:p>
          <w:p w:rsidR="00957A44" w:rsidRDefault="00957A44">
            <w:pPr>
              <w:pStyle w:val="ConsPlusNormal"/>
            </w:pPr>
            <w:r>
              <w:t>30 декабря 2017 г.,</w:t>
            </w:r>
          </w:p>
          <w:p w:rsidR="00957A44" w:rsidRDefault="00957A44">
            <w:pPr>
              <w:pStyle w:val="ConsPlusNormal"/>
            </w:pPr>
            <w:r>
              <w:t>30 марта 2018 г.,</w:t>
            </w:r>
          </w:p>
          <w:p w:rsidR="00957A44" w:rsidRDefault="00957A44">
            <w:pPr>
              <w:pStyle w:val="ConsPlusNormal"/>
            </w:pPr>
            <w:r>
              <w:t>30 июня 2018 г.,</w:t>
            </w:r>
          </w:p>
          <w:p w:rsidR="00957A44" w:rsidRDefault="00957A44">
            <w:pPr>
              <w:pStyle w:val="ConsPlusNormal"/>
            </w:pPr>
            <w:r>
              <w:t>30 сентября 2018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Жилстрой надзор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10.1 в ред. </w:t>
            </w:r>
            <w:hyperlink r:id="rId95"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10.2.</w:t>
            </w:r>
          </w:p>
        </w:tc>
        <w:tc>
          <w:tcPr>
            <w:tcW w:w="3628" w:type="dxa"/>
            <w:tcBorders>
              <w:bottom w:val="nil"/>
            </w:tcBorders>
          </w:tcPr>
          <w:p w:rsidR="00957A44" w:rsidRDefault="00957A44">
            <w:pPr>
              <w:pStyle w:val="ConsPlusNormal"/>
            </w:pPr>
            <w:r>
              <w:t>Обеспечение деятельности "горячей телефонной линии", электронной формы обратной связи в информационно-телекоммуникационной сети Интернет (с возможностью прикрепления файлов фото- и видеосъемки), консультирование граждан по вопросам качества предоставления жилищно-</w:t>
            </w:r>
            <w:r>
              <w:lastRenderedPageBreak/>
              <w:t>коммунальных услуг</w:t>
            </w:r>
          </w:p>
        </w:tc>
        <w:tc>
          <w:tcPr>
            <w:tcW w:w="2324" w:type="dxa"/>
            <w:tcBorders>
              <w:bottom w:val="nil"/>
            </w:tcBorders>
          </w:tcPr>
          <w:p w:rsidR="00957A44" w:rsidRDefault="00957A44">
            <w:pPr>
              <w:pStyle w:val="ConsPlusNormal"/>
            </w:pPr>
            <w:r>
              <w:lastRenderedPageBreak/>
              <w:t xml:space="preserve">недостаточность доступных возможностей для обращения жителей автономного округа за исчерпывающей информацией по вопросам, касающимся качества и стоимости </w:t>
            </w:r>
            <w:r>
              <w:lastRenderedPageBreak/>
              <w:t>предоставления коммунальных услуг. Недостаточная возможность общественного контроля за нарушениями организаций, предоставляющих жилищные и коммунальные услуги</w:t>
            </w:r>
          </w:p>
        </w:tc>
        <w:tc>
          <w:tcPr>
            <w:tcW w:w="1871" w:type="dxa"/>
            <w:tcBorders>
              <w:bottom w:val="nil"/>
            </w:tcBorders>
          </w:tcPr>
          <w:p w:rsidR="00957A44" w:rsidRDefault="00957A44">
            <w:pPr>
              <w:pStyle w:val="ConsPlusNormal"/>
            </w:pPr>
            <w:r>
              <w:lastRenderedPageBreak/>
              <w:t>повышение эффективности контроля соблюдения жилищного законодательства в автономном округе</w:t>
            </w:r>
          </w:p>
        </w:tc>
        <w:tc>
          <w:tcPr>
            <w:tcW w:w="1417" w:type="dxa"/>
            <w:tcBorders>
              <w:bottom w:val="nil"/>
            </w:tcBorders>
          </w:tcPr>
          <w:p w:rsidR="00957A44" w:rsidRDefault="00957A44">
            <w:pPr>
              <w:pStyle w:val="ConsPlusNormal"/>
            </w:pPr>
            <w:r>
              <w:t>30 июня 2017 г.,</w:t>
            </w:r>
          </w:p>
          <w:p w:rsidR="00957A44" w:rsidRDefault="00957A44">
            <w:pPr>
              <w:pStyle w:val="ConsPlusNormal"/>
            </w:pPr>
            <w:r>
              <w:t>30 сентября 2017 г.,</w:t>
            </w:r>
          </w:p>
          <w:p w:rsidR="00957A44" w:rsidRDefault="00957A44">
            <w:pPr>
              <w:pStyle w:val="ConsPlusNormal"/>
            </w:pPr>
            <w:r>
              <w:t>30 декабря 2017 г.,</w:t>
            </w:r>
          </w:p>
          <w:p w:rsidR="00957A44" w:rsidRDefault="00957A44">
            <w:pPr>
              <w:pStyle w:val="ConsPlusNormal"/>
            </w:pPr>
            <w:r>
              <w:t>30 марта 2018 г.,</w:t>
            </w:r>
          </w:p>
          <w:p w:rsidR="00957A44" w:rsidRDefault="00957A44">
            <w:pPr>
              <w:pStyle w:val="ConsPlusNormal"/>
            </w:pPr>
            <w:r>
              <w:t>30 июня 2018 г.,</w:t>
            </w:r>
          </w:p>
          <w:p w:rsidR="00957A44" w:rsidRDefault="00957A44">
            <w:pPr>
              <w:pStyle w:val="ConsPlusNormal"/>
            </w:pPr>
            <w:r>
              <w:lastRenderedPageBreak/>
              <w:t>30 сентября 2018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lastRenderedPageBreak/>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 xml:space="preserve">Департамент общественных и внешних связей Югры, Автономное учреждение Ханты-Мансийского автономного округа - Югры "Центр "Открытый регион" (по </w:t>
            </w:r>
            <w:r>
              <w:lastRenderedPageBreak/>
              <w:t>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10.2 в ред. </w:t>
            </w:r>
            <w:hyperlink r:id="rId96"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pPr>
            <w:r>
              <w:t>10.3.</w:t>
            </w:r>
          </w:p>
        </w:tc>
        <w:tc>
          <w:tcPr>
            <w:tcW w:w="3628" w:type="dxa"/>
          </w:tcPr>
          <w:p w:rsidR="00957A44" w:rsidRDefault="00957A44">
            <w:pPr>
              <w:pStyle w:val="ConsPlusNormal"/>
            </w:pPr>
            <w: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2324" w:type="dxa"/>
          </w:tcPr>
          <w:p w:rsidR="00957A44" w:rsidRDefault="00957A44">
            <w:pPr>
              <w:pStyle w:val="ConsPlusNormal"/>
            </w:pPr>
            <w:r>
              <w:t>низкий уровень эффективности деятельности государственных и муниципальных предприятий в сфере жилищно-коммунального хозяйства</w:t>
            </w:r>
          </w:p>
        </w:tc>
        <w:tc>
          <w:tcPr>
            <w:tcW w:w="1871" w:type="dxa"/>
          </w:tcPr>
          <w:p w:rsidR="00957A44" w:rsidRDefault="00957A44">
            <w:pPr>
              <w:pStyle w:val="ConsPlusNormal"/>
            </w:pPr>
            <w:r>
              <w:t>создание условий для развития конкуренции на рынке услуг жилищно-коммунального хозяйства</w:t>
            </w:r>
          </w:p>
        </w:tc>
        <w:tc>
          <w:tcPr>
            <w:tcW w:w="1417"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концессионные соглашения</w:t>
            </w:r>
          </w:p>
        </w:tc>
        <w:tc>
          <w:tcPr>
            <w:tcW w:w="1984" w:type="dxa"/>
          </w:tcPr>
          <w:p w:rsidR="00957A44" w:rsidRDefault="00957A44">
            <w:pPr>
              <w:pStyle w:val="ConsPlusNormal"/>
            </w:pPr>
            <w:r>
              <w:t>Депжкк и энергетики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683" w:type="dxa"/>
            <w:tcBorders>
              <w:bottom w:val="nil"/>
            </w:tcBorders>
          </w:tcPr>
          <w:p w:rsidR="00957A44" w:rsidRDefault="00957A44">
            <w:pPr>
              <w:pStyle w:val="ConsPlusNormal"/>
              <w:jc w:val="center"/>
            </w:pPr>
            <w:r>
              <w:t>10.4.</w:t>
            </w:r>
          </w:p>
        </w:tc>
        <w:tc>
          <w:tcPr>
            <w:tcW w:w="3628" w:type="dxa"/>
            <w:tcBorders>
              <w:bottom w:val="nil"/>
            </w:tcBorders>
          </w:tcPr>
          <w:p w:rsidR="00957A44" w:rsidRDefault="00957A44">
            <w:pPr>
              <w:pStyle w:val="ConsPlusNormal"/>
            </w:pPr>
            <w:r>
              <w:t xml:space="preserve">Выполнение мер по развитию жилищно-коммунального хозяйства автономного округа,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 в </w:t>
            </w:r>
            <w:r>
              <w:lastRenderedPageBreak/>
              <w:t xml:space="preserve">соответствии с </w:t>
            </w:r>
            <w:hyperlink r:id="rId97" w:history="1">
              <w:r>
                <w:rPr>
                  <w:color w:val="0000FF"/>
                </w:rPr>
                <w:t>пунктом 9.11 части 1 статьи 14</w:t>
              </w:r>
            </w:hyperlink>
            <w:r>
              <w:t xml:space="preserve"> Федерального закона "О Фонде содействия реформированию жилищно-коммунального хозяйства"</w:t>
            </w:r>
          </w:p>
        </w:tc>
        <w:tc>
          <w:tcPr>
            <w:tcW w:w="2324" w:type="dxa"/>
            <w:tcBorders>
              <w:bottom w:val="nil"/>
            </w:tcBorders>
          </w:tcPr>
          <w:p w:rsidR="00957A44" w:rsidRDefault="00957A44">
            <w:pPr>
              <w:pStyle w:val="ConsPlusNormal"/>
            </w:pPr>
            <w:r>
              <w:lastRenderedPageBreak/>
              <w:t xml:space="preserve">отсутствие понятной схемы развития жилищно-коммунального хозяйства, включающей реализацию законодательства Российской Федерации, поручений </w:t>
            </w:r>
            <w:r>
              <w:lastRenderedPageBreak/>
              <w:t>Президента Российской Федерации, решений Правительства Российской Федерации, автономного округа</w:t>
            </w:r>
          </w:p>
        </w:tc>
        <w:tc>
          <w:tcPr>
            <w:tcW w:w="1871" w:type="dxa"/>
            <w:tcBorders>
              <w:bottom w:val="nil"/>
            </w:tcBorders>
          </w:tcPr>
          <w:p w:rsidR="00957A44" w:rsidRDefault="00957A44">
            <w:pPr>
              <w:pStyle w:val="ConsPlusNormal"/>
            </w:pPr>
            <w:r>
              <w:lastRenderedPageBreak/>
              <w:t>обеспечение развития сферы жилищно-коммунального хозяйства</w:t>
            </w:r>
          </w:p>
        </w:tc>
        <w:tc>
          <w:tcPr>
            <w:tcW w:w="1417" w:type="dxa"/>
            <w:tcBorders>
              <w:bottom w:val="nil"/>
            </w:tcBorders>
          </w:tcPr>
          <w:p w:rsidR="00957A44" w:rsidRDefault="00957A44">
            <w:pPr>
              <w:pStyle w:val="ConsPlusNormal"/>
            </w:pPr>
            <w:r>
              <w:t>20 июля 2017 г.,</w:t>
            </w:r>
          </w:p>
          <w:p w:rsidR="00957A44" w:rsidRDefault="00957A44">
            <w:pPr>
              <w:pStyle w:val="ConsPlusNormal"/>
            </w:pPr>
            <w:r>
              <w:t>20 января 2018 г., 20 июля 2018 г., 20 января 2019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Депжкк и энергетики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10.4 в ред. </w:t>
            </w:r>
            <w:hyperlink r:id="rId98"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10.5.</w:t>
            </w:r>
          </w:p>
        </w:tc>
        <w:tc>
          <w:tcPr>
            <w:tcW w:w="3628" w:type="dxa"/>
            <w:tcBorders>
              <w:bottom w:val="nil"/>
            </w:tcBorders>
          </w:tcPr>
          <w:p w:rsidR="00957A44" w:rsidRDefault="00957A44">
            <w:pPr>
              <w:pStyle w:val="ConsPlusNormal"/>
            </w:pPr>
            <w:r>
              <w:t xml:space="preserve">Ведение государственной информационной системы жилищно-коммунального хозяйства в соответствии с Федеральным </w:t>
            </w:r>
            <w:hyperlink r:id="rId99" w:history="1">
              <w:r>
                <w:rPr>
                  <w:color w:val="0000FF"/>
                </w:rPr>
                <w:t>законом</w:t>
              </w:r>
            </w:hyperlink>
            <w:r>
              <w:t xml:space="preserve"> "О государственной информационной системе жилищно-коммунального хозяйства"</w:t>
            </w:r>
          </w:p>
        </w:tc>
        <w:tc>
          <w:tcPr>
            <w:tcW w:w="2324" w:type="dxa"/>
            <w:tcBorders>
              <w:bottom w:val="nil"/>
            </w:tcBorders>
          </w:tcPr>
          <w:p w:rsidR="00957A44" w:rsidRDefault="00957A44">
            <w:pPr>
              <w:pStyle w:val="ConsPlusNormal"/>
            </w:pPr>
            <w:r>
              <w:t>отсутствие единой централизованной информационной системы по всем вопросам, касающимся сферы жилищно-коммунального хозяйства</w:t>
            </w:r>
          </w:p>
        </w:tc>
        <w:tc>
          <w:tcPr>
            <w:tcW w:w="1871" w:type="dxa"/>
            <w:tcBorders>
              <w:bottom w:val="nil"/>
            </w:tcBorders>
          </w:tcPr>
          <w:p w:rsidR="00957A44" w:rsidRDefault="00957A44">
            <w:pPr>
              <w:pStyle w:val="ConsPlusNormal"/>
            </w:pPr>
            <w:r>
              <w:t>обеспечение информационной открытости отрасли жилищно-коммунального хозяйства Российской Федерации</w:t>
            </w:r>
          </w:p>
        </w:tc>
        <w:tc>
          <w:tcPr>
            <w:tcW w:w="1417" w:type="dxa"/>
            <w:tcBorders>
              <w:bottom w:val="nil"/>
            </w:tcBorders>
          </w:tcPr>
          <w:p w:rsidR="00957A44" w:rsidRDefault="00957A44">
            <w:pPr>
              <w:pStyle w:val="ConsPlusNormal"/>
            </w:pPr>
            <w:r>
              <w:t>30 июня 2017 г.,</w:t>
            </w:r>
          </w:p>
          <w:p w:rsidR="00957A44" w:rsidRDefault="00957A44">
            <w:pPr>
              <w:pStyle w:val="ConsPlusNormal"/>
            </w:pPr>
            <w:r>
              <w:t>30 сентября 2017 г.,</w:t>
            </w:r>
          </w:p>
          <w:p w:rsidR="00957A44" w:rsidRDefault="00957A44">
            <w:pPr>
              <w:pStyle w:val="ConsPlusNormal"/>
            </w:pPr>
            <w:r>
              <w:t>30 декабря 2017 г.,</w:t>
            </w:r>
          </w:p>
          <w:p w:rsidR="00957A44" w:rsidRDefault="00957A44">
            <w:pPr>
              <w:pStyle w:val="ConsPlusNormal"/>
            </w:pPr>
            <w:r>
              <w:t>30 марта 2018 г.,</w:t>
            </w:r>
          </w:p>
          <w:p w:rsidR="00957A44" w:rsidRDefault="00957A44">
            <w:pPr>
              <w:pStyle w:val="ConsPlusNormal"/>
            </w:pPr>
            <w:r>
              <w:t>30 июня 2018 г.,</w:t>
            </w:r>
          </w:p>
          <w:p w:rsidR="00957A44" w:rsidRDefault="00957A44">
            <w:pPr>
              <w:pStyle w:val="ConsPlusNormal"/>
            </w:pPr>
            <w:r>
              <w:t>30 сентября 2018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размещение информации на официальном сайте государственной информационной системы жилищно-коммунального хозяйства ГИС ЖКХ dom.gosuslugi.ru</w:t>
            </w:r>
          </w:p>
        </w:tc>
        <w:tc>
          <w:tcPr>
            <w:tcW w:w="1984" w:type="dxa"/>
            <w:tcBorders>
              <w:bottom w:val="nil"/>
            </w:tcBorders>
          </w:tcPr>
          <w:p w:rsidR="00957A44" w:rsidRDefault="00957A44">
            <w:pPr>
              <w:pStyle w:val="ConsPlusNormal"/>
            </w:pPr>
            <w:r>
              <w:t>Депжкк и энергетики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10.5 в ред. </w:t>
            </w:r>
            <w:hyperlink r:id="rId100"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11.</w:t>
            </w:r>
          </w:p>
        </w:tc>
        <w:tc>
          <w:tcPr>
            <w:tcW w:w="12925" w:type="dxa"/>
            <w:gridSpan w:val="6"/>
          </w:tcPr>
          <w:p w:rsidR="00957A44" w:rsidRDefault="00957A44">
            <w:pPr>
              <w:pStyle w:val="ConsPlusNormal"/>
            </w:pPr>
            <w:r>
              <w:t>Рынок услуг розничной торговли</w:t>
            </w:r>
          </w:p>
        </w:tc>
      </w:tr>
      <w:tr w:rsidR="00957A44">
        <w:tblPrEx>
          <w:tblBorders>
            <w:insideH w:val="nil"/>
          </w:tblBorders>
        </w:tblPrEx>
        <w:tc>
          <w:tcPr>
            <w:tcW w:w="683" w:type="dxa"/>
            <w:tcBorders>
              <w:bottom w:val="nil"/>
            </w:tcBorders>
          </w:tcPr>
          <w:p w:rsidR="00957A44" w:rsidRDefault="00957A44">
            <w:pPr>
              <w:pStyle w:val="ConsPlusNormal"/>
              <w:jc w:val="center"/>
            </w:pPr>
            <w:r>
              <w:t>11.1.</w:t>
            </w:r>
          </w:p>
        </w:tc>
        <w:tc>
          <w:tcPr>
            <w:tcW w:w="3628" w:type="dxa"/>
            <w:tcBorders>
              <w:bottom w:val="nil"/>
            </w:tcBorders>
          </w:tcPr>
          <w:p w:rsidR="00957A44" w:rsidRDefault="00957A44">
            <w:pPr>
              <w:pStyle w:val="ConsPlusNormal"/>
            </w:pPr>
            <w:r>
              <w:t>Проведение выставок-ярмарок, презентаций, способствующих реализации продукции товаропроизводителей автономного округа</w:t>
            </w:r>
          </w:p>
        </w:tc>
        <w:tc>
          <w:tcPr>
            <w:tcW w:w="2324" w:type="dxa"/>
            <w:tcBorders>
              <w:bottom w:val="nil"/>
            </w:tcBorders>
          </w:tcPr>
          <w:p w:rsidR="00957A44" w:rsidRDefault="00957A44">
            <w:pPr>
              <w:pStyle w:val="ConsPlusNormal"/>
            </w:pPr>
            <w:r>
              <w:t>доля продукции собственного производства в потребительской корзине югорчан не превышает 15%</w:t>
            </w:r>
          </w:p>
        </w:tc>
        <w:tc>
          <w:tcPr>
            <w:tcW w:w="1871" w:type="dxa"/>
            <w:tcBorders>
              <w:bottom w:val="nil"/>
            </w:tcBorders>
          </w:tcPr>
          <w:p w:rsidR="00957A44" w:rsidRDefault="00957A44">
            <w:pPr>
              <w:pStyle w:val="ConsPlusNormal"/>
            </w:pPr>
            <w:r>
              <w:t>обеспечение возможности осуществления розничной торговли на ярмарках</w:t>
            </w:r>
          </w:p>
        </w:tc>
        <w:tc>
          <w:tcPr>
            <w:tcW w:w="1417" w:type="dxa"/>
            <w:tcBorders>
              <w:bottom w:val="nil"/>
            </w:tcBorders>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lastRenderedPageBreak/>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1984" w:type="dxa"/>
            <w:tcBorders>
              <w:bottom w:val="nil"/>
            </w:tcBorders>
          </w:tcPr>
          <w:p w:rsidR="00957A44" w:rsidRDefault="00957A44">
            <w:pPr>
              <w:pStyle w:val="ConsPlusNormal"/>
            </w:pPr>
            <w:r>
              <w:t>Департамент общественных и внешних связей Югры,</w:t>
            </w:r>
          </w:p>
          <w:p w:rsidR="00957A44" w:rsidRDefault="00957A44">
            <w:pPr>
              <w:pStyle w:val="ConsPlusNormal"/>
            </w:pPr>
            <w:r>
              <w:t>Деппромышленности Югры,</w:t>
            </w:r>
          </w:p>
          <w:p w:rsidR="00957A44" w:rsidRDefault="00957A44">
            <w:pPr>
              <w:pStyle w:val="ConsPlusNormal"/>
            </w:pPr>
            <w:r>
              <w:lastRenderedPageBreak/>
              <w:t>Депэкономики Югры,</w:t>
            </w:r>
          </w:p>
          <w:p w:rsidR="00957A44" w:rsidRDefault="00957A44">
            <w:pPr>
              <w:pStyle w:val="ConsPlusNormal"/>
            </w:pPr>
            <w:r>
              <w:t>Торгово-промышленная палата Ханты-Мансийского автономного округа - Югры (по согласованию),</w:t>
            </w:r>
          </w:p>
          <w:p w:rsidR="00957A44" w:rsidRDefault="00957A44">
            <w:pPr>
              <w:pStyle w:val="ConsPlusNormal"/>
            </w:pPr>
            <w:r>
              <w:t>Фонд "Центр координации поддержки экспортно-ориентированных субъектов малого и среднего предпринимательства Югры" (по согласованию),</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распоряжений Правительства ХМАО - Югры от 25.11.2016 </w:t>
            </w:r>
            <w:hyperlink r:id="rId101" w:history="1">
              <w:r>
                <w:rPr>
                  <w:color w:val="0000FF"/>
                </w:rPr>
                <w:t>N 625-рп</w:t>
              </w:r>
            </w:hyperlink>
            <w:r>
              <w:t>,</w:t>
            </w:r>
          </w:p>
          <w:p w:rsidR="00957A44" w:rsidRDefault="00957A44">
            <w:pPr>
              <w:pStyle w:val="ConsPlusNormal"/>
              <w:jc w:val="both"/>
            </w:pPr>
            <w:r>
              <w:t xml:space="preserve">от 21.12.2018 </w:t>
            </w:r>
            <w:hyperlink r:id="rId102" w:history="1">
              <w:r>
                <w:rPr>
                  <w:color w:val="0000FF"/>
                </w:rPr>
                <w:t>N 684-рп</w:t>
              </w:r>
            </w:hyperlink>
            <w:r>
              <w:t>)</w:t>
            </w:r>
          </w:p>
        </w:tc>
      </w:tr>
      <w:tr w:rsidR="00957A44">
        <w:tc>
          <w:tcPr>
            <w:tcW w:w="683" w:type="dxa"/>
            <w:vMerge w:val="restart"/>
          </w:tcPr>
          <w:p w:rsidR="00957A44" w:rsidRDefault="00957A44">
            <w:pPr>
              <w:pStyle w:val="ConsPlusNormal"/>
              <w:jc w:val="center"/>
            </w:pPr>
            <w:r>
              <w:t>11.2.</w:t>
            </w:r>
          </w:p>
        </w:tc>
        <w:tc>
          <w:tcPr>
            <w:tcW w:w="3628" w:type="dxa"/>
            <w:tcBorders>
              <w:bottom w:val="nil"/>
            </w:tcBorders>
          </w:tcPr>
          <w:p w:rsidR="00957A44" w:rsidRDefault="00957A44">
            <w:pPr>
              <w:pStyle w:val="ConsPlusNormal"/>
            </w:pPr>
            <w:r>
              <w:t>Содействие развитию торговых объектов с целью повышения доступности товаров для населения.</w:t>
            </w:r>
          </w:p>
        </w:tc>
        <w:tc>
          <w:tcPr>
            <w:tcW w:w="2324" w:type="dxa"/>
            <w:tcBorders>
              <w:bottom w:val="nil"/>
            </w:tcBorders>
          </w:tcPr>
          <w:p w:rsidR="00957A44" w:rsidRDefault="00957A44">
            <w:pPr>
              <w:pStyle w:val="ConsPlusNormal"/>
            </w:pPr>
            <w:r>
              <w:t>недостаточная обеспеченность населения "магазинами шаговой доступности"</w:t>
            </w:r>
          </w:p>
        </w:tc>
        <w:tc>
          <w:tcPr>
            <w:tcW w:w="1871" w:type="dxa"/>
            <w:tcBorders>
              <w:bottom w:val="nil"/>
            </w:tcBorders>
          </w:tcPr>
          <w:p w:rsidR="00957A44" w:rsidRDefault="00957A44">
            <w:pPr>
              <w:pStyle w:val="ConsPlusNormal"/>
            </w:pPr>
            <w:r>
              <w:t>обеспечение возможности населению покупать продукцию в "магазинах шаговой доступности"</w:t>
            </w:r>
          </w:p>
        </w:tc>
        <w:tc>
          <w:tcPr>
            <w:tcW w:w="1417"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vMerge w:val="restart"/>
          </w:tcPr>
          <w:p w:rsidR="00957A44" w:rsidRDefault="00957A44">
            <w:pPr>
              <w:pStyle w:val="ConsPlusNormal"/>
            </w:pPr>
            <w:r>
              <w:t>информация в уполномоченный орган,</w:t>
            </w:r>
          </w:p>
          <w:p w:rsidR="00957A44" w:rsidRDefault="00957A44">
            <w:pPr>
              <w:pStyle w:val="ConsPlusNormal"/>
            </w:pPr>
            <w:r>
              <w:t xml:space="preserve">правовой акт исполнительного органа государственной власти </w:t>
            </w:r>
            <w:r>
              <w:lastRenderedPageBreak/>
              <w:t>автономного округа,</w:t>
            </w:r>
          </w:p>
          <w:p w:rsidR="00957A44" w:rsidRDefault="00957A44">
            <w:pPr>
              <w:pStyle w:val="ConsPlusNormal"/>
            </w:pPr>
            <w:r>
              <w:t>правовые акты органов местного самоуправления</w:t>
            </w:r>
          </w:p>
        </w:tc>
        <w:tc>
          <w:tcPr>
            <w:tcW w:w="1984" w:type="dxa"/>
            <w:vMerge w:val="restart"/>
          </w:tcPr>
          <w:p w:rsidR="00957A44" w:rsidRDefault="00957A44">
            <w:pPr>
              <w:pStyle w:val="ConsPlusNormal"/>
            </w:pPr>
            <w:r>
              <w:lastRenderedPageBreak/>
              <w:t>Депэкономики Югры,</w:t>
            </w:r>
          </w:p>
          <w:p w:rsidR="00957A44" w:rsidRDefault="00957A44">
            <w:pPr>
              <w:pStyle w:val="ConsPlusNormal"/>
            </w:pPr>
            <w:r>
              <w:t>органы местного самоуправления (по согласованию)</w:t>
            </w:r>
          </w:p>
        </w:tc>
      </w:tr>
      <w:tr w:rsidR="00957A44">
        <w:tc>
          <w:tcPr>
            <w:tcW w:w="683" w:type="dxa"/>
            <w:vMerge/>
          </w:tcPr>
          <w:p w:rsidR="00957A44" w:rsidRDefault="00957A44"/>
        </w:tc>
        <w:tc>
          <w:tcPr>
            <w:tcW w:w="3628" w:type="dxa"/>
            <w:tcBorders>
              <w:top w:val="nil"/>
            </w:tcBorders>
          </w:tcPr>
          <w:p w:rsidR="00957A44" w:rsidRDefault="00957A44">
            <w:pPr>
              <w:pStyle w:val="ConsPlusNormal"/>
            </w:pPr>
            <w:r>
              <w:t xml:space="preserve">Внесение изменений в приказы Депэкономики Югры от 29.12.2014 N 307 "О методических рекомендациях для органов местного самоуправления муниципальных образований Ханты-Мансийского автономного округа - Югры по вопросам развития конкуренции на потребительском рынке", от 24.12.2010 </w:t>
            </w:r>
            <w:hyperlink r:id="rId103" w:history="1">
              <w:r>
                <w:rPr>
                  <w:color w:val="0000FF"/>
                </w:rPr>
                <w:t>N 1-нп</w:t>
              </w:r>
            </w:hyperlink>
            <w:r>
              <w:t xml:space="preserve"> "Об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tc>
        <w:tc>
          <w:tcPr>
            <w:tcW w:w="2324" w:type="dxa"/>
            <w:tcBorders>
              <w:top w:val="nil"/>
            </w:tcBorders>
          </w:tcPr>
          <w:p w:rsidR="00957A44" w:rsidRDefault="00957A44">
            <w:pPr>
              <w:pStyle w:val="ConsPlusNormal"/>
            </w:pPr>
          </w:p>
        </w:tc>
        <w:tc>
          <w:tcPr>
            <w:tcW w:w="1871" w:type="dxa"/>
            <w:tcBorders>
              <w:top w:val="nil"/>
            </w:tcBorders>
          </w:tcPr>
          <w:p w:rsidR="00957A44" w:rsidRDefault="00957A44">
            <w:pPr>
              <w:pStyle w:val="ConsPlusNormal"/>
            </w:pPr>
          </w:p>
        </w:tc>
        <w:tc>
          <w:tcPr>
            <w:tcW w:w="1417" w:type="dxa"/>
            <w:tcBorders>
              <w:top w:val="nil"/>
            </w:tcBorders>
          </w:tcPr>
          <w:p w:rsidR="00957A44" w:rsidRDefault="00957A44">
            <w:pPr>
              <w:pStyle w:val="ConsPlusNormal"/>
            </w:pPr>
            <w:r>
              <w:t xml:space="preserve">в течение 2 месяцев с даты внесения изменений в Федеральный </w:t>
            </w:r>
            <w:hyperlink r:id="rId104" w:history="1">
              <w:r>
                <w:rPr>
                  <w:color w:val="0000FF"/>
                </w:rPr>
                <w:t>закон</w:t>
              </w:r>
            </w:hyperlink>
            <w:r>
              <w:t xml:space="preserve"> от 28.12.2009 N 381-ФЗ "Об основах государственного регулирования торговой деятельности в Российской Федерации"</w:t>
            </w:r>
          </w:p>
        </w:tc>
        <w:tc>
          <w:tcPr>
            <w:tcW w:w="1701" w:type="dxa"/>
            <w:vMerge/>
          </w:tcPr>
          <w:p w:rsidR="00957A44" w:rsidRDefault="00957A44"/>
        </w:tc>
        <w:tc>
          <w:tcPr>
            <w:tcW w:w="1984" w:type="dxa"/>
            <w:vMerge/>
          </w:tcPr>
          <w:p w:rsidR="00957A44" w:rsidRDefault="00957A44"/>
        </w:tc>
      </w:tr>
      <w:tr w:rsidR="00957A44">
        <w:tblPrEx>
          <w:tblBorders>
            <w:insideH w:val="nil"/>
          </w:tblBorders>
        </w:tblPrEx>
        <w:tc>
          <w:tcPr>
            <w:tcW w:w="683" w:type="dxa"/>
            <w:tcBorders>
              <w:bottom w:val="nil"/>
            </w:tcBorders>
          </w:tcPr>
          <w:p w:rsidR="00957A44" w:rsidRDefault="00957A44">
            <w:pPr>
              <w:pStyle w:val="ConsPlusNormal"/>
              <w:jc w:val="center"/>
            </w:pPr>
            <w:r>
              <w:lastRenderedPageBreak/>
              <w:t>11.3.</w:t>
            </w:r>
          </w:p>
        </w:tc>
        <w:tc>
          <w:tcPr>
            <w:tcW w:w="12925" w:type="dxa"/>
            <w:gridSpan w:val="6"/>
            <w:tcBorders>
              <w:bottom w:val="nil"/>
            </w:tcBorders>
          </w:tcPr>
          <w:p w:rsidR="00957A44" w:rsidRDefault="00957A44">
            <w:pPr>
              <w:pStyle w:val="ConsPlusNormal"/>
              <w:jc w:val="both"/>
            </w:pPr>
            <w:r>
              <w:t xml:space="preserve">Утратил силу. - </w:t>
            </w:r>
            <w:hyperlink r:id="rId105" w:history="1">
              <w:r>
                <w:rPr>
                  <w:color w:val="0000FF"/>
                </w:rPr>
                <w:t>Распоряжение</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11.4.</w:t>
            </w:r>
          </w:p>
        </w:tc>
        <w:tc>
          <w:tcPr>
            <w:tcW w:w="3628" w:type="dxa"/>
            <w:tcBorders>
              <w:bottom w:val="nil"/>
            </w:tcBorders>
          </w:tcPr>
          <w:p w:rsidR="00957A44" w:rsidRDefault="00957A44">
            <w:pPr>
              <w:pStyle w:val="ConsPlusNormal"/>
            </w:pPr>
            <w:r>
              <w:t>Ведение реестра лицензий на осуществление фармацевтической деятельности в автономном округе; размещение информации о порядке получения (переоформления) лицензий, лицензионных требованиях</w:t>
            </w:r>
          </w:p>
        </w:tc>
        <w:tc>
          <w:tcPr>
            <w:tcW w:w="2324" w:type="dxa"/>
            <w:tcBorders>
              <w:bottom w:val="nil"/>
            </w:tcBorders>
          </w:tcPr>
          <w:p w:rsidR="00957A44" w:rsidRDefault="00957A44">
            <w:pPr>
              <w:pStyle w:val="ConsPlusNormal"/>
            </w:pPr>
            <w:r>
              <w:t>наличие вопросов, возникающих у граждан, субъектов малого и среднего предпринимательства, желающих заниматься предпринимательской деятельностью в сфере розничной торговли фармацевтической продукцией</w:t>
            </w:r>
          </w:p>
        </w:tc>
        <w:tc>
          <w:tcPr>
            <w:tcW w:w="1871" w:type="dxa"/>
            <w:tcBorders>
              <w:bottom w:val="nil"/>
            </w:tcBorders>
          </w:tcPr>
          <w:p w:rsidR="00957A44" w:rsidRDefault="00957A44">
            <w:pPr>
              <w:pStyle w:val="ConsPlusNormal"/>
            </w:pPr>
            <w:r>
              <w:t>повышение информационной доступности и уровня информированности потребителей услуг</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Здравнадзор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11.4 в ред. </w:t>
            </w:r>
            <w:hyperlink r:id="rId106" w:history="1">
              <w:r>
                <w:rPr>
                  <w:color w:val="0000FF"/>
                </w:rPr>
                <w:t>распоряжения</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12.</w:t>
            </w:r>
          </w:p>
        </w:tc>
        <w:tc>
          <w:tcPr>
            <w:tcW w:w="12925" w:type="dxa"/>
            <w:gridSpan w:val="6"/>
          </w:tcPr>
          <w:p w:rsidR="00957A44" w:rsidRDefault="00957A44">
            <w:pPr>
              <w:pStyle w:val="ConsPlusNormal"/>
            </w:pPr>
            <w:r>
              <w:t>Рынок услуг перевозок пассажиров наземным транспортом</w:t>
            </w:r>
          </w:p>
        </w:tc>
      </w:tr>
      <w:tr w:rsidR="00957A44">
        <w:tblPrEx>
          <w:tblBorders>
            <w:insideH w:val="nil"/>
          </w:tblBorders>
        </w:tblPrEx>
        <w:tc>
          <w:tcPr>
            <w:tcW w:w="683" w:type="dxa"/>
            <w:tcBorders>
              <w:bottom w:val="nil"/>
            </w:tcBorders>
          </w:tcPr>
          <w:p w:rsidR="00957A44" w:rsidRDefault="00957A44">
            <w:pPr>
              <w:pStyle w:val="ConsPlusNormal"/>
              <w:jc w:val="center"/>
            </w:pPr>
            <w:r>
              <w:t>12.1.</w:t>
            </w:r>
          </w:p>
        </w:tc>
        <w:tc>
          <w:tcPr>
            <w:tcW w:w="3628" w:type="dxa"/>
            <w:tcBorders>
              <w:bottom w:val="nil"/>
            </w:tcBorders>
          </w:tcPr>
          <w:p w:rsidR="00957A44" w:rsidRDefault="00957A44">
            <w:pPr>
              <w:pStyle w:val="ConsPlusNormal"/>
            </w:pPr>
            <w:r>
              <w:t xml:space="preserve">Организация и проведение открытых конкурсов (электронных аукционов) по межмуниципальным маршрутам регулярных перевозок в соответствии с Федеральным </w:t>
            </w:r>
            <w:hyperlink r:id="rId107" w:history="1">
              <w:r>
                <w:rPr>
                  <w:color w:val="0000FF"/>
                </w:rPr>
                <w:t>законом</w:t>
              </w:r>
            </w:hyperlink>
            <w:r>
              <w:t xml:space="preserve"> от 13 июля 2015 года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324" w:type="dxa"/>
            <w:tcBorders>
              <w:bottom w:val="nil"/>
            </w:tcBorders>
          </w:tcPr>
          <w:p w:rsidR="00957A44" w:rsidRDefault="00957A44">
            <w:pPr>
              <w:pStyle w:val="ConsPlusNormal"/>
            </w:pPr>
            <w:r>
              <w:t>недостаточность регулярного транспортного сообщения</w:t>
            </w:r>
          </w:p>
        </w:tc>
        <w:tc>
          <w:tcPr>
            <w:tcW w:w="1871" w:type="dxa"/>
            <w:tcBorders>
              <w:bottom w:val="nil"/>
            </w:tcBorders>
          </w:tcPr>
          <w:p w:rsidR="00957A44" w:rsidRDefault="00957A44">
            <w:pPr>
              <w:pStyle w:val="ConsPlusNormal"/>
            </w:pPr>
            <w:r>
              <w:t>создание условий для развития конкуренции на рынке услуг перевозок пассажиров наземным транспортом</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Депдорхоз и транспорта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12.1 в ред. </w:t>
            </w:r>
            <w:hyperlink r:id="rId108"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12.2</w:t>
            </w:r>
          </w:p>
        </w:tc>
        <w:tc>
          <w:tcPr>
            <w:tcW w:w="3628" w:type="dxa"/>
            <w:tcBorders>
              <w:bottom w:val="nil"/>
            </w:tcBorders>
          </w:tcPr>
          <w:p w:rsidR="00957A44" w:rsidRDefault="00957A44">
            <w:pPr>
              <w:pStyle w:val="ConsPlusNormal"/>
            </w:pPr>
            <w:r>
              <w:t>Совершенствование нормативного правового регулирования в сфере услуг регулярных перевозок пассажиров наземным транспортом в межмуниципальном сообщении</w:t>
            </w:r>
          </w:p>
        </w:tc>
        <w:tc>
          <w:tcPr>
            <w:tcW w:w="2324" w:type="dxa"/>
            <w:tcBorders>
              <w:bottom w:val="nil"/>
            </w:tcBorders>
          </w:tcPr>
          <w:p w:rsidR="00957A44" w:rsidRDefault="00957A44">
            <w:pPr>
              <w:pStyle w:val="ConsPlusNormal"/>
            </w:pPr>
            <w:r>
              <w:t>несоответствие регионального законодательства в сфере пассажирских перевозок федеральному законодательству</w:t>
            </w:r>
          </w:p>
        </w:tc>
        <w:tc>
          <w:tcPr>
            <w:tcW w:w="1871" w:type="dxa"/>
            <w:tcBorders>
              <w:bottom w:val="nil"/>
            </w:tcBorders>
          </w:tcPr>
          <w:p w:rsidR="00957A44" w:rsidRDefault="00957A44">
            <w:pPr>
              <w:pStyle w:val="ConsPlusNormal"/>
            </w:pPr>
            <w:r>
              <w:t>повышение безопасности и качества предоставляемых населению транспортных услуг, увеличение доходов перевозчиков</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Депдорхоз и транспорта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12.2 введен </w:t>
            </w:r>
            <w:hyperlink r:id="rId109"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12.3</w:t>
            </w:r>
          </w:p>
        </w:tc>
        <w:tc>
          <w:tcPr>
            <w:tcW w:w="3628" w:type="dxa"/>
            <w:tcBorders>
              <w:bottom w:val="nil"/>
            </w:tcBorders>
          </w:tcPr>
          <w:p w:rsidR="00957A44" w:rsidRDefault="00957A44">
            <w:pPr>
              <w:pStyle w:val="ConsPlusNormal"/>
            </w:pPr>
            <w:r>
              <w:t xml:space="preserve">Осуществление контроля за </w:t>
            </w:r>
            <w:r>
              <w:lastRenderedPageBreak/>
              <w:t>соблюдением перевозчиками законодательства автономного округа в сфере услуг регулярных перевозок пассажиров наземным транспортом в межмуниципальном сообщении</w:t>
            </w:r>
          </w:p>
        </w:tc>
        <w:tc>
          <w:tcPr>
            <w:tcW w:w="2324" w:type="dxa"/>
            <w:tcBorders>
              <w:bottom w:val="nil"/>
            </w:tcBorders>
          </w:tcPr>
          <w:p w:rsidR="00957A44" w:rsidRDefault="00957A44">
            <w:pPr>
              <w:pStyle w:val="ConsPlusNormal"/>
            </w:pPr>
            <w:r>
              <w:lastRenderedPageBreak/>
              <w:t xml:space="preserve">несоблюдение </w:t>
            </w:r>
            <w:r>
              <w:lastRenderedPageBreak/>
              <w:t>перевозчиками законодательства автономного округа в сфере перевозок пассажиров наземным транспортом</w:t>
            </w:r>
          </w:p>
        </w:tc>
        <w:tc>
          <w:tcPr>
            <w:tcW w:w="1871" w:type="dxa"/>
            <w:tcBorders>
              <w:bottom w:val="nil"/>
            </w:tcBorders>
          </w:tcPr>
          <w:p w:rsidR="00957A44" w:rsidRDefault="00957A44">
            <w:pPr>
              <w:pStyle w:val="ConsPlusNormal"/>
              <w:jc w:val="both"/>
            </w:pPr>
            <w:r>
              <w:lastRenderedPageBreak/>
              <w:t xml:space="preserve">повышение </w:t>
            </w:r>
            <w:r>
              <w:lastRenderedPageBreak/>
              <w:t>безопасности и качества предоставляемых населению транспортных услуг, увеличение доходов перевозчиков</w:t>
            </w:r>
          </w:p>
        </w:tc>
        <w:tc>
          <w:tcPr>
            <w:tcW w:w="1417" w:type="dxa"/>
            <w:tcBorders>
              <w:bottom w:val="nil"/>
            </w:tcBorders>
          </w:tcPr>
          <w:p w:rsidR="00957A44" w:rsidRDefault="00957A44">
            <w:pPr>
              <w:pStyle w:val="ConsPlusNormal"/>
            </w:pPr>
            <w:r>
              <w:lastRenderedPageBreak/>
              <w:t xml:space="preserve">30 декабря </w:t>
            </w:r>
            <w:r>
              <w:lastRenderedPageBreak/>
              <w:t>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lastRenderedPageBreak/>
              <w:t xml:space="preserve">информация на </w:t>
            </w:r>
            <w:r>
              <w:lastRenderedPageBreak/>
              <w:t>едином официальном сайте государственных органов</w:t>
            </w:r>
          </w:p>
        </w:tc>
        <w:tc>
          <w:tcPr>
            <w:tcW w:w="1984" w:type="dxa"/>
            <w:tcBorders>
              <w:bottom w:val="nil"/>
            </w:tcBorders>
          </w:tcPr>
          <w:p w:rsidR="00957A44" w:rsidRDefault="00957A44">
            <w:pPr>
              <w:pStyle w:val="ConsPlusNormal"/>
            </w:pPr>
            <w:r>
              <w:lastRenderedPageBreak/>
              <w:t xml:space="preserve">Депдорхоз и </w:t>
            </w:r>
            <w:r>
              <w:lastRenderedPageBreak/>
              <w:t>транспорта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12.3 введен </w:t>
            </w:r>
            <w:hyperlink r:id="rId110"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12.4</w:t>
            </w:r>
          </w:p>
        </w:tc>
        <w:tc>
          <w:tcPr>
            <w:tcW w:w="3628" w:type="dxa"/>
            <w:tcBorders>
              <w:bottom w:val="nil"/>
            </w:tcBorders>
          </w:tcPr>
          <w:p w:rsidR="00957A44" w:rsidRDefault="00957A44">
            <w:pPr>
              <w:pStyle w:val="ConsPlusNormal"/>
            </w:pPr>
            <w:r>
              <w:t>Информирование населения о работе пассажирского автомобильного транспорта</w:t>
            </w:r>
          </w:p>
        </w:tc>
        <w:tc>
          <w:tcPr>
            <w:tcW w:w="2324" w:type="dxa"/>
            <w:tcBorders>
              <w:bottom w:val="nil"/>
            </w:tcBorders>
          </w:tcPr>
          <w:p w:rsidR="00957A44" w:rsidRDefault="00957A44">
            <w:pPr>
              <w:pStyle w:val="ConsPlusNormal"/>
            </w:pPr>
            <w:r>
              <w:t>низкий уровень информированности населения о работе пассажирского автомобильного транспорта</w:t>
            </w:r>
          </w:p>
        </w:tc>
        <w:tc>
          <w:tcPr>
            <w:tcW w:w="1871" w:type="dxa"/>
            <w:tcBorders>
              <w:bottom w:val="nil"/>
            </w:tcBorders>
          </w:tcPr>
          <w:p w:rsidR="00957A44" w:rsidRDefault="00957A44">
            <w:pPr>
              <w:pStyle w:val="ConsPlusNormal"/>
            </w:pPr>
            <w:r>
              <w:t>повышение информированности населения по вопросам организации регулярных перевозок пассажиров автомобильным транспортом в пригородном и межмуниципальном сообщении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984" w:type="dxa"/>
            <w:tcBorders>
              <w:bottom w:val="nil"/>
            </w:tcBorders>
          </w:tcPr>
          <w:p w:rsidR="00957A44" w:rsidRDefault="00957A44">
            <w:pPr>
              <w:pStyle w:val="ConsPlusNormal"/>
            </w:pPr>
            <w:r>
              <w:t>Депдорхоз и транспорта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12.4 введен </w:t>
            </w:r>
            <w:hyperlink r:id="rId111" w:history="1">
              <w:r>
                <w:rPr>
                  <w:color w:val="0000FF"/>
                </w:rPr>
                <w:t>распоряжением</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13.</w:t>
            </w:r>
          </w:p>
        </w:tc>
        <w:tc>
          <w:tcPr>
            <w:tcW w:w="12925" w:type="dxa"/>
            <w:gridSpan w:val="6"/>
          </w:tcPr>
          <w:p w:rsidR="00957A44" w:rsidRDefault="00957A44">
            <w:pPr>
              <w:pStyle w:val="ConsPlusNormal"/>
            </w:pPr>
            <w:r>
              <w:t>Рынок услуг связи</w:t>
            </w:r>
          </w:p>
        </w:tc>
      </w:tr>
      <w:tr w:rsidR="00957A44">
        <w:tblPrEx>
          <w:tblBorders>
            <w:insideH w:val="nil"/>
          </w:tblBorders>
        </w:tblPrEx>
        <w:tc>
          <w:tcPr>
            <w:tcW w:w="683" w:type="dxa"/>
            <w:tcBorders>
              <w:bottom w:val="nil"/>
            </w:tcBorders>
          </w:tcPr>
          <w:p w:rsidR="00957A44" w:rsidRDefault="00957A44">
            <w:pPr>
              <w:pStyle w:val="ConsPlusNormal"/>
              <w:jc w:val="center"/>
            </w:pPr>
            <w:r>
              <w:t>13.1.</w:t>
            </w:r>
          </w:p>
        </w:tc>
        <w:tc>
          <w:tcPr>
            <w:tcW w:w="3628" w:type="dxa"/>
            <w:tcBorders>
              <w:bottom w:val="nil"/>
            </w:tcBorders>
          </w:tcPr>
          <w:p w:rsidR="00957A44" w:rsidRDefault="00957A44">
            <w:pPr>
              <w:pStyle w:val="ConsPlusNormal"/>
            </w:pPr>
            <w:r>
              <w:t>Содействие в реализации планируемых операторами (предприятиями) связи проектов развития связи на основе широкополосного доступа к информационно-</w:t>
            </w:r>
            <w:r>
              <w:lastRenderedPageBreak/>
              <w:t>телекоммуникационной сети Интернет в интересах жителей труднодоступных и отдаленных населенных пунктов автономного округа</w:t>
            </w:r>
          </w:p>
        </w:tc>
        <w:tc>
          <w:tcPr>
            <w:tcW w:w="2324" w:type="dxa"/>
            <w:tcBorders>
              <w:bottom w:val="nil"/>
            </w:tcBorders>
          </w:tcPr>
          <w:p w:rsidR="00957A44" w:rsidRDefault="00957A44">
            <w:pPr>
              <w:pStyle w:val="ConsPlusNormal"/>
            </w:pPr>
            <w:r>
              <w:lastRenderedPageBreak/>
              <w:t xml:space="preserve">высокий уровень цифрового неравенства между муниципальными образованиями в использовании ИКТ в </w:t>
            </w:r>
            <w:r>
              <w:lastRenderedPageBreak/>
              <w:t>домашних хозяйствах</w:t>
            </w:r>
          </w:p>
        </w:tc>
        <w:tc>
          <w:tcPr>
            <w:tcW w:w="1871" w:type="dxa"/>
            <w:tcBorders>
              <w:bottom w:val="nil"/>
            </w:tcBorders>
          </w:tcPr>
          <w:p w:rsidR="00957A44" w:rsidRDefault="00957A44">
            <w:pPr>
              <w:pStyle w:val="ConsPlusNormal"/>
            </w:pPr>
            <w:r>
              <w:lastRenderedPageBreak/>
              <w:t xml:space="preserve">создание условий для развития конкуренции на рынке услуг широкополосного доступа (далее - </w:t>
            </w:r>
            <w:r>
              <w:lastRenderedPageBreak/>
              <w:t>ШПД) в сеть Интернет</w:t>
            </w:r>
          </w:p>
        </w:tc>
        <w:tc>
          <w:tcPr>
            <w:tcW w:w="1417" w:type="dxa"/>
            <w:tcBorders>
              <w:bottom w:val="nil"/>
            </w:tcBorders>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Депинформтехнологий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112"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683" w:type="dxa"/>
            <w:tcBorders>
              <w:bottom w:val="nil"/>
            </w:tcBorders>
          </w:tcPr>
          <w:p w:rsidR="00957A44" w:rsidRDefault="00957A44">
            <w:pPr>
              <w:pStyle w:val="ConsPlusNormal"/>
              <w:jc w:val="center"/>
            </w:pPr>
            <w:r>
              <w:t>13.2.</w:t>
            </w:r>
          </w:p>
        </w:tc>
        <w:tc>
          <w:tcPr>
            <w:tcW w:w="3628" w:type="dxa"/>
            <w:tcBorders>
              <w:bottom w:val="nil"/>
            </w:tcBorders>
          </w:tcPr>
          <w:p w:rsidR="00957A44" w:rsidRDefault="00957A44">
            <w:pPr>
              <w:pStyle w:val="ConsPlusNormal"/>
            </w:pPr>
            <w:r>
              <w:t>Рассмотрение вопросов, связанных с размещением инфраструктуры связи в муниципальных районах, на заседаниях муниципальных общественных советах при участии операторов связи, а также на заседаниях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 в случае поступления жалоб операторов связи по проблемам размещения объектов связи в муниципальных районах</w:t>
            </w:r>
          </w:p>
        </w:tc>
        <w:tc>
          <w:tcPr>
            <w:tcW w:w="2324" w:type="dxa"/>
            <w:tcBorders>
              <w:bottom w:val="nil"/>
            </w:tcBorders>
          </w:tcPr>
          <w:p w:rsidR="00957A44" w:rsidRDefault="00957A44">
            <w:pPr>
              <w:pStyle w:val="ConsPlusNormal"/>
            </w:pPr>
            <w:r>
              <w:t>неравномерная обеспеченность муниципальных образований поставщиками услуг ШПД</w:t>
            </w:r>
          </w:p>
        </w:tc>
        <w:tc>
          <w:tcPr>
            <w:tcW w:w="1871" w:type="dxa"/>
            <w:tcBorders>
              <w:bottom w:val="nil"/>
            </w:tcBorders>
          </w:tcPr>
          <w:p w:rsidR="00957A44" w:rsidRDefault="00957A44">
            <w:pPr>
              <w:pStyle w:val="ConsPlusNormal"/>
            </w:pPr>
            <w:r>
              <w:t>увеличение количества объектов инфраструктуры по предоставлению сигнала связи</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протоколы заседаний муниципальных общественных советов, протокол заседания рабочей группы при Департаменте информационных технологий Ханты-Мансийского автономного округа - Югры по развитию конкуренции на рынке услуг связи в Ханты-Мансийском автономном округе - Югре</w:t>
            </w:r>
          </w:p>
        </w:tc>
        <w:tc>
          <w:tcPr>
            <w:tcW w:w="1984" w:type="dxa"/>
            <w:tcBorders>
              <w:bottom w:val="nil"/>
            </w:tcBorders>
          </w:tcPr>
          <w:p w:rsidR="00957A44" w:rsidRDefault="00957A44">
            <w:pPr>
              <w:pStyle w:val="ConsPlusNormal"/>
            </w:pPr>
            <w:r>
              <w:t>Депинформтехнологий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13.2 введен </w:t>
            </w:r>
            <w:hyperlink r:id="rId113"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lastRenderedPageBreak/>
              <w:t>13.3.</w:t>
            </w:r>
          </w:p>
        </w:tc>
        <w:tc>
          <w:tcPr>
            <w:tcW w:w="3628" w:type="dxa"/>
            <w:tcBorders>
              <w:bottom w:val="nil"/>
            </w:tcBorders>
          </w:tcPr>
          <w:p w:rsidR="00957A44" w:rsidRDefault="00957A44">
            <w:pPr>
              <w:pStyle w:val="ConsPlusNormal"/>
            </w:pPr>
            <w:r>
              <w:t>Организация взаимодействия операторов связи с органами местного самоуправления и организациями жилищно-коммунального хозяйства по вопросам развития инфраструктуры связи</w:t>
            </w:r>
          </w:p>
        </w:tc>
        <w:tc>
          <w:tcPr>
            <w:tcW w:w="2324" w:type="dxa"/>
            <w:tcBorders>
              <w:bottom w:val="nil"/>
            </w:tcBorders>
          </w:tcPr>
          <w:p w:rsidR="00957A44" w:rsidRDefault="00957A44">
            <w:pPr>
              <w:pStyle w:val="ConsPlusNormal"/>
            </w:pPr>
            <w:r>
              <w:t>слабое развитие инфраструктуры связи в муниципальных образованиях</w:t>
            </w:r>
          </w:p>
        </w:tc>
        <w:tc>
          <w:tcPr>
            <w:tcW w:w="1871" w:type="dxa"/>
            <w:tcBorders>
              <w:bottom w:val="nil"/>
            </w:tcBorders>
          </w:tcPr>
          <w:p w:rsidR="00957A44" w:rsidRDefault="00957A44">
            <w:pPr>
              <w:pStyle w:val="ConsPlusNormal"/>
            </w:pPr>
            <w:r>
              <w:t>содействие в реализации проектов в сфере развития инфраструктуры связи и средств связи</w:t>
            </w:r>
          </w:p>
        </w:tc>
        <w:tc>
          <w:tcPr>
            <w:tcW w:w="1417" w:type="dxa"/>
            <w:tcBorders>
              <w:bottom w:val="nil"/>
            </w:tcBorders>
          </w:tcPr>
          <w:p w:rsidR="00957A44" w:rsidRDefault="00957A44">
            <w:pPr>
              <w:pStyle w:val="ConsPlusNormal"/>
            </w:pPr>
            <w:r>
              <w:t>30 декабря 2017 г.</w:t>
            </w:r>
          </w:p>
        </w:tc>
        <w:tc>
          <w:tcPr>
            <w:tcW w:w="1701" w:type="dxa"/>
            <w:tcBorders>
              <w:bottom w:val="nil"/>
            </w:tcBorders>
          </w:tcPr>
          <w:p w:rsidR="00957A44" w:rsidRDefault="00957A44">
            <w:pPr>
              <w:pStyle w:val="ConsPlusNormal"/>
            </w:pPr>
            <w:r>
              <w:t>рекомендации для организаций жилищно-коммунального хозяйства по вопросам развития инфраструктуры связи</w:t>
            </w:r>
          </w:p>
        </w:tc>
        <w:tc>
          <w:tcPr>
            <w:tcW w:w="1984" w:type="dxa"/>
            <w:tcBorders>
              <w:bottom w:val="nil"/>
            </w:tcBorders>
          </w:tcPr>
          <w:p w:rsidR="00957A44" w:rsidRDefault="00957A44">
            <w:pPr>
              <w:pStyle w:val="ConsPlusNormal"/>
            </w:pPr>
            <w:r>
              <w:t>Депинформтехнологий Югры, Депжкк и энергетики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13.3 введен </w:t>
            </w:r>
            <w:hyperlink r:id="rId114" w:history="1">
              <w:r>
                <w:rPr>
                  <w:color w:val="0000FF"/>
                </w:rPr>
                <w:t>распоряжением</w:t>
              </w:r>
            </w:hyperlink>
            <w:r>
              <w:t xml:space="preserve"> Правительства ХМАО - Югры от 26.05.2017 N 306-рп)</w:t>
            </w:r>
          </w:p>
        </w:tc>
      </w:tr>
      <w:tr w:rsidR="00957A44">
        <w:tc>
          <w:tcPr>
            <w:tcW w:w="683" w:type="dxa"/>
          </w:tcPr>
          <w:p w:rsidR="00957A44" w:rsidRDefault="00957A44">
            <w:pPr>
              <w:pStyle w:val="ConsPlusNormal"/>
              <w:jc w:val="center"/>
              <w:outlineLvl w:val="2"/>
            </w:pPr>
            <w:r>
              <w:t>14.</w:t>
            </w:r>
          </w:p>
        </w:tc>
        <w:tc>
          <w:tcPr>
            <w:tcW w:w="12925" w:type="dxa"/>
            <w:gridSpan w:val="6"/>
          </w:tcPr>
          <w:p w:rsidR="00957A44" w:rsidRDefault="00957A44">
            <w:pPr>
              <w:pStyle w:val="ConsPlusNormal"/>
            </w:pPr>
            <w:r>
              <w:t>Рынок услуг социального обслуживания</w:t>
            </w:r>
          </w:p>
        </w:tc>
      </w:tr>
      <w:tr w:rsidR="00957A44">
        <w:tblPrEx>
          <w:tblBorders>
            <w:insideH w:val="nil"/>
          </w:tblBorders>
        </w:tblPrEx>
        <w:tc>
          <w:tcPr>
            <w:tcW w:w="683" w:type="dxa"/>
            <w:tcBorders>
              <w:bottom w:val="nil"/>
            </w:tcBorders>
          </w:tcPr>
          <w:p w:rsidR="00957A44" w:rsidRDefault="00957A44">
            <w:pPr>
              <w:pStyle w:val="ConsPlusNormal"/>
              <w:jc w:val="center"/>
            </w:pPr>
            <w:r>
              <w:t>14.1.</w:t>
            </w:r>
          </w:p>
        </w:tc>
        <w:tc>
          <w:tcPr>
            <w:tcW w:w="3628" w:type="dxa"/>
            <w:tcBorders>
              <w:bottom w:val="nil"/>
            </w:tcBorders>
          </w:tcPr>
          <w:p w:rsidR="00957A44" w:rsidRDefault="00957A44">
            <w:pPr>
              <w:pStyle w:val="ConsPlusNormal"/>
            </w:pPr>
            <w:r>
              <w:t>Проведение конкурса на предоставление субсидии отдельным общественным организациям и иным некоммерческим объединениям на реализацию мероприятий по социальному обслуживанию, социальной поддержке и защите граждан (проект интеграционных консультантов, направленный на социализацию детей-инвалидов и граждан, впервые признанных инвалидами 1, 2 групп, посредством развития услуг сетевой службы персональных помощников)</w:t>
            </w:r>
          </w:p>
        </w:tc>
        <w:tc>
          <w:tcPr>
            <w:tcW w:w="2324" w:type="dxa"/>
            <w:tcBorders>
              <w:bottom w:val="nil"/>
            </w:tcBorders>
          </w:tcPr>
          <w:p w:rsidR="00957A44" w:rsidRDefault="00957A44">
            <w:pPr>
              <w:pStyle w:val="ConsPlusNormal"/>
            </w:pPr>
            <w:r>
              <w:t>низкая инвестиционная привлекательность сферы социального обслуживания населения</w:t>
            </w:r>
          </w:p>
        </w:tc>
        <w:tc>
          <w:tcPr>
            <w:tcW w:w="1871" w:type="dxa"/>
            <w:tcBorders>
              <w:bottom w:val="nil"/>
            </w:tcBorders>
          </w:tcPr>
          <w:p w:rsidR="00957A44" w:rsidRDefault="00957A44">
            <w:pPr>
              <w:pStyle w:val="ConsPlusNormal"/>
            </w:pPr>
            <w:r>
              <w:t>развитие конкуренции в сфере социального обслуживания</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извещение о проведении конкурса</w:t>
            </w:r>
          </w:p>
        </w:tc>
        <w:tc>
          <w:tcPr>
            <w:tcW w:w="1984"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14.1 в ред. </w:t>
            </w:r>
            <w:hyperlink r:id="rId115"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14.2.</w:t>
            </w:r>
          </w:p>
        </w:tc>
        <w:tc>
          <w:tcPr>
            <w:tcW w:w="3628" w:type="dxa"/>
            <w:tcBorders>
              <w:bottom w:val="nil"/>
            </w:tcBorders>
          </w:tcPr>
          <w:p w:rsidR="00957A44" w:rsidRDefault="00957A44">
            <w:pPr>
              <w:pStyle w:val="ConsPlusNormal"/>
            </w:pPr>
            <w:r>
              <w:t xml:space="preserve">Создание условий для увеличения организаций различных </w:t>
            </w:r>
            <w:r>
              <w:lastRenderedPageBreak/>
              <w:t>организационно-правовых форм и форм собственности, предоставляющих социальные услуги (проект "Резиденция для пожилых", направленный на повышение качества жизни одиноких граждан пожилого возраста и инвалидов)</w:t>
            </w:r>
          </w:p>
        </w:tc>
        <w:tc>
          <w:tcPr>
            <w:tcW w:w="2324" w:type="dxa"/>
            <w:tcBorders>
              <w:bottom w:val="nil"/>
            </w:tcBorders>
          </w:tcPr>
          <w:p w:rsidR="00957A44" w:rsidRDefault="00957A44">
            <w:pPr>
              <w:pStyle w:val="ConsPlusNormal"/>
            </w:pPr>
            <w:r>
              <w:lastRenderedPageBreak/>
              <w:t xml:space="preserve">сложившийся стереотип, что </w:t>
            </w:r>
            <w:r>
              <w:lastRenderedPageBreak/>
              <w:t>предоставление социальных услуг - сфера деятельности государства</w:t>
            </w:r>
          </w:p>
        </w:tc>
        <w:tc>
          <w:tcPr>
            <w:tcW w:w="1871" w:type="dxa"/>
            <w:tcBorders>
              <w:bottom w:val="nil"/>
            </w:tcBorders>
          </w:tcPr>
          <w:p w:rsidR="00957A44" w:rsidRDefault="00957A44">
            <w:pPr>
              <w:pStyle w:val="ConsPlusNormal"/>
            </w:pPr>
            <w:r>
              <w:lastRenderedPageBreak/>
              <w:t xml:space="preserve">развитие конкуренции в </w:t>
            </w:r>
            <w:r>
              <w:lastRenderedPageBreak/>
              <w:t>сфере социального обслуживания</w:t>
            </w:r>
          </w:p>
        </w:tc>
        <w:tc>
          <w:tcPr>
            <w:tcW w:w="1417" w:type="dxa"/>
            <w:tcBorders>
              <w:bottom w:val="nil"/>
            </w:tcBorders>
          </w:tcPr>
          <w:p w:rsidR="00957A44" w:rsidRDefault="00957A44">
            <w:pPr>
              <w:pStyle w:val="ConsPlusNormal"/>
            </w:pPr>
            <w:r>
              <w:lastRenderedPageBreak/>
              <w:t>20 октября 2016 г.,</w:t>
            </w:r>
          </w:p>
          <w:p w:rsidR="00957A44" w:rsidRDefault="00957A44">
            <w:pPr>
              <w:pStyle w:val="ConsPlusNormal"/>
            </w:pPr>
            <w:r>
              <w:lastRenderedPageBreak/>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lastRenderedPageBreak/>
              <w:t>информация в уполномоченны</w:t>
            </w:r>
            <w:r>
              <w:lastRenderedPageBreak/>
              <w:t>й орган</w:t>
            </w:r>
          </w:p>
        </w:tc>
        <w:tc>
          <w:tcPr>
            <w:tcW w:w="1984" w:type="dxa"/>
            <w:tcBorders>
              <w:bottom w:val="nil"/>
            </w:tcBorders>
          </w:tcPr>
          <w:p w:rsidR="00957A44" w:rsidRDefault="00957A44">
            <w:pPr>
              <w:pStyle w:val="ConsPlusNormal"/>
            </w:pPr>
            <w:r>
              <w:lastRenderedPageBreak/>
              <w:t>Депсоцразвития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(в ред. </w:t>
            </w:r>
            <w:hyperlink r:id="rId116"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14.3.</w:t>
            </w:r>
          </w:p>
        </w:tc>
        <w:tc>
          <w:tcPr>
            <w:tcW w:w="3628" w:type="dxa"/>
            <w:tcBorders>
              <w:bottom w:val="nil"/>
            </w:tcBorders>
          </w:tcPr>
          <w:p w:rsidR="00957A44" w:rsidRDefault="00957A44">
            <w:pPr>
              <w:pStyle w:val="ConsPlusNormal"/>
            </w:pPr>
            <w:r>
              <w:t>Создание пунктов временной выдачи инвалидам технических средств реабилитации с привлечением к формированию таких пунктов негосударственных поставщиков, в том числе социально ориентированных некоммерческих организаций, субъектов малого и среднего предпринимательства, в том числе индивидуальных предпринимателей</w:t>
            </w:r>
          </w:p>
        </w:tc>
        <w:tc>
          <w:tcPr>
            <w:tcW w:w="2324" w:type="dxa"/>
            <w:tcBorders>
              <w:bottom w:val="nil"/>
            </w:tcBorders>
          </w:tcPr>
          <w:p w:rsidR="00957A44" w:rsidRDefault="00957A4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инвалидам технических средств реабилитации</w:t>
            </w:r>
          </w:p>
        </w:tc>
        <w:tc>
          <w:tcPr>
            <w:tcW w:w="1871" w:type="dxa"/>
            <w:tcBorders>
              <w:bottom w:val="nil"/>
            </w:tcBorders>
          </w:tcPr>
          <w:p w:rsidR="00957A44" w:rsidRDefault="00957A44">
            <w:pPr>
              <w:pStyle w:val="ConsPlusNormal"/>
            </w:pPr>
            <w:r>
              <w:t>развитие конкуренции в сфере социального обслуживания</w:t>
            </w:r>
          </w:p>
        </w:tc>
        <w:tc>
          <w:tcPr>
            <w:tcW w:w="1417" w:type="dxa"/>
            <w:tcBorders>
              <w:bottom w:val="nil"/>
            </w:tcBorders>
          </w:tcPr>
          <w:p w:rsidR="00957A44" w:rsidRDefault="00957A44">
            <w:pPr>
              <w:pStyle w:val="ConsPlusNormal"/>
            </w:pPr>
            <w:r>
              <w:t>30 декабря 2018 г.</w:t>
            </w:r>
          </w:p>
        </w:tc>
        <w:tc>
          <w:tcPr>
            <w:tcW w:w="1701" w:type="dxa"/>
            <w:tcBorders>
              <w:bottom w:val="nil"/>
            </w:tcBorders>
          </w:tcPr>
          <w:p w:rsidR="00957A44" w:rsidRDefault="00957A44">
            <w:pPr>
              <w:pStyle w:val="ConsPlusNormal"/>
            </w:pPr>
            <w:r>
              <w:t>правовой акт исполнительного органа государственной власти автономного округа</w:t>
            </w:r>
          </w:p>
        </w:tc>
        <w:tc>
          <w:tcPr>
            <w:tcW w:w="1984"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14.3 введен </w:t>
            </w:r>
            <w:hyperlink r:id="rId117" w:history="1">
              <w:r>
                <w:rPr>
                  <w:color w:val="0000FF"/>
                </w:rPr>
                <w:t>распоряжением</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lastRenderedPageBreak/>
              <w:t>14.4</w:t>
            </w:r>
          </w:p>
        </w:tc>
        <w:tc>
          <w:tcPr>
            <w:tcW w:w="3628" w:type="dxa"/>
            <w:tcBorders>
              <w:bottom w:val="nil"/>
            </w:tcBorders>
          </w:tcPr>
          <w:p w:rsidR="00957A44" w:rsidRDefault="00957A44">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p w:rsidR="00957A44" w:rsidRDefault="00957A44">
            <w:pPr>
              <w:pStyle w:val="ConsPlusNormal"/>
            </w:pPr>
            <w:r>
              <w:t>по постоянному постороннему уходу за одинокими гражданами пожилого возраста и инвалидами;</w:t>
            </w:r>
          </w:p>
          <w:p w:rsidR="00957A44" w:rsidRDefault="00957A44">
            <w:pPr>
              <w:pStyle w:val="ConsPlusNormal"/>
            </w:pPr>
            <w:r>
              <w:t>по уходу за одинокими тяжелобольными гражданами (услуги сиделки);</w:t>
            </w:r>
          </w:p>
          <w:p w:rsidR="00957A44" w:rsidRDefault="00957A44">
            <w:pPr>
              <w:pStyle w:val="ConsPlusNormal"/>
            </w:pPr>
            <w:r>
              <w:t>по социальной реабилитации и ресоциализации граждан, страдающих наркологическими заболеваниями;</w:t>
            </w:r>
          </w:p>
          <w:p w:rsidR="00957A44" w:rsidRDefault="00957A44">
            <w:pPr>
              <w:pStyle w:val="ConsPlusNormal"/>
            </w:pPr>
            <w:r>
              <w:t>по социальной реабилитации лиц без определенного места жительства, лиц, освободившихся из мест лишения свободы (услуги ночного пребывания);</w:t>
            </w:r>
          </w:p>
          <w:p w:rsidR="00957A44" w:rsidRDefault="00957A44">
            <w:pPr>
              <w:pStyle w:val="ConsPlusNormal"/>
            </w:pPr>
            <w:r>
              <w:t>по оказанию помощи гражданам, пострадавшим от насилия</w:t>
            </w:r>
          </w:p>
        </w:tc>
        <w:tc>
          <w:tcPr>
            <w:tcW w:w="2324" w:type="dxa"/>
            <w:tcBorders>
              <w:bottom w:val="nil"/>
            </w:tcBorders>
          </w:tcPr>
          <w:p w:rsidR="00957A44" w:rsidRDefault="00957A44">
            <w:pPr>
              <w:pStyle w:val="ConsPlusNormal"/>
            </w:pPr>
            <w:r>
              <w:t>сложившийся стереотип, что предоставление социальных услуг - сфера деятельности государства</w:t>
            </w:r>
          </w:p>
        </w:tc>
        <w:tc>
          <w:tcPr>
            <w:tcW w:w="1871" w:type="dxa"/>
            <w:tcBorders>
              <w:bottom w:val="nil"/>
            </w:tcBorders>
          </w:tcPr>
          <w:p w:rsidR="00957A44" w:rsidRDefault="00957A44">
            <w:pPr>
              <w:pStyle w:val="ConsPlusNormal"/>
            </w:pPr>
            <w:r>
              <w:t>развитие конкуренции в сфере социального обслуживания</w:t>
            </w:r>
          </w:p>
        </w:tc>
        <w:tc>
          <w:tcPr>
            <w:tcW w:w="1417" w:type="dxa"/>
            <w:tcBorders>
              <w:bottom w:val="nil"/>
            </w:tcBorders>
          </w:tcPr>
          <w:p w:rsidR="00957A44" w:rsidRDefault="00957A44">
            <w:pPr>
              <w:pStyle w:val="ConsPlusNormal"/>
            </w:pPr>
            <w:r>
              <w:t>28 декабря 2018 г.</w:t>
            </w:r>
          </w:p>
        </w:tc>
        <w:tc>
          <w:tcPr>
            <w:tcW w:w="1701" w:type="dxa"/>
            <w:tcBorders>
              <w:bottom w:val="nil"/>
            </w:tcBorders>
          </w:tcPr>
          <w:p w:rsidR="00957A44" w:rsidRDefault="00957A44">
            <w:pPr>
              <w:pStyle w:val="ConsPlusNormal"/>
            </w:pPr>
            <w:r>
              <w:t>постановление Правительства автономного округа</w:t>
            </w:r>
          </w:p>
        </w:tc>
        <w:tc>
          <w:tcPr>
            <w:tcW w:w="1984"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14.4 введен </w:t>
            </w:r>
            <w:hyperlink r:id="rId118" w:history="1">
              <w:r>
                <w:rPr>
                  <w:color w:val="0000FF"/>
                </w:rPr>
                <w:t>распоряжением</w:t>
              </w:r>
            </w:hyperlink>
            <w:r>
              <w:t xml:space="preserve"> Правительства ХМАО - Югры от 21.12.2018 N 684-рп)</w:t>
            </w:r>
          </w:p>
        </w:tc>
      </w:tr>
      <w:tr w:rsidR="00957A44">
        <w:tblPrEx>
          <w:tblBorders>
            <w:insideH w:val="nil"/>
          </w:tblBorders>
        </w:tblPrEx>
        <w:tc>
          <w:tcPr>
            <w:tcW w:w="683" w:type="dxa"/>
            <w:tcBorders>
              <w:bottom w:val="nil"/>
            </w:tcBorders>
          </w:tcPr>
          <w:p w:rsidR="00957A44" w:rsidRDefault="00957A44">
            <w:pPr>
              <w:pStyle w:val="ConsPlusNormal"/>
              <w:jc w:val="center"/>
            </w:pPr>
            <w:r>
              <w:t>14.5</w:t>
            </w:r>
          </w:p>
        </w:tc>
        <w:tc>
          <w:tcPr>
            <w:tcW w:w="3628" w:type="dxa"/>
            <w:tcBorders>
              <w:bottom w:val="nil"/>
            </w:tcBorders>
          </w:tcPr>
          <w:p w:rsidR="00957A44" w:rsidRDefault="00957A44">
            <w:pPr>
              <w:pStyle w:val="ConsPlusNormal"/>
            </w:pPr>
            <w:r>
              <w:t xml:space="preserve">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w:t>
            </w:r>
            <w:r>
              <w:lastRenderedPageBreak/>
              <w:t>услуги</w:t>
            </w:r>
          </w:p>
        </w:tc>
        <w:tc>
          <w:tcPr>
            <w:tcW w:w="2324" w:type="dxa"/>
            <w:tcBorders>
              <w:bottom w:val="nil"/>
            </w:tcBorders>
          </w:tcPr>
          <w:p w:rsidR="00957A44" w:rsidRDefault="00957A44">
            <w:pPr>
              <w:pStyle w:val="ConsPlusNormal"/>
            </w:pPr>
            <w:r>
              <w:lastRenderedPageBreak/>
              <w:t>сложившийся стереотип, что предоставление социальных услуг - сфера деятельности государства</w:t>
            </w:r>
          </w:p>
        </w:tc>
        <w:tc>
          <w:tcPr>
            <w:tcW w:w="1871" w:type="dxa"/>
            <w:tcBorders>
              <w:bottom w:val="nil"/>
            </w:tcBorders>
          </w:tcPr>
          <w:p w:rsidR="00957A44" w:rsidRDefault="00957A44">
            <w:pPr>
              <w:pStyle w:val="ConsPlusNormal"/>
            </w:pPr>
            <w:r>
              <w:t>обеспечение возможности участия в оказании социальных услуг негосударственны</w:t>
            </w:r>
            <w:r>
              <w:lastRenderedPageBreak/>
              <w:t>м организациям на недискриминационной основе</w:t>
            </w:r>
          </w:p>
        </w:tc>
        <w:tc>
          <w:tcPr>
            <w:tcW w:w="1417" w:type="dxa"/>
            <w:tcBorders>
              <w:bottom w:val="nil"/>
            </w:tcBorders>
          </w:tcPr>
          <w:p w:rsidR="00957A44" w:rsidRDefault="00957A44">
            <w:pPr>
              <w:pStyle w:val="ConsPlusNormal"/>
            </w:pPr>
            <w:r>
              <w:lastRenderedPageBreak/>
              <w:t>28 декабря 2018 г.</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608" w:type="dxa"/>
            <w:gridSpan w:val="7"/>
            <w:tcBorders>
              <w:top w:val="nil"/>
            </w:tcBorders>
          </w:tcPr>
          <w:p w:rsidR="00957A44" w:rsidRDefault="00957A44">
            <w:pPr>
              <w:pStyle w:val="ConsPlusNormal"/>
              <w:jc w:val="both"/>
            </w:pPr>
            <w:r>
              <w:lastRenderedPageBreak/>
              <w:t xml:space="preserve">(п. 14.5 введен </w:t>
            </w:r>
            <w:hyperlink r:id="rId119" w:history="1">
              <w:r>
                <w:rPr>
                  <w:color w:val="0000FF"/>
                </w:rPr>
                <w:t>распоряжением</w:t>
              </w:r>
            </w:hyperlink>
            <w:r>
              <w:t xml:space="preserve"> Правительства ХМАО - Югры от 21.12.2018 N 684-рп)</w:t>
            </w:r>
          </w:p>
        </w:tc>
      </w:tr>
      <w:tr w:rsidR="00957A44">
        <w:tc>
          <w:tcPr>
            <w:tcW w:w="683" w:type="dxa"/>
          </w:tcPr>
          <w:p w:rsidR="00957A44" w:rsidRDefault="00957A44">
            <w:pPr>
              <w:pStyle w:val="ConsPlusNormal"/>
              <w:jc w:val="center"/>
              <w:outlineLvl w:val="2"/>
            </w:pPr>
            <w:r>
              <w:t>15.</w:t>
            </w:r>
          </w:p>
        </w:tc>
        <w:tc>
          <w:tcPr>
            <w:tcW w:w="12925" w:type="dxa"/>
            <w:gridSpan w:val="6"/>
          </w:tcPr>
          <w:p w:rsidR="00957A44" w:rsidRDefault="00957A44">
            <w:pPr>
              <w:pStyle w:val="ConsPlusNormal"/>
            </w:pPr>
            <w:r>
              <w:t>Рынок услуг в сфере физической культуры и спорта</w:t>
            </w:r>
          </w:p>
        </w:tc>
      </w:tr>
      <w:tr w:rsidR="00957A44">
        <w:tblPrEx>
          <w:tblBorders>
            <w:insideH w:val="nil"/>
          </w:tblBorders>
        </w:tblPrEx>
        <w:tc>
          <w:tcPr>
            <w:tcW w:w="683" w:type="dxa"/>
            <w:tcBorders>
              <w:bottom w:val="nil"/>
            </w:tcBorders>
          </w:tcPr>
          <w:p w:rsidR="00957A44" w:rsidRDefault="00957A44">
            <w:pPr>
              <w:pStyle w:val="ConsPlusNormal"/>
              <w:jc w:val="center"/>
            </w:pPr>
            <w:r>
              <w:t>15.1.</w:t>
            </w:r>
          </w:p>
        </w:tc>
        <w:tc>
          <w:tcPr>
            <w:tcW w:w="3628" w:type="dxa"/>
            <w:tcBorders>
              <w:bottom w:val="nil"/>
            </w:tcBorders>
          </w:tcPr>
          <w:p w:rsidR="00957A44" w:rsidRDefault="00957A44">
            <w:pPr>
              <w:pStyle w:val="ConsPlusNormal"/>
            </w:pPr>
            <w:r>
              <w:t>Создание и ведение реестра физкультурно-спортивных организаций</w:t>
            </w:r>
          </w:p>
        </w:tc>
        <w:tc>
          <w:tcPr>
            <w:tcW w:w="2324" w:type="dxa"/>
            <w:tcBorders>
              <w:bottom w:val="nil"/>
            </w:tcBorders>
          </w:tcPr>
          <w:p w:rsidR="00957A44" w:rsidRDefault="00957A44">
            <w:pPr>
              <w:pStyle w:val="ConsPlusNormal"/>
            </w:pPr>
            <w:r>
              <w:t>отсутствие доступной, полной и своевременной информации об услугах в сфере физической культуры и спорта препятствует ускорению темпов роста рынка, в том числе увеличению продаж и развитию конкуренции</w:t>
            </w:r>
          </w:p>
        </w:tc>
        <w:tc>
          <w:tcPr>
            <w:tcW w:w="1871" w:type="dxa"/>
            <w:tcBorders>
              <w:bottom w:val="nil"/>
            </w:tcBorders>
          </w:tcPr>
          <w:p w:rsidR="00957A44" w:rsidRDefault="00957A44">
            <w:pPr>
              <w:pStyle w:val="ConsPlusNormal"/>
            </w:pPr>
            <w:r>
              <w:t>повышение качества предоставления физкультурно-оздоровительных и спортивных услуг</w:t>
            </w:r>
          </w:p>
        </w:tc>
        <w:tc>
          <w:tcPr>
            <w:tcW w:w="1417"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 на официальных сайтах органов местного самоуправления, реестр физкультурно-спортивных организаций</w:t>
            </w:r>
          </w:p>
        </w:tc>
        <w:tc>
          <w:tcPr>
            <w:tcW w:w="1984" w:type="dxa"/>
            <w:tcBorders>
              <w:bottom w:val="nil"/>
            </w:tcBorders>
          </w:tcPr>
          <w:p w:rsidR="00957A44" w:rsidRDefault="00957A44">
            <w:pPr>
              <w:pStyle w:val="ConsPlusNormal"/>
            </w:pPr>
            <w:r>
              <w:t>Депспорт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15.1 в ред. </w:t>
            </w:r>
            <w:hyperlink r:id="rId120"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683" w:type="dxa"/>
            <w:tcBorders>
              <w:bottom w:val="nil"/>
            </w:tcBorders>
          </w:tcPr>
          <w:p w:rsidR="00957A44" w:rsidRDefault="00957A44">
            <w:pPr>
              <w:pStyle w:val="ConsPlusNormal"/>
              <w:jc w:val="center"/>
            </w:pPr>
            <w:r>
              <w:t>15.2.</w:t>
            </w:r>
          </w:p>
        </w:tc>
        <w:tc>
          <w:tcPr>
            <w:tcW w:w="3628" w:type="dxa"/>
            <w:tcBorders>
              <w:bottom w:val="nil"/>
            </w:tcBorders>
          </w:tcPr>
          <w:p w:rsidR="00957A44" w:rsidRDefault="00957A44">
            <w:pPr>
              <w:pStyle w:val="ConsPlusNormal"/>
            </w:pPr>
            <w:r>
              <w:t>Создание системы мониторинга содержания и качества физкультурно-оздоровительных услуг, повышение результативности деятельности физкультурно-оздоровительных комплексов</w:t>
            </w:r>
          </w:p>
        </w:tc>
        <w:tc>
          <w:tcPr>
            <w:tcW w:w="2324" w:type="dxa"/>
            <w:tcBorders>
              <w:bottom w:val="nil"/>
            </w:tcBorders>
          </w:tcPr>
          <w:p w:rsidR="00957A44" w:rsidRDefault="00957A44">
            <w:pPr>
              <w:pStyle w:val="ConsPlusNormal"/>
            </w:pPr>
            <w:r>
              <w:t>недостаточность информации о системе предоставления услуг</w:t>
            </w:r>
          </w:p>
        </w:tc>
        <w:tc>
          <w:tcPr>
            <w:tcW w:w="1871" w:type="dxa"/>
            <w:tcBorders>
              <w:bottom w:val="nil"/>
            </w:tcBorders>
          </w:tcPr>
          <w:p w:rsidR="00957A44" w:rsidRDefault="00957A44">
            <w:pPr>
              <w:pStyle w:val="ConsPlusNormal"/>
            </w:pPr>
            <w:r>
              <w:t>повышение результативности деятельности физкультурно-оздоровительных комплексов</w:t>
            </w:r>
          </w:p>
        </w:tc>
        <w:tc>
          <w:tcPr>
            <w:tcW w:w="1417" w:type="dxa"/>
            <w:tcBorders>
              <w:bottom w:val="nil"/>
            </w:tcBorders>
          </w:tcPr>
          <w:p w:rsidR="00957A44" w:rsidRDefault="00957A44">
            <w:pPr>
              <w:pStyle w:val="ConsPlusNormal"/>
            </w:pPr>
            <w:r>
              <w:t>20 октября 2018 года</w:t>
            </w:r>
          </w:p>
        </w:tc>
        <w:tc>
          <w:tcPr>
            <w:tcW w:w="1701" w:type="dxa"/>
            <w:tcBorders>
              <w:bottom w:val="nil"/>
            </w:tcBorders>
          </w:tcPr>
          <w:p w:rsidR="00957A44" w:rsidRDefault="00957A44">
            <w:pPr>
              <w:pStyle w:val="ConsPlusNormal"/>
            </w:pPr>
            <w:r>
              <w:t>информация в уполномоченный орган</w:t>
            </w:r>
          </w:p>
        </w:tc>
        <w:tc>
          <w:tcPr>
            <w:tcW w:w="1984" w:type="dxa"/>
            <w:tcBorders>
              <w:bottom w:val="nil"/>
            </w:tcBorders>
          </w:tcPr>
          <w:p w:rsidR="00957A44" w:rsidRDefault="00957A44">
            <w:pPr>
              <w:pStyle w:val="ConsPlusNormal"/>
            </w:pPr>
            <w:r>
              <w:t>Депспорт Югры, органы местного самоуправления (по согласованию)</w:t>
            </w:r>
          </w:p>
        </w:tc>
      </w:tr>
      <w:tr w:rsidR="00957A44">
        <w:tblPrEx>
          <w:tblBorders>
            <w:insideH w:val="nil"/>
          </w:tblBorders>
        </w:tblPrEx>
        <w:tc>
          <w:tcPr>
            <w:tcW w:w="13608" w:type="dxa"/>
            <w:gridSpan w:val="7"/>
            <w:tcBorders>
              <w:top w:val="nil"/>
            </w:tcBorders>
          </w:tcPr>
          <w:p w:rsidR="00957A44" w:rsidRDefault="00957A44">
            <w:pPr>
              <w:pStyle w:val="ConsPlusNormal"/>
              <w:jc w:val="both"/>
            </w:pPr>
            <w:r>
              <w:t xml:space="preserve">(п. 15.2 введен </w:t>
            </w:r>
            <w:hyperlink r:id="rId121" w:history="1">
              <w:r>
                <w:rPr>
                  <w:color w:val="0000FF"/>
                </w:rPr>
                <w:t>распоряжением</w:t>
              </w:r>
            </w:hyperlink>
            <w:r>
              <w:t xml:space="preserve"> Правительства ХМАО - Югры от 26.05.2017 N 306-рп)</w:t>
            </w:r>
          </w:p>
        </w:tc>
      </w:tr>
    </w:tbl>
    <w:p w:rsidR="00957A44" w:rsidRDefault="00957A44">
      <w:pPr>
        <w:sectPr w:rsidR="00957A44">
          <w:pgSz w:w="16838" w:h="11905" w:orient="landscape"/>
          <w:pgMar w:top="1701" w:right="1134" w:bottom="850" w:left="1134" w:header="0" w:footer="0" w:gutter="0"/>
          <w:cols w:space="720"/>
        </w:sectPr>
      </w:pPr>
    </w:p>
    <w:p w:rsidR="00957A44" w:rsidRDefault="00957A44">
      <w:pPr>
        <w:pStyle w:val="ConsPlusNormal"/>
        <w:jc w:val="both"/>
      </w:pPr>
    </w:p>
    <w:p w:rsidR="00957A44" w:rsidRDefault="00957A44">
      <w:pPr>
        <w:pStyle w:val="ConsPlusTitle"/>
        <w:jc w:val="center"/>
        <w:outlineLvl w:val="1"/>
      </w:pPr>
      <w:r>
        <w:t>Раздел III. ЦЕЛЕВЫЕ ПОКАЗАТЕЛИ, НА ДОСТИЖЕНИЕ</w:t>
      </w:r>
    </w:p>
    <w:p w:rsidR="00957A44" w:rsidRDefault="00957A44">
      <w:pPr>
        <w:pStyle w:val="ConsPlusTitle"/>
        <w:jc w:val="center"/>
      </w:pPr>
      <w:r>
        <w:t>КОТОРЫХ НАПРАВЛЕНЫ СИСТЕМНЫЕ МЕРОПРИЯТИЯ "ДОРОЖНОЙ КАРТЫ"</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5783"/>
        <w:gridCol w:w="993"/>
        <w:gridCol w:w="850"/>
        <w:gridCol w:w="793"/>
        <w:gridCol w:w="851"/>
        <w:gridCol w:w="907"/>
        <w:gridCol w:w="2551"/>
      </w:tblGrid>
      <w:tr w:rsidR="00957A44">
        <w:tc>
          <w:tcPr>
            <w:tcW w:w="851" w:type="dxa"/>
          </w:tcPr>
          <w:p w:rsidR="00957A44" w:rsidRDefault="00957A44">
            <w:pPr>
              <w:pStyle w:val="ConsPlusNormal"/>
              <w:jc w:val="center"/>
            </w:pPr>
            <w:r>
              <w:t>N п/п</w:t>
            </w:r>
          </w:p>
        </w:tc>
        <w:tc>
          <w:tcPr>
            <w:tcW w:w="5783" w:type="dxa"/>
          </w:tcPr>
          <w:p w:rsidR="00957A44" w:rsidRDefault="00957A44">
            <w:pPr>
              <w:pStyle w:val="ConsPlusNormal"/>
              <w:jc w:val="center"/>
            </w:pPr>
            <w:r>
              <w:t>Наименование контрольного (целевого) показателя</w:t>
            </w:r>
          </w:p>
        </w:tc>
        <w:tc>
          <w:tcPr>
            <w:tcW w:w="993" w:type="dxa"/>
          </w:tcPr>
          <w:p w:rsidR="00957A44" w:rsidRDefault="00957A44">
            <w:pPr>
              <w:pStyle w:val="ConsPlusNormal"/>
              <w:jc w:val="center"/>
            </w:pPr>
            <w:r>
              <w:t>Ед. изм.</w:t>
            </w:r>
          </w:p>
        </w:tc>
        <w:tc>
          <w:tcPr>
            <w:tcW w:w="850" w:type="dxa"/>
          </w:tcPr>
          <w:p w:rsidR="00957A44" w:rsidRDefault="00957A44">
            <w:pPr>
              <w:pStyle w:val="ConsPlusNormal"/>
              <w:jc w:val="center"/>
            </w:pPr>
            <w:r>
              <w:t>2015</w:t>
            </w:r>
          </w:p>
        </w:tc>
        <w:tc>
          <w:tcPr>
            <w:tcW w:w="793" w:type="dxa"/>
          </w:tcPr>
          <w:p w:rsidR="00957A44" w:rsidRDefault="00957A44">
            <w:pPr>
              <w:pStyle w:val="ConsPlusNormal"/>
              <w:jc w:val="center"/>
            </w:pPr>
            <w:r>
              <w:t>2016</w:t>
            </w:r>
          </w:p>
        </w:tc>
        <w:tc>
          <w:tcPr>
            <w:tcW w:w="851" w:type="dxa"/>
          </w:tcPr>
          <w:p w:rsidR="00957A44" w:rsidRDefault="00957A44">
            <w:pPr>
              <w:pStyle w:val="ConsPlusNormal"/>
              <w:jc w:val="center"/>
            </w:pPr>
            <w:r>
              <w:t>2017</w:t>
            </w:r>
          </w:p>
        </w:tc>
        <w:tc>
          <w:tcPr>
            <w:tcW w:w="907" w:type="dxa"/>
          </w:tcPr>
          <w:p w:rsidR="00957A44" w:rsidRDefault="00957A44">
            <w:pPr>
              <w:pStyle w:val="ConsPlusNormal"/>
              <w:jc w:val="center"/>
            </w:pPr>
            <w:r>
              <w:t>2018</w:t>
            </w:r>
          </w:p>
        </w:tc>
        <w:tc>
          <w:tcPr>
            <w:tcW w:w="2551" w:type="dxa"/>
          </w:tcPr>
          <w:p w:rsidR="00957A44" w:rsidRDefault="00957A44">
            <w:pPr>
              <w:pStyle w:val="ConsPlusNormal"/>
              <w:jc w:val="center"/>
            </w:pPr>
            <w:r>
              <w:t>Исполнитель</w:t>
            </w:r>
          </w:p>
        </w:tc>
      </w:tr>
      <w:tr w:rsidR="00957A44">
        <w:tc>
          <w:tcPr>
            <w:tcW w:w="851" w:type="dxa"/>
          </w:tcPr>
          <w:p w:rsidR="00957A44" w:rsidRDefault="00957A44">
            <w:pPr>
              <w:pStyle w:val="ConsPlusNormal"/>
              <w:jc w:val="center"/>
            </w:pPr>
            <w:r>
              <w:t>1</w:t>
            </w:r>
          </w:p>
        </w:tc>
        <w:tc>
          <w:tcPr>
            <w:tcW w:w="5783" w:type="dxa"/>
          </w:tcPr>
          <w:p w:rsidR="00957A44" w:rsidRDefault="00957A44">
            <w:pPr>
              <w:pStyle w:val="ConsPlusNormal"/>
              <w:jc w:val="center"/>
            </w:pPr>
            <w:r>
              <w:t>2</w:t>
            </w:r>
          </w:p>
        </w:tc>
        <w:tc>
          <w:tcPr>
            <w:tcW w:w="993" w:type="dxa"/>
          </w:tcPr>
          <w:p w:rsidR="00957A44" w:rsidRDefault="00957A44">
            <w:pPr>
              <w:pStyle w:val="ConsPlusNormal"/>
              <w:jc w:val="center"/>
            </w:pPr>
            <w:r>
              <w:t>3</w:t>
            </w:r>
          </w:p>
        </w:tc>
        <w:tc>
          <w:tcPr>
            <w:tcW w:w="850" w:type="dxa"/>
          </w:tcPr>
          <w:p w:rsidR="00957A44" w:rsidRDefault="00957A44">
            <w:pPr>
              <w:pStyle w:val="ConsPlusNormal"/>
              <w:jc w:val="center"/>
            </w:pPr>
            <w:r>
              <w:t>4</w:t>
            </w:r>
          </w:p>
        </w:tc>
        <w:tc>
          <w:tcPr>
            <w:tcW w:w="793" w:type="dxa"/>
          </w:tcPr>
          <w:p w:rsidR="00957A44" w:rsidRDefault="00957A44">
            <w:pPr>
              <w:pStyle w:val="ConsPlusNormal"/>
              <w:jc w:val="center"/>
            </w:pPr>
            <w:r>
              <w:t>5</w:t>
            </w:r>
          </w:p>
        </w:tc>
        <w:tc>
          <w:tcPr>
            <w:tcW w:w="851" w:type="dxa"/>
          </w:tcPr>
          <w:p w:rsidR="00957A44" w:rsidRDefault="00957A44">
            <w:pPr>
              <w:pStyle w:val="ConsPlusNormal"/>
              <w:jc w:val="center"/>
            </w:pPr>
            <w:r>
              <w:t>6</w:t>
            </w:r>
          </w:p>
        </w:tc>
        <w:tc>
          <w:tcPr>
            <w:tcW w:w="907" w:type="dxa"/>
          </w:tcPr>
          <w:p w:rsidR="00957A44" w:rsidRDefault="00957A44">
            <w:pPr>
              <w:pStyle w:val="ConsPlusNormal"/>
              <w:jc w:val="center"/>
            </w:pPr>
            <w:r>
              <w:t>7</w:t>
            </w:r>
          </w:p>
        </w:tc>
        <w:tc>
          <w:tcPr>
            <w:tcW w:w="2551" w:type="dxa"/>
          </w:tcPr>
          <w:p w:rsidR="00957A44" w:rsidRDefault="00957A44">
            <w:pPr>
              <w:pStyle w:val="ConsPlusNormal"/>
              <w:jc w:val="center"/>
            </w:pPr>
            <w:r>
              <w:t>8</w:t>
            </w:r>
          </w:p>
        </w:tc>
      </w:tr>
      <w:tr w:rsidR="00957A44">
        <w:tblPrEx>
          <w:tblBorders>
            <w:insideH w:val="nil"/>
          </w:tblBorders>
        </w:tblPrEx>
        <w:tc>
          <w:tcPr>
            <w:tcW w:w="851" w:type="dxa"/>
            <w:tcBorders>
              <w:bottom w:val="nil"/>
            </w:tcBorders>
          </w:tcPr>
          <w:p w:rsidR="00957A44" w:rsidRDefault="00957A44">
            <w:pPr>
              <w:pStyle w:val="ConsPlusNormal"/>
              <w:jc w:val="center"/>
              <w:outlineLvl w:val="2"/>
            </w:pPr>
            <w:r>
              <w:t>1.</w:t>
            </w:r>
          </w:p>
        </w:tc>
        <w:tc>
          <w:tcPr>
            <w:tcW w:w="12728" w:type="dxa"/>
            <w:gridSpan w:val="7"/>
            <w:tcBorders>
              <w:bottom w:val="nil"/>
            </w:tcBorders>
          </w:tcPr>
          <w:p w:rsidR="00957A44" w:rsidRDefault="00957A44">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(в ред. </w:t>
            </w:r>
            <w:hyperlink r:id="rId122" w:history="1">
              <w:r>
                <w:rPr>
                  <w:color w:val="0000FF"/>
                </w:rPr>
                <w:t>распоряжения</w:t>
              </w:r>
            </w:hyperlink>
            <w:r>
              <w:t xml:space="preserve"> Правительства ХМАО - Югры от 25.11.2016 N 625-рп)</w:t>
            </w:r>
          </w:p>
        </w:tc>
      </w:tr>
      <w:tr w:rsidR="00957A44">
        <w:tc>
          <w:tcPr>
            <w:tcW w:w="851" w:type="dxa"/>
          </w:tcPr>
          <w:p w:rsidR="00957A44" w:rsidRDefault="00957A44">
            <w:pPr>
              <w:pStyle w:val="ConsPlusNormal"/>
              <w:jc w:val="center"/>
            </w:pPr>
            <w:r>
              <w:t>1.1.</w:t>
            </w:r>
          </w:p>
        </w:tc>
        <w:tc>
          <w:tcPr>
            <w:tcW w:w="5783" w:type="dxa"/>
          </w:tcPr>
          <w:p w:rsidR="00957A44" w:rsidRDefault="00957A44">
            <w:pPr>
              <w:pStyle w:val="ConsPlusNormal"/>
            </w:pPr>
            <w:r>
              <w:t xml:space="preserve">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w:t>
            </w:r>
            <w:hyperlink r:id="rId123" w:history="1">
              <w:r>
                <w:rPr>
                  <w:color w:val="0000FF"/>
                </w:rPr>
                <w:t>законом</w:t>
              </w:r>
            </w:hyperlink>
            <w:r>
              <w:t xml:space="preserve"> "О закупках товаров, работ, услуг отдельными видами юридических лиц"</w:t>
            </w:r>
          </w:p>
        </w:tc>
        <w:tc>
          <w:tcPr>
            <w:tcW w:w="993" w:type="dxa"/>
          </w:tcPr>
          <w:p w:rsidR="00957A44" w:rsidRDefault="00957A44">
            <w:pPr>
              <w:pStyle w:val="ConsPlusNormal"/>
              <w:jc w:val="center"/>
            </w:pPr>
            <w:r>
              <w:t>процент</w:t>
            </w:r>
          </w:p>
        </w:tc>
        <w:tc>
          <w:tcPr>
            <w:tcW w:w="850" w:type="dxa"/>
          </w:tcPr>
          <w:p w:rsidR="00957A44" w:rsidRDefault="00957A44">
            <w:pPr>
              <w:pStyle w:val="ConsPlusNormal"/>
              <w:jc w:val="center"/>
            </w:pPr>
            <w:r>
              <w:t>18</w:t>
            </w:r>
          </w:p>
        </w:tc>
        <w:tc>
          <w:tcPr>
            <w:tcW w:w="793" w:type="dxa"/>
          </w:tcPr>
          <w:p w:rsidR="00957A44" w:rsidRDefault="00957A44">
            <w:pPr>
              <w:pStyle w:val="ConsPlusNormal"/>
              <w:jc w:val="center"/>
            </w:pPr>
            <w:r>
              <w:t>18</w:t>
            </w:r>
          </w:p>
        </w:tc>
        <w:tc>
          <w:tcPr>
            <w:tcW w:w="851" w:type="dxa"/>
          </w:tcPr>
          <w:p w:rsidR="00957A44" w:rsidRDefault="00957A44">
            <w:pPr>
              <w:pStyle w:val="ConsPlusNormal"/>
              <w:jc w:val="center"/>
            </w:pPr>
            <w:r>
              <w:t>18</w:t>
            </w:r>
          </w:p>
        </w:tc>
        <w:tc>
          <w:tcPr>
            <w:tcW w:w="907" w:type="dxa"/>
          </w:tcPr>
          <w:p w:rsidR="00957A44" w:rsidRDefault="00957A44">
            <w:pPr>
              <w:pStyle w:val="ConsPlusNormal"/>
              <w:jc w:val="center"/>
            </w:pPr>
            <w:r>
              <w:t>18</w:t>
            </w:r>
          </w:p>
        </w:tc>
        <w:tc>
          <w:tcPr>
            <w:tcW w:w="2551" w:type="dxa"/>
          </w:tcPr>
          <w:p w:rsidR="00957A44" w:rsidRDefault="00957A44">
            <w:pPr>
              <w:pStyle w:val="ConsPlusNormal"/>
            </w:pPr>
            <w:r>
              <w:t>Департамент государственного заказа Ханты-Мансийского автономного округа - Югры (далее - Депгосзаказа Югры),</w:t>
            </w:r>
          </w:p>
          <w:p w:rsidR="00957A44" w:rsidRDefault="00957A44">
            <w:pPr>
              <w:pStyle w:val="ConsPlusNormal"/>
            </w:pPr>
            <w:r>
              <w:t>Депимущества Югры,</w:t>
            </w:r>
          </w:p>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851" w:type="dxa"/>
            <w:tcBorders>
              <w:bottom w:val="nil"/>
            </w:tcBorders>
          </w:tcPr>
          <w:p w:rsidR="00957A44" w:rsidRDefault="00957A44">
            <w:pPr>
              <w:pStyle w:val="ConsPlusNormal"/>
              <w:jc w:val="center"/>
            </w:pPr>
            <w:r>
              <w:t>1.2.</w:t>
            </w:r>
          </w:p>
        </w:tc>
        <w:tc>
          <w:tcPr>
            <w:tcW w:w="5783" w:type="dxa"/>
            <w:tcBorders>
              <w:bottom w:val="nil"/>
            </w:tcBorders>
          </w:tcPr>
          <w:p w:rsidR="00957A44" w:rsidRDefault="00957A44">
            <w:pPr>
              <w:pStyle w:val="ConsPlusNormal"/>
            </w:pPr>
            <w:r>
              <w:t xml:space="preserve">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w:t>
            </w:r>
            <w:hyperlink r:id="rId1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993" w:type="dxa"/>
            <w:tcBorders>
              <w:bottom w:val="nil"/>
            </w:tcBorders>
          </w:tcPr>
          <w:p w:rsidR="00957A44" w:rsidRDefault="00957A44">
            <w:pPr>
              <w:pStyle w:val="ConsPlusNormal"/>
              <w:jc w:val="center"/>
            </w:pPr>
            <w:r>
              <w:t>ед.</w:t>
            </w:r>
          </w:p>
        </w:tc>
        <w:tc>
          <w:tcPr>
            <w:tcW w:w="850" w:type="dxa"/>
            <w:tcBorders>
              <w:bottom w:val="nil"/>
            </w:tcBorders>
          </w:tcPr>
          <w:p w:rsidR="00957A44" w:rsidRDefault="00957A44">
            <w:pPr>
              <w:pStyle w:val="ConsPlusNormal"/>
              <w:jc w:val="center"/>
            </w:pPr>
            <w:r>
              <w:t>3</w:t>
            </w:r>
          </w:p>
        </w:tc>
        <w:tc>
          <w:tcPr>
            <w:tcW w:w="793" w:type="dxa"/>
            <w:tcBorders>
              <w:bottom w:val="nil"/>
            </w:tcBorders>
          </w:tcPr>
          <w:p w:rsidR="00957A44" w:rsidRDefault="00957A44">
            <w:pPr>
              <w:pStyle w:val="ConsPlusNormal"/>
              <w:jc w:val="center"/>
            </w:pPr>
            <w:r>
              <w:t>3</w:t>
            </w:r>
          </w:p>
        </w:tc>
        <w:tc>
          <w:tcPr>
            <w:tcW w:w="851" w:type="dxa"/>
            <w:tcBorders>
              <w:bottom w:val="nil"/>
            </w:tcBorders>
          </w:tcPr>
          <w:p w:rsidR="00957A44" w:rsidRDefault="00957A44">
            <w:pPr>
              <w:pStyle w:val="ConsPlusNormal"/>
              <w:jc w:val="center"/>
            </w:pPr>
            <w:r>
              <w:t>3</w:t>
            </w:r>
          </w:p>
        </w:tc>
        <w:tc>
          <w:tcPr>
            <w:tcW w:w="907" w:type="dxa"/>
            <w:tcBorders>
              <w:bottom w:val="nil"/>
            </w:tcBorders>
          </w:tcPr>
          <w:p w:rsidR="00957A44" w:rsidRDefault="00957A44">
            <w:pPr>
              <w:pStyle w:val="ConsPlusNormal"/>
              <w:jc w:val="center"/>
            </w:pPr>
            <w:r>
              <w:t>3</w:t>
            </w:r>
          </w:p>
        </w:tc>
        <w:tc>
          <w:tcPr>
            <w:tcW w:w="2551" w:type="dxa"/>
            <w:tcBorders>
              <w:bottom w:val="nil"/>
            </w:tcBorders>
          </w:tcPr>
          <w:p w:rsidR="00957A44" w:rsidRDefault="00957A44">
            <w:pPr>
              <w:pStyle w:val="ConsPlusNormal"/>
            </w:pPr>
            <w:r>
              <w:t>Депгосзаказа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579" w:type="dxa"/>
            <w:gridSpan w:val="8"/>
            <w:tcBorders>
              <w:top w:val="nil"/>
            </w:tcBorders>
          </w:tcPr>
          <w:p w:rsidR="00957A44" w:rsidRDefault="00957A44">
            <w:pPr>
              <w:pStyle w:val="ConsPlusNormal"/>
              <w:jc w:val="both"/>
            </w:pPr>
            <w:r>
              <w:lastRenderedPageBreak/>
              <w:t xml:space="preserve">(в ред. распоряжений Правительства ХМАО - Югры от 25.11.2016 </w:t>
            </w:r>
            <w:hyperlink r:id="rId125" w:history="1">
              <w:r>
                <w:rPr>
                  <w:color w:val="0000FF"/>
                </w:rPr>
                <w:t>N 625-рп</w:t>
              </w:r>
            </w:hyperlink>
            <w:r>
              <w:t>,</w:t>
            </w:r>
          </w:p>
          <w:p w:rsidR="00957A44" w:rsidRDefault="00957A44">
            <w:pPr>
              <w:pStyle w:val="ConsPlusNormal"/>
              <w:jc w:val="both"/>
            </w:pPr>
            <w:r>
              <w:t xml:space="preserve">от 21.12.2018 </w:t>
            </w:r>
            <w:hyperlink r:id="rId126" w:history="1">
              <w:r>
                <w:rPr>
                  <w:color w:val="0000FF"/>
                </w:rPr>
                <w:t>N 684-рп</w:t>
              </w:r>
            </w:hyperlink>
            <w:r>
              <w:t>)</w:t>
            </w:r>
          </w:p>
        </w:tc>
      </w:tr>
      <w:tr w:rsidR="00957A44">
        <w:tblPrEx>
          <w:tblBorders>
            <w:insideH w:val="nil"/>
          </w:tblBorders>
        </w:tblPrEx>
        <w:tc>
          <w:tcPr>
            <w:tcW w:w="851" w:type="dxa"/>
            <w:tcBorders>
              <w:bottom w:val="nil"/>
            </w:tcBorders>
          </w:tcPr>
          <w:p w:rsidR="00957A44" w:rsidRDefault="00957A44">
            <w:pPr>
              <w:pStyle w:val="ConsPlusNormal"/>
              <w:jc w:val="center"/>
            </w:pPr>
            <w:r>
              <w:t>1.3.</w:t>
            </w:r>
          </w:p>
        </w:tc>
        <w:tc>
          <w:tcPr>
            <w:tcW w:w="5783" w:type="dxa"/>
            <w:tcBorders>
              <w:bottom w:val="nil"/>
            </w:tcBorders>
          </w:tcPr>
          <w:p w:rsidR="00957A44" w:rsidRDefault="00957A44">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1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993" w:type="dxa"/>
            <w:tcBorders>
              <w:bottom w:val="nil"/>
            </w:tcBorders>
          </w:tcPr>
          <w:p w:rsidR="00957A44" w:rsidRDefault="00957A44">
            <w:pPr>
              <w:pStyle w:val="ConsPlusNormal"/>
              <w:jc w:val="center"/>
            </w:pPr>
            <w:r>
              <w:t>процент</w:t>
            </w:r>
          </w:p>
        </w:tc>
        <w:tc>
          <w:tcPr>
            <w:tcW w:w="850" w:type="dxa"/>
            <w:tcBorders>
              <w:bottom w:val="nil"/>
            </w:tcBorders>
          </w:tcPr>
          <w:p w:rsidR="00957A44" w:rsidRDefault="00957A44">
            <w:pPr>
              <w:pStyle w:val="ConsPlusNormal"/>
              <w:jc w:val="center"/>
            </w:pPr>
            <w:r>
              <w:t>-</w:t>
            </w:r>
          </w:p>
        </w:tc>
        <w:tc>
          <w:tcPr>
            <w:tcW w:w="793" w:type="dxa"/>
            <w:tcBorders>
              <w:bottom w:val="nil"/>
            </w:tcBorders>
          </w:tcPr>
          <w:p w:rsidR="00957A44" w:rsidRDefault="00957A44">
            <w:pPr>
              <w:pStyle w:val="ConsPlusNormal"/>
              <w:jc w:val="center"/>
            </w:pPr>
            <w:r>
              <w:t>-</w:t>
            </w:r>
          </w:p>
        </w:tc>
        <w:tc>
          <w:tcPr>
            <w:tcW w:w="851" w:type="dxa"/>
            <w:tcBorders>
              <w:bottom w:val="nil"/>
            </w:tcBorders>
          </w:tcPr>
          <w:p w:rsidR="00957A44" w:rsidRDefault="00957A44">
            <w:pPr>
              <w:pStyle w:val="ConsPlusNormal"/>
              <w:jc w:val="center"/>
            </w:pPr>
            <w:r>
              <w:t>-</w:t>
            </w:r>
          </w:p>
        </w:tc>
        <w:tc>
          <w:tcPr>
            <w:tcW w:w="907" w:type="dxa"/>
            <w:tcBorders>
              <w:bottom w:val="nil"/>
            </w:tcBorders>
          </w:tcPr>
          <w:p w:rsidR="00957A44" w:rsidRDefault="00957A44">
            <w:pPr>
              <w:pStyle w:val="ConsPlusNormal"/>
              <w:jc w:val="center"/>
            </w:pPr>
            <w:r>
              <w:t>25</w:t>
            </w:r>
          </w:p>
        </w:tc>
        <w:tc>
          <w:tcPr>
            <w:tcW w:w="2551" w:type="dxa"/>
            <w:tcBorders>
              <w:bottom w:val="nil"/>
            </w:tcBorders>
          </w:tcPr>
          <w:p w:rsidR="00957A44" w:rsidRDefault="00957A44">
            <w:pPr>
              <w:pStyle w:val="ConsPlusNormal"/>
            </w:pPr>
            <w:r>
              <w:t>Депгосзаказа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1.3 введен </w:t>
            </w:r>
            <w:hyperlink r:id="rId128" w:history="1">
              <w:r>
                <w:rPr>
                  <w:color w:val="0000FF"/>
                </w:rPr>
                <w:t>распоряжением</w:t>
              </w:r>
            </w:hyperlink>
            <w:r>
              <w:t xml:space="preserve"> Правительства ХМАО - Югры от 21.12.2018 N 684-рп)</w:t>
            </w:r>
          </w:p>
        </w:tc>
      </w:tr>
      <w:tr w:rsidR="00957A44">
        <w:tc>
          <w:tcPr>
            <w:tcW w:w="851" w:type="dxa"/>
          </w:tcPr>
          <w:p w:rsidR="00957A44" w:rsidRDefault="00957A44">
            <w:pPr>
              <w:pStyle w:val="ConsPlusNormal"/>
              <w:jc w:val="center"/>
              <w:outlineLvl w:val="2"/>
            </w:pPr>
            <w:r>
              <w:t>2.</w:t>
            </w:r>
          </w:p>
        </w:tc>
        <w:tc>
          <w:tcPr>
            <w:tcW w:w="12728" w:type="dxa"/>
            <w:gridSpan w:val="7"/>
          </w:tcPr>
          <w:p w:rsidR="00957A44" w:rsidRDefault="00957A44">
            <w:pPr>
              <w:pStyle w:val="ConsPlusNormal"/>
            </w:pPr>
            <w:r>
              <w:t>Ограничение влияния государственных предприятий на конкуренцию</w:t>
            </w:r>
          </w:p>
        </w:tc>
      </w:tr>
      <w:tr w:rsidR="00957A44">
        <w:tblPrEx>
          <w:tblBorders>
            <w:insideH w:val="nil"/>
          </w:tblBorders>
        </w:tblPrEx>
        <w:tc>
          <w:tcPr>
            <w:tcW w:w="851" w:type="dxa"/>
            <w:tcBorders>
              <w:bottom w:val="nil"/>
            </w:tcBorders>
          </w:tcPr>
          <w:p w:rsidR="00957A44" w:rsidRDefault="00957A44">
            <w:pPr>
              <w:pStyle w:val="ConsPlusNormal"/>
              <w:jc w:val="center"/>
            </w:pPr>
            <w:r>
              <w:t>2.1.</w:t>
            </w:r>
          </w:p>
        </w:tc>
        <w:tc>
          <w:tcPr>
            <w:tcW w:w="5783" w:type="dxa"/>
            <w:tcBorders>
              <w:bottom w:val="nil"/>
            </w:tcBorders>
          </w:tcPr>
          <w:p w:rsidR="00957A44" w:rsidRDefault="00957A44">
            <w:pPr>
              <w:pStyle w:val="ConsPlusNormal"/>
            </w:pPr>
            <w:r>
              <w:t>Соотношение количества приватизированных в 2013 - 2018 годах имущественных комплексов государственных унитарных предприятий и общего количества государственных унитарных предприятий, осуществлявших деятельность в 2013 - 2018 годах, в автономном округе</w:t>
            </w:r>
          </w:p>
        </w:tc>
        <w:tc>
          <w:tcPr>
            <w:tcW w:w="993" w:type="dxa"/>
            <w:tcBorders>
              <w:bottom w:val="nil"/>
            </w:tcBorders>
          </w:tcPr>
          <w:p w:rsidR="00957A44" w:rsidRDefault="00957A44">
            <w:pPr>
              <w:pStyle w:val="ConsPlusNormal"/>
              <w:jc w:val="center"/>
            </w:pPr>
            <w:r>
              <w:t>процент</w:t>
            </w:r>
          </w:p>
        </w:tc>
        <w:tc>
          <w:tcPr>
            <w:tcW w:w="850" w:type="dxa"/>
            <w:tcBorders>
              <w:bottom w:val="nil"/>
            </w:tcBorders>
          </w:tcPr>
          <w:p w:rsidR="00957A44" w:rsidRDefault="00957A44">
            <w:pPr>
              <w:pStyle w:val="ConsPlusNormal"/>
              <w:jc w:val="center"/>
            </w:pPr>
            <w:r>
              <w:t>65</w:t>
            </w:r>
          </w:p>
        </w:tc>
        <w:tc>
          <w:tcPr>
            <w:tcW w:w="793" w:type="dxa"/>
            <w:tcBorders>
              <w:bottom w:val="nil"/>
            </w:tcBorders>
          </w:tcPr>
          <w:p w:rsidR="00957A44" w:rsidRDefault="00957A44">
            <w:pPr>
              <w:pStyle w:val="ConsPlusNormal"/>
              <w:jc w:val="center"/>
            </w:pPr>
            <w:r>
              <w:t>75</w:t>
            </w:r>
          </w:p>
        </w:tc>
        <w:tc>
          <w:tcPr>
            <w:tcW w:w="851" w:type="dxa"/>
            <w:tcBorders>
              <w:bottom w:val="nil"/>
            </w:tcBorders>
          </w:tcPr>
          <w:p w:rsidR="00957A44" w:rsidRDefault="00957A44">
            <w:pPr>
              <w:pStyle w:val="ConsPlusNormal"/>
              <w:jc w:val="center"/>
            </w:pPr>
            <w:r>
              <w:t>75</w:t>
            </w:r>
          </w:p>
        </w:tc>
        <w:tc>
          <w:tcPr>
            <w:tcW w:w="907" w:type="dxa"/>
            <w:tcBorders>
              <w:bottom w:val="nil"/>
            </w:tcBorders>
          </w:tcPr>
          <w:p w:rsidR="00957A44" w:rsidRDefault="00957A44">
            <w:pPr>
              <w:pStyle w:val="ConsPlusNormal"/>
              <w:jc w:val="center"/>
            </w:pPr>
            <w:r>
              <w:t>75</w:t>
            </w:r>
          </w:p>
        </w:tc>
        <w:tc>
          <w:tcPr>
            <w:tcW w:w="2551" w:type="dxa"/>
            <w:tcBorders>
              <w:bottom w:val="nil"/>
            </w:tcBorders>
          </w:tcPr>
          <w:p w:rsidR="00957A44" w:rsidRDefault="00957A44">
            <w:pPr>
              <w:pStyle w:val="ConsPlusNormal"/>
            </w:pPr>
            <w:r>
              <w:t>Депимущества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2.1 в ред. </w:t>
            </w:r>
            <w:hyperlink r:id="rId129" w:history="1">
              <w:r>
                <w:rPr>
                  <w:color w:val="0000FF"/>
                </w:rPr>
                <w:t>распоряжения</w:t>
              </w:r>
            </w:hyperlink>
            <w:r>
              <w:t xml:space="preserve"> Правительства ХМАО - Югры от 25.11.2016 N 625-рп)</w:t>
            </w:r>
          </w:p>
        </w:tc>
      </w:tr>
      <w:tr w:rsidR="00957A44">
        <w:tblPrEx>
          <w:tblBorders>
            <w:insideH w:val="nil"/>
          </w:tblBorders>
        </w:tblPrEx>
        <w:tc>
          <w:tcPr>
            <w:tcW w:w="851" w:type="dxa"/>
            <w:tcBorders>
              <w:bottom w:val="nil"/>
            </w:tcBorders>
          </w:tcPr>
          <w:p w:rsidR="00957A44" w:rsidRDefault="00957A44">
            <w:pPr>
              <w:pStyle w:val="ConsPlusNormal"/>
              <w:jc w:val="center"/>
            </w:pPr>
            <w:r>
              <w:t>2.2.</w:t>
            </w:r>
          </w:p>
        </w:tc>
        <w:tc>
          <w:tcPr>
            <w:tcW w:w="5783" w:type="dxa"/>
            <w:tcBorders>
              <w:bottom w:val="nil"/>
            </w:tcBorders>
          </w:tcPr>
          <w:p w:rsidR="00957A44" w:rsidRDefault="00957A44">
            <w:pPr>
              <w:pStyle w:val="ConsPlusNormal"/>
              <w:jc w:val="both"/>
            </w:pPr>
            <w:r>
              <w:t>Соотношение числа хозяйственных обществ, акции (доли) которых были полностью приватизированы в 2013 - 2018 годах, и числа хозяйственных обществ с государственным участием в капитале, осуществлявших деятельность в 2013 - 2018 годах, в автономном округе</w:t>
            </w:r>
          </w:p>
        </w:tc>
        <w:tc>
          <w:tcPr>
            <w:tcW w:w="993" w:type="dxa"/>
            <w:tcBorders>
              <w:bottom w:val="nil"/>
            </w:tcBorders>
          </w:tcPr>
          <w:p w:rsidR="00957A44" w:rsidRDefault="00957A44">
            <w:pPr>
              <w:pStyle w:val="ConsPlusNormal"/>
              <w:jc w:val="center"/>
            </w:pPr>
            <w:r>
              <w:t>процент</w:t>
            </w:r>
          </w:p>
        </w:tc>
        <w:tc>
          <w:tcPr>
            <w:tcW w:w="850" w:type="dxa"/>
            <w:tcBorders>
              <w:bottom w:val="nil"/>
            </w:tcBorders>
          </w:tcPr>
          <w:p w:rsidR="00957A44" w:rsidRDefault="00957A44">
            <w:pPr>
              <w:pStyle w:val="ConsPlusNormal"/>
              <w:jc w:val="center"/>
            </w:pPr>
            <w:r>
              <w:t>20</w:t>
            </w:r>
          </w:p>
        </w:tc>
        <w:tc>
          <w:tcPr>
            <w:tcW w:w="793" w:type="dxa"/>
            <w:tcBorders>
              <w:bottom w:val="nil"/>
            </w:tcBorders>
          </w:tcPr>
          <w:p w:rsidR="00957A44" w:rsidRDefault="00957A44">
            <w:pPr>
              <w:pStyle w:val="ConsPlusNormal"/>
              <w:jc w:val="center"/>
            </w:pPr>
            <w:r>
              <w:t>25</w:t>
            </w:r>
          </w:p>
        </w:tc>
        <w:tc>
          <w:tcPr>
            <w:tcW w:w="851" w:type="dxa"/>
            <w:tcBorders>
              <w:bottom w:val="nil"/>
            </w:tcBorders>
          </w:tcPr>
          <w:p w:rsidR="00957A44" w:rsidRDefault="00957A44">
            <w:pPr>
              <w:pStyle w:val="ConsPlusNormal"/>
              <w:jc w:val="center"/>
            </w:pPr>
            <w:r>
              <w:t>25</w:t>
            </w:r>
          </w:p>
        </w:tc>
        <w:tc>
          <w:tcPr>
            <w:tcW w:w="907" w:type="dxa"/>
            <w:tcBorders>
              <w:bottom w:val="nil"/>
            </w:tcBorders>
          </w:tcPr>
          <w:p w:rsidR="00957A44" w:rsidRDefault="00957A44">
            <w:pPr>
              <w:pStyle w:val="ConsPlusNormal"/>
              <w:jc w:val="center"/>
            </w:pPr>
            <w:r>
              <w:t>25</w:t>
            </w:r>
          </w:p>
        </w:tc>
        <w:tc>
          <w:tcPr>
            <w:tcW w:w="2551" w:type="dxa"/>
            <w:tcBorders>
              <w:bottom w:val="nil"/>
            </w:tcBorders>
          </w:tcPr>
          <w:p w:rsidR="00957A44" w:rsidRDefault="00957A44">
            <w:pPr>
              <w:pStyle w:val="ConsPlusNormal"/>
            </w:pPr>
            <w:r>
              <w:t>Депимущества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2.2 в ред. </w:t>
            </w:r>
            <w:hyperlink r:id="rId130" w:history="1">
              <w:r>
                <w:rPr>
                  <w:color w:val="0000FF"/>
                </w:rPr>
                <w:t>распоряжения</w:t>
              </w:r>
            </w:hyperlink>
            <w:r>
              <w:t xml:space="preserve"> Правительства ХМАО - Югры от 25.11.2016 N 625-рп)</w:t>
            </w:r>
          </w:p>
        </w:tc>
      </w:tr>
      <w:tr w:rsidR="00957A44">
        <w:tc>
          <w:tcPr>
            <w:tcW w:w="851" w:type="dxa"/>
          </w:tcPr>
          <w:p w:rsidR="00957A44" w:rsidRDefault="00957A44">
            <w:pPr>
              <w:pStyle w:val="ConsPlusNormal"/>
              <w:jc w:val="center"/>
              <w:outlineLvl w:val="2"/>
            </w:pPr>
            <w:r>
              <w:t>3.</w:t>
            </w:r>
          </w:p>
        </w:tc>
        <w:tc>
          <w:tcPr>
            <w:tcW w:w="12728" w:type="dxa"/>
            <w:gridSpan w:val="7"/>
          </w:tcPr>
          <w:p w:rsidR="00957A44" w:rsidRDefault="00957A44">
            <w:pPr>
              <w:pStyle w:val="ConsPlusNormal"/>
            </w:pPr>
            <w:r>
              <w:t>Наличие в региональной практике проектов с применением механизмов государственно-частного партнерства</w:t>
            </w:r>
          </w:p>
        </w:tc>
      </w:tr>
      <w:tr w:rsidR="00957A44">
        <w:tc>
          <w:tcPr>
            <w:tcW w:w="851" w:type="dxa"/>
          </w:tcPr>
          <w:p w:rsidR="00957A44" w:rsidRDefault="00957A44">
            <w:pPr>
              <w:pStyle w:val="ConsPlusNormal"/>
              <w:jc w:val="center"/>
            </w:pPr>
            <w:r>
              <w:t>3.1.</w:t>
            </w:r>
          </w:p>
        </w:tc>
        <w:tc>
          <w:tcPr>
            <w:tcW w:w="5783" w:type="dxa"/>
          </w:tcPr>
          <w:p w:rsidR="00957A44" w:rsidRDefault="00957A44">
            <w:pPr>
              <w:pStyle w:val="ConsPlusNormal"/>
            </w:pPr>
            <w:r>
              <w:t xml:space="preserve">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w:t>
            </w:r>
            <w:r>
              <w:lastRenderedPageBreak/>
              <w:t>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993" w:type="dxa"/>
          </w:tcPr>
          <w:p w:rsidR="00957A44" w:rsidRDefault="00957A44">
            <w:pPr>
              <w:pStyle w:val="ConsPlusNormal"/>
            </w:pPr>
          </w:p>
        </w:tc>
        <w:tc>
          <w:tcPr>
            <w:tcW w:w="850" w:type="dxa"/>
          </w:tcPr>
          <w:p w:rsidR="00957A44" w:rsidRDefault="00957A44">
            <w:pPr>
              <w:pStyle w:val="ConsPlusNormal"/>
            </w:pPr>
          </w:p>
        </w:tc>
        <w:tc>
          <w:tcPr>
            <w:tcW w:w="793" w:type="dxa"/>
          </w:tcPr>
          <w:p w:rsidR="00957A44" w:rsidRDefault="00957A44">
            <w:pPr>
              <w:pStyle w:val="ConsPlusNormal"/>
            </w:pPr>
          </w:p>
        </w:tc>
        <w:tc>
          <w:tcPr>
            <w:tcW w:w="851" w:type="dxa"/>
          </w:tcPr>
          <w:p w:rsidR="00957A44" w:rsidRDefault="00957A44">
            <w:pPr>
              <w:pStyle w:val="ConsPlusNormal"/>
            </w:pPr>
          </w:p>
        </w:tc>
        <w:tc>
          <w:tcPr>
            <w:tcW w:w="907" w:type="dxa"/>
          </w:tcPr>
          <w:p w:rsidR="00957A44" w:rsidRDefault="00957A44">
            <w:pPr>
              <w:pStyle w:val="ConsPlusNormal"/>
            </w:pPr>
          </w:p>
        </w:tc>
        <w:tc>
          <w:tcPr>
            <w:tcW w:w="2551" w:type="dxa"/>
          </w:tcPr>
          <w:p w:rsidR="00957A44" w:rsidRDefault="00957A44">
            <w:pPr>
              <w:pStyle w:val="ConsPlusNormal"/>
            </w:pPr>
            <w:r>
              <w:t xml:space="preserve">исполнительные органы государственной власти автономного округа, органы местного самоуправления (по </w:t>
            </w:r>
            <w:r>
              <w:lastRenderedPageBreak/>
              <w:t>согласованию)</w:t>
            </w:r>
          </w:p>
        </w:tc>
      </w:tr>
      <w:tr w:rsidR="00957A44">
        <w:tc>
          <w:tcPr>
            <w:tcW w:w="851" w:type="dxa"/>
          </w:tcPr>
          <w:p w:rsidR="00957A44" w:rsidRDefault="00957A44">
            <w:pPr>
              <w:pStyle w:val="ConsPlusNormal"/>
              <w:jc w:val="center"/>
            </w:pPr>
            <w:r>
              <w:lastRenderedPageBreak/>
              <w:t>а)</w:t>
            </w:r>
          </w:p>
        </w:tc>
        <w:tc>
          <w:tcPr>
            <w:tcW w:w="5783" w:type="dxa"/>
          </w:tcPr>
          <w:p w:rsidR="00957A44" w:rsidRDefault="00957A44">
            <w:pPr>
              <w:pStyle w:val="ConsPlusNormal"/>
            </w:pPr>
            <w:r>
              <w:t>дошкольное образование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3</w:t>
            </w:r>
          </w:p>
        </w:tc>
        <w:tc>
          <w:tcPr>
            <w:tcW w:w="907" w:type="dxa"/>
          </w:tcPr>
          <w:p w:rsidR="00957A44" w:rsidRDefault="00957A44">
            <w:pPr>
              <w:pStyle w:val="ConsPlusNormal"/>
              <w:jc w:val="center"/>
            </w:pPr>
            <w:r>
              <w:t>2</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б)</w:t>
            </w:r>
          </w:p>
        </w:tc>
        <w:tc>
          <w:tcPr>
            <w:tcW w:w="5783" w:type="dxa"/>
          </w:tcPr>
          <w:p w:rsidR="00957A44" w:rsidRDefault="00957A44">
            <w:pPr>
              <w:pStyle w:val="ConsPlusNormal"/>
            </w:pPr>
            <w:r>
              <w:t>детский отдых и оздоровление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в)</w:t>
            </w:r>
          </w:p>
        </w:tc>
        <w:tc>
          <w:tcPr>
            <w:tcW w:w="5783" w:type="dxa"/>
          </w:tcPr>
          <w:p w:rsidR="00957A44" w:rsidRDefault="00957A44">
            <w:pPr>
              <w:pStyle w:val="ConsPlusNormal"/>
            </w:pPr>
            <w:r>
              <w:t>здравоохранение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Депздрав Югры</w:t>
            </w:r>
          </w:p>
        </w:tc>
      </w:tr>
      <w:tr w:rsidR="00957A44">
        <w:tblPrEx>
          <w:tblBorders>
            <w:insideH w:val="nil"/>
          </w:tblBorders>
        </w:tblPrEx>
        <w:tc>
          <w:tcPr>
            <w:tcW w:w="851" w:type="dxa"/>
            <w:tcBorders>
              <w:bottom w:val="nil"/>
            </w:tcBorders>
          </w:tcPr>
          <w:p w:rsidR="00957A44" w:rsidRDefault="00957A44">
            <w:pPr>
              <w:pStyle w:val="ConsPlusNormal"/>
              <w:jc w:val="center"/>
            </w:pPr>
            <w:r>
              <w:t>г)</w:t>
            </w:r>
          </w:p>
        </w:tc>
        <w:tc>
          <w:tcPr>
            <w:tcW w:w="5783" w:type="dxa"/>
            <w:tcBorders>
              <w:bottom w:val="nil"/>
            </w:tcBorders>
          </w:tcPr>
          <w:p w:rsidR="00957A44" w:rsidRDefault="00957A44">
            <w:pPr>
              <w:pStyle w:val="ConsPlusNormal"/>
            </w:pPr>
            <w:r>
              <w:t>социальное обслуживание</w:t>
            </w:r>
          </w:p>
        </w:tc>
        <w:tc>
          <w:tcPr>
            <w:tcW w:w="993" w:type="dxa"/>
            <w:tcBorders>
              <w:bottom w:val="nil"/>
            </w:tcBorders>
          </w:tcPr>
          <w:p w:rsidR="00957A44" w:rsidRDefault="00957A44">
            <w:pPr>
              <w:pStyle w:val="ConsPlusNormal"/>
              <w:jc w:val="center"/>
            </w:pPr>
            <w:r>
              <w:t>ед.</w:t>
            </w:r>
          </w:p>
        </w:tc>
        <w:tc>
          <w:tcPr>
            <w:tcW w:w="850" w:type="dxa"/>
            <w:tcBorders>
              <w:bottom w:val="nil"/>
            </w:tcBorders>
          </w:tcPr>
          <w:p w:rsidR="00957A44" w:rsidRDefault="00957A44">
            <w:pPr>
              <w:pStyle w:val="ConsPlusNormal"/>
              <w:jc w:val="center"/>
            </w:pPr>
            <w:r>
              <w:t>-</w:t>
            </w:r>
          </w:p>
        </w:tc>
        <w:tc>
          <w:tcPr>
            <w:tcW w:w="793" w:type="dxa"/>
            <w:tcBorders>
              <w:bottom w:val="nil"/>
            </w:tcBorders>
          </w:tcPr>
          <w:p w:rsidR="00957A44" w:rsidRDefault="00957A44">
            <w:pPr>
              <w:pStyle w:val="ConsPlusNormal"/>
              <w:jc w:val="center"/>
            </w:pPr>
            <w:r>
              <w:t>2</w:t>
            </w:r>
          </w:p>
        </w:tc>
        <w:tc>
          <w:tcPr>
            <w:tcW w:w="851" w:type="dxa"/>
            <w:tcBorders>
              <w:bottom w:val="nil"/>
            </w:tcBorders>
          </w:tcPr>
          <w:p w:rsidR="00957A44" w:rsidRDefault="00957A44">
            <w:pPr>
              <w:pStyle w:val="ConsPlusNormal"/>
              <w:jc w:val="center"/>
            </w:pPr>
            <w:r>
              <w:t>2</w:t>
            </w:r>
          </w:p>
        </w:tc>
        <w:tc>
          <w:tcPr>
            <w:tcW w:w="907" w:type="dxa"/>
            <w:tcBorders>
              <w:bottom w:val="nil"/>
            </w:tcBorders>
          </w:tcPr>
          <w:p w:rsidR="00957A44" w:rsidRDefault="00957A44">
            <w:pPr>
              <w:pStyle w:val="ConsPlusNormal"/>
              <w:jc w:val="center"/>
            </w:pPr>
            <w:r>
              <w:t>2</w:t>
            </w:r>
          </w:p>
        </w:tc>
        <w:tc>
          <w:tcPr>
            <w:tcW w:w="2551"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3.1 в ред. </w:t>
            </w:r>
            <w:hyperlink r:id="rId131"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3.2.</w:t>
            </w:r>
          </w:p>
        </w:tc>
        <w:tc>
          <w:tcPr>
            <w:tcW w:w="5783" w:type="dxa"/>
          </w:tcPr>
          <w:p w:rsidR="00957A44" w:rsidRDefault="00957A44">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c>
          <w:tcPr>
            <w:tcW w:w="993" w:type="dxa"/>
          </w:tcPr>
          <w:p w:rsidR="00957A44" w:rsidRDefault="00957A44">
            <w:pPr>
              <w:pStyle w:val="ConsPlusNormal"/>
            </w:pPr>
          </w:p>
        </w:tc>
        <w:tc>
          <w:tcPr>
            <w:tcW w:w="850" w:type="dxa"/>
          </w:tcPr>
          <w:p w:rsidR="00957A44" w:rsidRDefault="00957A44">
            <w:pPr>
              <w:pStyle w:val="ConsPlusNormal"/>
            </w:pPr>
          </w:p>
        </w:tc>
        <w:tc>
          <w:tcPr>
            <w:tcW w:w="793" w:type="dxa"/>
          </w:tcPr>
          <w:p w:rsidR="00957A44" w:rsidRDefault="00957A44">
            <w:pPr>
              <w:pStyle w:val="ConsPlusNormal"/>
            </w:pPr>
          </w:p>
        </w:tc>
        <w:tc>
          <w:tcPr>
            <w:tcW w:w="851" w:type="dxa"/>
          </w:tcPr>
          <w:p w:rsidR="00957A44" w:rsidRDefault="00957A44">
            <w:pPr>
              <w:pStyle w:val="ConsPlusNormal"/>
            </w:pPr>
          </w:p>
        </w:tc>
        <w:tc>
          <w:tcPr>
            <w:tcW w:w="907" w:type="dxa"/>
          </w:tcPr>
          <w:p w:rsidR="00957A44" w:rsidRDefault="00957A44">
            <w:pPr>
              <w:pStyle w:val="ConsPlusNormal"/>
            </w:pPr>
          </w:p>
        </w:tc>
        <w:tc>
          <w:tcPr>
            <w:tcW w:w="2551" w:type="dxa"/>
          </w:tcPr>
          <w:p w:rsidR="00957A44" w:rsidRDefault="00957A44">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957A44">
        <w:tc>
          <w:tcPr>
            <w:tcW w:w="851" w:type="dxa"/>
          </w:tcPr>
          <w:p w:rsidR="00957A44" w:rsidRDefault="00957A44">
            <w:pPr>
              <w:pStyle w:val="ConsPlusNormal"/>
              <w:jc w:val="center"/>
            </w:pPr>
            <w:r>
              <w:t>а)</w:t>
            </w:r>
          </w:p>
        </w:tc>
        <w:tc>
          <w:tcPr>
            <w:tcW w:w="5783" w:type="dxa"/>
          </w:tcPr>
          <w:p w:rsidR="00957A44" w:rsidRDefault="00957A44">
            <w:pPr>
              <w:pStyle w:val="ConsPlusNormal"/>
            </w:pPr>
            <w:r>
              <w:t>детский отдых и оздоровление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б)</w:t>
            </w:r>
          </w:p>
        </w:tc>
        <w:tc>
          <w:tcPr>
            <w:tcW w:w="5783" w:type="dxa"/>
          </w:tcPr>
          <w:p w:rsidR="00957A44" w:rsidRDefault="00957A44">
            <w:pPr>
              <w:pStyle w:val="ConsPlusNormal"/>
            </w:pPr>
            <w:r>
              <w:t>спорт</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Депспорт Югры</w:t>
            </w:r>
          </w:p>
        </w:tc>
      </w:tr>
      <w:tr w:rsidR="00957A44">
        <w:tc>
          <w:tcPr>
            <w:tcW w:w="851" w:type="dxa"/>
          </w:tcPr>
          <w:p w:rsidR="00957A44" w:rsidRDefault="00957A44">
            <w:pPr>
              <w:pStyle w:val="ConsPlusNormal"/>
              <w:jc w:val="center"/>
            </w:pPr>
            <w:r>
              <w:t>в)</w:t>
            </w:r>
          </w:p>
        </w:tc>
        <w:tc>
          <w:tcPr>
            <w:tcW w:w="5783" w:type="dxa"/>
          </w:tcPr>
          <w:p w:rsidR="00957A44" w:rsidRDefault="00957A44">
            <w:pPr>
              <w:pStyle w:val="ConsPlusNormal"/>
            </w:pPr>
            <w:r>
              <w:t>здравоохранение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Депздрав Югры</w:t>
            </w:r>
          </w:p>
        </w:tc>
      </w:tr>
      <w:tr w:rsidR="00957A44">
        <w:tc>
          <w:tcPr>
            <w:tcW w:w="851" w:type="dxa"/>
          </w:tcPr>
          <w:p w:rsidR="00957A44" w:rsidRDefault="00957A44">
            <w:pPr>
              <w:pStyle w:val="ConsPlusNormal"/>
              <w:jc w:val="center"/>
            </w:pPr>
            <w:r>
              <w:t>г)</w:t>
            </w:r>
          </w:p>
        </w:tc>
        <w:tc>
          <w:tcPr>
            <w:tcW w:w="5783" w:type="dxa"/>
          </w:tcPr>
          <w:p w:rsidR="00957A44" w:rsidRDefault="00957A44">
            <w:pPr>
              <w:pStyle w:val="ConsPlusNormal"/>
            </w:pPr>
            <w:r>
              <w:t>социальное обслуживание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Депсоцразвития Югры</w:t>
            </w:r>
          </w:p>
        </w:tc>
      </w:tr>
      <w:tr w:rsidR="00957A44">
        <w:tc>
          <w:tcPr>
            <w:tcW w:w="851" w:type="dxa"/>
          </w:tcPr>
          <w:p w:rsidR="00957A44" w:rsidRDefault="00957A44">
            <w:pPr>
              <w:pStyle w:val="ConsPlusNormal"/>
              <w:jc w:val="center"/>
            </w:pPr>
            <w:r>
              <w:t>д)</w:t>
            </w:r>
          </w:p>
        </w:tc>
        <w:tc>
          <w:tcPr>
            <w:tcW w:w="5783" w:type="dxa"/>
          </w:tcPr>
          <w:p w:rsidR="00957A44" w:rsidRDefault="00957A44">
            <w:pPr>
              <w:pStyle w:val="ConsPlusNormal"/>
            </w:pPr>
            <w:r>
              <w:t>дошкольное образование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21</w:t>
            </w:r>
          </w:p>
        </w:tc>
        <w:tc>
          <w:tcPr>
            <w:tcW w:w="851" w:type="dxa"/>
          </w:tcPr>
          <w:p w:rsidR="00957A44" w:rsidRDefault="00957A44">
            <w:pPr>
              <w:pStyle w:val="ConsPlusNormal"/>
              <w:jc w:val="center"/>
            </w:pPr>
            <w:r>
              <w:t>17</w:t>
            </w:r>
          </w:p>
        </w:tc>
        <w:tc>
          <w:tcPr>
            <w:tcW w:w="907" w:type="dxa"/>
          </w:tcPr>
          <w:p w:rsidR="00957A44" w:rsidRDefault="00957A44">
            <w:pPr>
              <w:pStyle w:val="ConsPlusNormal"/>
              <w:jc w:val="center"/>
            </w:pPr>
            <w:r>
              <w:t>15</w:t>
            </w:r>
          </w:p>
        </w:tc>
        <w:tc>
          <w:tcPr>
            <w:tcW w:w="2551" w:type="dxa"/>
          </w:tcPr>
          <w:p w:rsidR="00957A44" w:rsidRDefault="00957A44">
            <w:pPr>
              <w:pStyle w:val="ConsPlusNormal"/>
            </w:pPr>
            <w:r>
              <w:t>Депобразования и молодежи Югры</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е)</w:t>
            </w:r>
          </w:p>
        </w:tc>
        <w:tc>
          <w:tcPr>
            <w:tcW w:w="5783" w:type="dxa"/>
            <w:tcBorders>
              <w:bottom w:val="nil"/>
            </w:tcBorders>
          </w:tcPr>
          <w:p w:rsidR="00957A44" w:rsidRDefault="00957A44">
            <w:pPr>
              <w:pStyle w:val="ConsPlusNormal"/>
            </w:pPr>
            <w:r>
              <w:t>культура</w:t>
            </w:r>
          </w:p>
        </w:tc>
        <w:tc>
          <w:tcPr>
            <w:tcW w:w="993" w:type="dxa"/>
            <w:tcBorders>
              <w:bottom w:val="nil"/>
            </w:tcBorders>
          </w:tcPr>
          <w:p w:rsidR="00957A44" w:rsidRDefault="00957A44">
            <w:pPr>
              <w:pStyle w:val="ConsPlusNormal"/>
              <w:jc w:val="center"/>
            </w:pPr>
            <w:r>
              <w:t>ед.</w:t>
            </w:r>
          </w:p>
        </w:tc>
        <w:tc>
          <w:tcPr>
            <w:tcW w:w="850" w:type="dxa"/>
            <w:tcBorders>
              <w:bottom w:val="nil"/>
            </w:tcBorders>
          </w:tcPr>
          <w:p w:rsidR="00957A44" w:rsidRDefault="00957A44">
            <w:pPr>
              <w:pStyle w:val="ConsPlusNormal"/>
              <w:jc w:val="center"/>
            </w:pPr>
            <w:r>
              <w:t>-</w:t>
            </w:r>
          </w:p>
        </w:tc>
        <w:tc>
          <w:tcPr>
            <w:tcW w:w="793" w:type="dxa"/>
            <w:tcBorders>
              <w:bottom w:val="nil"/>
            </w:tcBorders>
          </w:tcPr>
          <w:p w:rsidR="00957A44" w:rsidRDefault="00957A44">
            <w:pPr>
              <w:pStyle w:val="ConsPlusNormal"/>
              <w:jc w:val="center"/>
            </w:pPr>
            <w:r>
              <w:t>2</w:t>
            </w:r>
          </w:p>
        </w:tc>
        <w:tc>
          <w:tcPr>
            <w:tcW w:w="851" w:type="dxa"/>
            <w:tcBorders>
              <w:bottom w:val="nil"/>
            </w:tcBorders>
          </w:tcPr>
          <w:p w:rsidR="00957A44" w:rsidRDefault="00957A44">
            <w:pPr>
              <w:pStyle w:val="ConsPlusNormal"/>
              <w:jc w:val="center"/>
            </w:pPr>
            <w:r>
              <w:t>2</w:t>
            </w:r>
          </w:p>
        </w:tc>
        <w:tc>
          <w:tcPr>
            <w:tcW w:w="907" w:type="dxa"/>
            <w:tcBorders>
              <w:bottom w:val="nil"/>
            </w:tcBorders>
          </w:tcPr>
          <w:p w:rsidR="00957A44" w:rsidRDefault="00957A44">
            <w:pPr>
              <w:pStyle w:val="ConsPlusNormal"/>
              <w:jc w:val="center"/>
            </w:pPr>
            <w:r>
              <w:t>2</w:t>
            </w:r>
          </w:p>
        </w:tc>
        <w:tc>
          <w:tcPr>
            <w:tcW w:w="2551" w:type="dxa"/>
            <w:tcBorders>
              <w:bottom w:val="nil"/>
            </w:tcBorders>
          </w:tcPr>
          <w:p w:rsidR="00957A44" w:rsidRDefault="00957A44">
            <w:pPr>
              <w:pStyle w:val="ConsPlusNormal"/>
            </w:pPr>
            <w:r>
              <w:t>Депкультуры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3.2 в ред. </w:t>
            </w:r>
            <w:hyperlink r:id="rId132"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outlineLvl w:val="2"/>
            </w:pPr>
            <w:r>
              <w:t>4.</w:t>
            </w:r>
          </w:p>
        </w:tc>
        <w:tc>
          <w:tcPr>
            <w:tcW w:w="12728" w:type="dxa"/>
            <w:gridSpan w:val="7"/>
          </w:tcPr>
          <w:p w:rsidR="00957A44" w:rsidRDefault="00957A44">
            <w:pPr>
              <w:pStyle w:val="ConsPlusNormal"/>
            </w:pPr>
            <w:r>
              <w:t>Иные направления</w:t>
            </w:r>
          </w:p>
        </w:tc>
      </w:tr>
      <w:tr w:rsidR="00957A44">
        <w:tc>
          <w:tcPr>
            <w:tcW w:w="851" w:type="dxa"/>
          </w:tcPr>
          <w:p w:rsidR="00957A44" w:rsidRDefault="00957A44">
            <w:pPr>
              <w:pStyle w:val="ConsPlusNormal"/>
              <w:jc w:val="center"/>
            </w:pPr>
            <w:r>
              <w:t>4.1.</w:t>
            </w:r>
          </w:p>
        </w:tc>
        <w:tc>
          <w:tcPr>
            <w:tcW w:w="5783" w:type="dxa"/>
          </w:tcPr>
          <w:p w:rsidR="00957A44" w:rsidRDefault="00957A44">
            <w:pPr>
              <w:pStyle w:val="ConsPlusNormal"/>
            </w:pPr>
            <w: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993" w:type="dxa"/>
          </w:tcPr>
          <w:p w:rsidR="00957A44" w:rsidRDefault="00957A44">
            <w:pPr>
              <w:pStyle w:val="ConsPlusNormal"/>
            </w:pPr>
          </w:p>
        </w:tc>
        <w:tc>
          <w:tcPr>
            <w:tcW w:w="850" w:type="dxa"/>
          </w:tcPr>
          <w:p w:rsidR="00957A44" w:rsidRDefault="00957A44">
            <w:pPr>
              <w:pStyle w:val="ConsPlusNormal"/>
            </w:pPr>
          </w:p>
        </w:tc>
        <w:tc>
          <w:tcPr>
            <w:tcW w:w="793" w:type="dxa"/>
          </w:tcPr>
          <w:p w:rsidR="00957A44" w:rsidRDefault="00957A44">
            <w:pPr>
              <w:pStyle w:val="ConsPlusNormal"/>
            </w:pPr>
          </w:p>
        </w:tc>
        <w:tc>
          <w:tcPr>
            <w:tcW w:w="851" w:type="dxa"/>
          </w:tcPr>
          <w:p w:rsidR="00957A44" w:rsidRDefault="00957A44">
            <w:pPr>
              <w:pStyle w:val="ConsPlusNormal"/>
            </w:pPr>
          </w:p>
        </w:tc>
        <w:tc>
          <w:tcPr>
            <w:tcW w:w="907" w:type="dxa"/>
          </w:tcPr>
          <w:p w:rsidR="00957A44" w:rsidRDefault="00957A44">
            <w:pPr>
              <w:pStyle w:val="ConsPlusNormal"/>
            </w:pPr>
          </w:p>
        </w:tc>
        <w:tc>
          <w:tcPr>
            <w:tcW w:w="2551" w:type="dxa"/>
          </w:tcPr>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органы местного самоуправления (по согласованию)</w:t>
            </w:r>
          </w:p>
        </w:tc>
      </w:tr>
      <w:tr w:rsidR="00957A44">
        <w:tc>
          <w:tcPr>
            <w:tcW w:w="851" w:type="dxa"/>
          </w:tcPr>
          <w:p w:rsidR="00957A44" w:rsidRDefault="00957A44">
            <w:pPr>
              <w:pStyle w:val="ConsPlusNormal"/>
              <w:jc w:val="center"/>
            </w:pPr>
            <w:r>
              <w:t>а)</w:t>
            </w:r>
          </w:p>
        </w:tc>
        <w:tc>
          <w:tcPr>
            <w:tcW w:w="5783" w:type="dxa"/>
          </w:tcPr>
          <w:p w:rsidR="00957A44" w:rsidRDefault="00957A44">
            <w:pPr>
              <w:pStyle w:val="ConsPlusNormal"/>
            </w:pPr>
            <w:r>
              <w:t>дошкольное образование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б)</w:t>
            </w:r>
          </w:p>
        </w:tc>
        <w:tc>
          <w:tcPr>
            <w:tcW w:w="5783" w:type="dxa"/>
          </w:tcPr>
          <w:p w:rsidR="00957A44" w:rsidRDefault="00957A44">
            <w:pPr>
              <w:pStyle w:val="ConsPlusNormal"/>
            </w:pPr>
            <w:r>
              <w:t>общее образование</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в)</w:t>
            </w:r>
          </w:p>
        </w:tc>
        <w:tc>
          <w:tcPr>
            <w:tcW w:w="5783" w:type="dxa"/>
          </w:tcPr>
          <w:p w:rsidR="00957A44" w:rsidRDefault="00957A44">
            <w:pPr>
              <w:pStyle w:val="ConsPlusNormal"/>
            </w:pPr>
            <w:r>
              <w:t>детский отдых и оздоровление детей</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c>
          <w:tcPr>
            <w:tcW w:w="851" w:type="dxa"/>
          </w:tcPr>
          <w:p w:rsidR="00957A44" w:rsidRDefault="00957A44">
            <w:pPr>
              <w:pStyle w:val="ConsPlusNormal"/>
              <w:jc w:val="center"/>
            </w:pPr>
            <w:r>
              <w:t>г)</w:t>
            </w:r>
          </w:p>
        </w:tc>
        <w:tc>
          <w:tcPr>
            <w:tcW w:w="5783" w:type="dxa"/>
          </w:tcPr>
          <w:p w:rsidR="00957A44" w:rsidRDefault="00957A44">
            <w:pPr>
              <w:pStyle w:val="ConsPlusNormal"/>
            </w:pPr>
            <w:r>
              <w:t>дополнительное образование детей</w:t>
            </w:r>
          </w:p>
        </w:tc>
        <w:tc>
          <w:tcPr>
            <w:tcW w:w="993" w:type="dxa"/>
          </w:tcPr>
          <w:p w:rsidR="00957A44" w:rsidRDefault="00957A44">
            <w:pPr>
              <w:pStyle w:val="ConsPlusNormal"/>
              <w:jc w:val="center"/>
            </w:pPr>
            <w:r>
              <w:t>ед.</w:t>
            </w:r>
          </w:p>
        </w:tc>
        <w:tc>
          <w:tcPr>
            <w:tcW w:w="850" w:type="dxa"/>
          </w:tcPr>
          <w:p w:rsidR="00957A44" w:rsidRDefault="00957A44">
            <w:pPr>
              <w:pStyle w:val="ConsPlusNormal"/>
              <w:jc w:val="center"/>
            </w:pPr>
            <w:r>
              <w:t>-</w:t>
            </w:r>
          </w:p>
        </w:tc>
        <w:tc>
          <w:tcPr>
            <w:tcW w:w="793" w:type="dxa"/>
          </w:tcPr>
          <w:p w:rsidR="00957A44" w:rsidRDefault="00957A44">
            <w:pPr>
              <w:pStyle w:val="ConsPlusNormal"/>
              <w:jc w:val="center"/>
            </w:pPr>
            <w:r>
              <w:t>1</w:t>
            </w:r>
          </w:p>
        </w:tc>
        <w:tc>
          <w:tcPr>
            <w:tcW w:w="851" w:type="dxa"/>
          </w:tcPr>
          <w:p w:rsidR="00957A44" w:rsidRDefault="00957A44">
            <w:pPr>
              <w:pStyle w:val="ConsPlusNormal"/>
              <w:jc w:val="center"/>
            </w:pPr>
            <w:r>
              <w:t>1</w:t>
            </w:r>
          </w:p>
        </w:tc>
        <w:tc>
          <w:tcPr>
            <w:tcW w:w="907" w:type="dxa"/>
          </w:tcPr>
          <w:p w:rsidR="00957A44" w:rsidRDefault="00957A44">
            <w:pPr>
              <w:pStyle w:val="ConsPlusNormal"/>
              <w:jc w:val="center"/>
            </w:pPr>
            <w:r>
              <w:t>1</w:t>
            </w:r>
          </w:p>
        </w:tc>
        <w:tc>
          <w:tcPr>
            <w:tcW w:w="2551" w:type="dxa"/>
          </w:tcPr>
          <w:p w:rsidR="00957A44" w:rsidRDefault="00957A44">
            <w:pPr>
              <w:pStyle w:val="ConsPlusNormal"/>
            </w:pPr>
            <w:r>
              <w:t>Депобразования и молодежи Югры</w:t>
            </w:r>
          </w:p>
        </w:tc>
      </w:tr>
      <w:tr w:rsidR="00957A44">
        <w:tblPrEx>
          <w:tblBorders>
            <w:insideH w:val="nil"/>
          </w:tblBorders>
        </w:tblPrEx>
        <w:tc>
          <w:tcPr>
            <w:tcW w:w="851" w:type="dxa"/>
            <w:tcBorders>
              <w:bottom w:val="nil"/>
            </w:tcBorders>
          </w:tcPr>
          <w:p w:rsidR="00957A44" w:rsidRDefault="00957A44">
            <w:pPr>
              <w:pStyle w:val="ConsPlusNormal"/>
              <w:jc w:val="center"/>
            </w:pPr>
            <w:r>
              <w:t>д)</w:t>
            </w:r>
          </w:p>
        </w:tc>
        <w:tc>
          <w:tcPr>
            <w:tcW w:w="5783" w:type="dxa"/>
            <w:tcBorders>
              <w:bottom w:val="nil"/>
            </w:tcBorders>
          </w:tcPr>
          <w:p w:rsidR="00957A44" w:rsidRDefault="00957A44">
            <w:pPr>
              <w:pStyle w:val="ConsPlusNormal"/>
            </w:pPr>
            <w:r>
              <w:t>производство технических средств реабилитации для лиц с ограниченными возможностями</w:t>
            </w:r>
          </w:p>
        </w:tc>
        <w:tc>
          <w:tcPr>
            <w:tcW w:w="993" w:type="dxa"/>
            <w:tcBorders>
              <w:bottom w:val="nil"/>
            </w:tcBorders>
          </w:tcPr>
          <w:p w:rsidR="00957A44" w:rsidRDefault="00957A44">
            <w:pPr>
              <w:pStyle w:val="ConsPlusNormal"/>
              <w:jc w:val="center"/>
            </w:pPr>
            <w:r>
              <w:t>ед.</w:t>
            </w:r>
          </w:p>
        </w:tc>
        <w:tc>
          <w:tcPr>
            <w:tcW w:w="850" w:type="dxa"/>
            <w:tcBorders>
              <w:bottom w:val="nil"/>
            </w:tcBorders>
          </w:tcPr>
          <w:p w:rsidR="00957A44" w:rsidRDefault="00957A44">
            <w:pPr>
              <w:pStyle w:val="ConsPlusNormal"/>
              <w:jc w:val="center"/>
            </w:pPr>
            <w:r>
              <w:t>-</w:t>
            </w:r>
          </w:p>
        </w:tc>
        <w:tc>
          <w:tcPr>
            <w:tcW w:w="793" w:type="dxa"/>
            <w:tcBorders>
              <w:bottom w:val="nil"/>
            </w:tcBorders>
          </w:tcPr>
          <w:p w:rsidR="00957A44" w:rsidRDefault="00957A44">
            <w:pPr>
              <w:pStyle w:val="ConsPlusNormal"/>
              <w:jc w:val="center"/>
            </w:pPr>
            <w:r>
              <w:t>1</w:t>
            </w:r>
          </w:p>
        </w:tc>
        <w:tc>
          <w:tcPr>
            <w:tcW w:w="851" w:type="dxa"/>
            <w:tcBorders>
              <w:bottom w:val="nil"/>
            </w:tcBorders>
          </w:tcPr>
          <w:p w:rsidR="00957A44" w:rsidRDefault="00957A44">
            <w:pPr>
              <w:pStyle w:val="ConsPlusNormal"/>
              <w:jc w:val="center"/>
            </w:pPr>
            <w:r>
              <w:t>1</w:t>
            </w:r>
          </w:p>
        </w:tc>
        <w:tc>
          <w:tcPr>
            <w:tcW w:w="907" w:type="dxa"/>
            <w:tcBorders>
              <w:bottom w:val="nil"/>
            </w:tcBorders>
          </w:tcPr>
          <w:p w:rsidR="00957A44" w:rsidRDefault="00957A44">
            <w:pPr>
              <w:pStyle w:val="ConsPlusNormal"/>
              <w:jc w:val="center"/>
            </w:pPr>
            <w:r>
              <w:t>1</w:t>
            </w:r>
          </w:p>
        </w:tc>
        <w:tc>
          <w:tcPr>
            <w:tcW w:w="2551" w:type="dxa"/>
            <w:tcBorders>
              <w:bottom w:val="nil"/>
            </w:tcBorders>
          </w:tcPr>
          <w:p w:rsidR="00957A44" w:rsidRDefault="00957A44">
            <w:pPr>
              <w:pStyle w:val="ConsPlusNormal"/>
            </w:pPr>
            <w:r>
              <w:t>Депсоцразвития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t xml:space="preserve">(п. 4.1 в ред. </w:t>
            </w:r>
            <w:hyperlink r:id="rId133"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4.2 - 4.3.</w:t>
            </w:r>
          </w:p>
        </w:tc>
        <w:tc>
          <w:tcPr>
            <w:tcW w:w="12728" w:type="dxa"/>
            <w:gridSpan w:val="7"/>
            <w:tcBorders>
              <w:bottom w:val="nil"/>
            </w:tcBorders>
          </w:tcPr>
          <w:p w:rsidR="00957A44" w:rsidRDefault="00957A44">
            <w:pPr>
              <w:pStyle w:val="ConsPlusNormal"/>
              <w:jc w:val="both"/>
            </w:pPr>
            <w:r>
              <w:t xml:space="preserve">Утратили силу. - </w:t>
            </w:r>
            <w:hyperlink r:id="rId134" w:history="1">
              <w:r>
                <w:rPr>
                  <w:color w:val="0000FF"/>
                </w:rPr>
                <w:t>Распоряжение</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4.4.</w:t>
            </w:r>
          </w:p>
        </w:tc>
        <w:tc>
          <w:tcPr>
            <w:tcW w:w="5783" w:type="dxa"/>
            <w:tcBorders>
              <w:bottom w:val="nil"/>
            </w:tcBorders>
          </w:tcPr>
          <w:p w:rsidR="00957A44" w:rsidRDefault="00957A44">
            <w:pPr>
              <w:pStyle w:val="ConsPlusNormal"/>
            </w:pPr>
            <w:r>
              <w:t xml:space="preserve">Наличие типового административного регламента предоставления муниципальной услуги по выдаче </w:t>
            </w:r>
            <w:r>
              <w:lastRenderedPageBreak/>
              <w:t>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993" w:type="dxa"/>
            <w:tcBorders>
              <w:bottom w:val="nil"/>
            </w:tcBorders>
          </w:tcPr>
          <w:p w:rsidR="00957A44" w:rsidRDefault="00957A44">
            <w:pPr>
              <w:pStyle w:val="ConsPlusNormal"/>
              <w:jc w:val="center"/>
            </w:pPr>
            <w:r>
              <w:lastRenderedPageBreak/>
              <w:t>ед.</w:t>
            </w:r>
          </w:p>
        </w:tc>
        <w:tc>
          <w:tcPr>
            <w:tcW w:w="850" w:type="dxa"/>
            <w:tcBorders>
              <w:bottom w:val="nil"/>
            </w:tcBorders>
          </w:tcPr>
          <w:p w:rsidR="00957A44" w:rsidRDefault="00957A44">
            <w:pPr>
              <w:pStyle w:val="ConsPlusNormal"/>
              <w:jc w:val="center"/>
            </w:pPr>
            <w:r>
              <w:t>-</w:t>
            </w:r>
          </w:p>
        </w:tc>
        <w:tc>
          <w:tcPr>
            <w:tcW w:w="793" w:type="dxa"/>
            <w:tcBorders>
              <w:bottom w:val="nil"/>
            </w:tcBorders>
          </w:tcPr>
          <w:p w:rsidR="00957A44" w:rsidRDefault="00957A44">
            <w:pPr>
              <w:pStyle w:val="ConsPlusNormal"/>
              <w:jc w:val="center"/>
            </w:pPr>
            <w:r>
              <w:t>-</w:t>
            </w:r>
          </w:p>
        </w:tc>
        <w:tc>
          <w:tcPr>
            <w:tcW w:w="851" w:type="dxa"/>
            <w:tcBorders>
              <w:bottom w:val="nil"/>
            </w:tcBorders>
          </w:tcPr>
          <w:p w:rsidR="00957A44" w:rsidRDefault="00957A44">
            <w:pPr>
              <w:pStyle w:val="ConsPlusNormal"/>
              <w:jc w:val="center"/>
            </w:pPr>
            <w:r>
              <w:t>1</w:t>
            </w:r>
          </w:p>
        </w:tc>
        <w:tc>
          <w:tcPr>
            <w:tcW w:w="907" w:type="dxa"/>
            <w:tcBorders>
              <w:bottom w:val="nil"/>
            </w:tcBorders>
          </w:tcPr>
          <w:p w:rsidR="00957A44" w:rsidRDefault="00957A44">
            <w:pPr>
              <w:pStyle w:val="ConsPlusNormal"/>
              <w:jc w:val="center"/>
            </w:pPr>
            <w:r>
              <w:t>1</w:t>
            </w:r>
          </w:p>
        </w:tc>
        <w:tc>
          <w:tcPr>
            <w:tcW w:w="2551" w:type="dxa"/>
            <w:tcBorders>
              <w:bottom w:val="nil"/>
            </w:tcBorders>
          </w:tcPr>
          <w:p w:rsidR="00957A44" w:rsidRDefault="00957A44">
            <w:pPr>
              <w:pStyle w:val="ConsPlusNormal"/>
            </w:pPr>
            <w:r>
              <w:t>Депстрой Югры</w:t>
            </w:r>
          </w:p>
        </w:tc>
      </w:tr>
      <w:tr w:rsidR="00957A44">
        <w:tblPrEx>
          <w:tblBorders>
            <w:insideH w:val="nil"/>
          </w:tblBorders>
        </w:tblPrEx>
        <w:tc>
          <w:tcPr>
            <w:tcW w:w="13579" w:type="dxa"/>
            <w:gridSpan w:val="8"/>
            <w:tcBorders>
              <w:top w:val="nil"/>
            </w:tcBorders>
          </w:tcPr>
          <w:p w:rsidR="00957A44" w:rsidRDefault="00957A44">
            <w:pPr>
              <w:pStyle w:val="ConsPlusNormal"/>
              <w:jc w:val="both"/>
            </w:pPr>
            <w:r>
              <w:lastRenderedPageBreak/>
              <w:t xml:space="preserve">(п. 4.4 введен </w:t>
            </w:r>
            <w:hyperlink r:id="rId135" w:history="1">
              <w:r>
                <w:rPr>
                  <w:color w:val="0000FF"/>
                </w:rPr>
                <w:t>распоряжением</w:t>
              </w:r>
            </w:hyperlink>
            <w:r>
              <w:t xml:space="preserve"> Правительства ХМАО - Югры от 26.05.2017 N 306-рп;</w:t>
            </w:r>
          </w:p>
          <w:p w:rsidR="00957A44" w:rsidRDefault="00957A44">
            <w:pPr>
              <w:pStyle w:val="ConsPlusNormal"/>
              <w:jc w:val="both"/>
            </w:pPr>
            <w:r>
              <w:t xml:space="preserve">в ред. </w:t>
            </w:r>
            <w:hyperlink r:id="rId136" w:history="1">
              <w:r>
                <w:rPr>
                  <w:color w:val="0000FF"/>
                </w:rPr>
                <w:t>распоряжения</w:t>
              </w:r>
            </w:hyperlink>
            <w:r>
              <w:t xml:space="preserve"> Правительства ХМАО - Югры от 21.12.2018 N 684-рп)</w:t>
            </w:r>
          </w:p>
        </w:tc>
      </w:tr>
    </w:tbl>
    <w:p w:rsidR="00957A44" w:rsidRDefault="00957A44">
      <w:pPr>
        <w:pStyle w:val="ConsPlusNormal"/>
        <w:jc w:val="both"/>
      </w:pPr>
    </w:p>
    <w:p w:rsidR="00957A44" w:rsidRDefault="00957A44">
      <w:pPr>
        <w:pStyle w:val="ConsPlusTitle"/>
        <w:jc w:val="center"/>
        <w:outlineLvl w:val="1"/>
      </w:pPr>
      <w:r>
        <w:t>Раздел IV. СИСТЕМНЫЕ МЕРОПРИЯТИЯ, НАПРАВЛЕННЫЕ НА РАЗВИТИЕ</w:t>
      </w:r>
    </w:p>
    <w:p w:rsidR="00957A44" w:rsidRDefault="00957A44">
      <w:pPr>
        <w:pStyle w:val="ConsPlusTitle"/>
        <w:jc w:val="center"/>
      </w:pPr>
      <w:r>
        <w:t>КОНКУРЕНТНОЙ СРЕДЫ</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269"/>
        <w:gridCol w:w="2494"/>
        <w:gridCol w:w="1276"/>
        <w:gridCol w:w="1531"/>
        <w:gridCol w:w="1791"/>
      </w:tblGrid>
      <w:tr w:rsidR="00957A44">
        <w:tc>
          <w:tcPr>
            <w:tcW w:w="851" w:type="dxa"/>
          </w:tcPr>
          <w:p w:rsidR="00957A44" w:rsidRDefault="00957A44">
            <w:pPr>
              <w:pStyle w:val="ConsPlusNormal"/>
              <w:jc w:val="center"/>
            </w:pPr>
            <w:r>
              <w:t>N п/п</w:t>
            </w:r>
          </w:p>
        </w:tc>
        <w:tc>
          <w:tcPr>
            <w:tcW w:w="3572" w:type="dxa"/>
          </w:tcPr>
          <w:p w:rsidR="00957A44" w:rsidRDefault="00957A44">
            <w:pPr>
              <w:pStyle w:val="ConsPlusNormal"/>
              <w:jc w:val="center"/>
            </w:pPr>
            <w:r>
              <w:t>Наименование мероприятия</w:t>
            </w:r>
          </w:p>
        </w:tc>
        <w:tc>
          <w:tcPr>
            <w:tcW w:w="2269" w:type="dxa"/>
          </w:tcPr>
          <w:p w:rsidR="00957A44" w:rsidRDefault="00957A44">
            <w:pPr>
              <w:pStyle w:val="ConsPlusNormal"/>
              <w:jc w:val="center"/>
            </w:pPr>
            <w:r>
              <w:t>Описание проблемы, на решение которой направлено мероприятие</w:t>
            </w:r>
          </w:p>
        </w:tc>
        <w:tc>
          <w:tcPr>
            <w:tcW w:w="2494" w:type="dxa"/>
          </w:tcPr>
          <w:p w:rsidR="00957A44" w:rsidRDefault="00957A44">
            <w:pPr>
              <w:pStyle w:val="ConsPlusNormal"/>
              <w:jc w:val="center"/>
            </w:pPr>
            <w:r>
              <w:t>Ключевое событие/результат</w:t>
            </w:r>
          </w:p>
        </w:tc>
        <w:tc>
          <w:tcPr>
            <w:tcW w:w="1276" w:type="dxa"/>
          </w:tcPr>
          <w:p w:rsidR="00957A44" w:rsidRDefault="00957A44">
            <w:pPr>
              <w:pStyle w:val="ConsPlusNormal"/>
              <w:jc w:val="center"/>
            </w:pPr>
            <w:r>
              <w:t>Срок</w:t>
            </w:r>
          </w:p>
        </w:tc>
        <w:tc>
          <w:tcPr>
            <w:tcW w:w="1531" w:type="dxa"/>
          </w:tcPr>
          <w:p w:rsidR="00957A44" w:rsidRDefault="00957A44">
            <w:pPr>
              <w:pStyle w:val="ConsPlusNormal"/>
              <w:jc w:val="center"/>
            </w:pPr>
            <w:r>
              <w:t>Вид документа</w:t>
            </w:r>
          </w:p>
        </w:tc>
        <w:tc>
          <w:tcPr>
            <w:tcW w:w="1791" w:type="dxa"/>
          </w:tcPr>
          <w:p w:rsidR="00957A44" w:rsidRDefault="00957A44">
            <w:pPr>
              <w:pStyle w:val="ConsPlusNormal"/>
              <w:jc w:val="center"/>
            </w:pPr>
            <w:r>
              <w:t>Исполнитель</w:t>
            </w:r>
          </w:p>
        </w:tc>
      </w:tr>
      <w:tr w:rsidR="00957A44">
        <w:tc>
          <w:tcPr>
            <w:tcW w:w="851" w:type="dxa"/>
          </w:tcPr>
          <w:p w:rsidR="00957A44" w:rsidRDefault="00957A44">
            <w:pPr>
              <w:pStyle w:val="ConsPlusNormal"/>
              <w:jc w:val="center"/>
            </w:pPr>
            <w:r>
              <w:t>1</w:t>
            </w:r>
          </w:p>
        </w:tc>
        <w:tc>
          <w:tcPr>
            <w:tcW w:w="3572" w:type="dxa"/>
          </w:tcPr>
          <w:p w:rsidR="00957A44" w:rsidRDefault="00957A44">
            <w:pPr>
              <w:pStyle w:val="ConsPlusNormal"/>
              <w:jc w:val="center"/>
            </w:pPr>
            <w:r>
              <w:t>2</w:t>
            </w:r>
          </w:p>
        </w:tc>
        <w:tc>
          <w:tcPr>
            <w:tcW w:w="2269" w:type="dxa"/>
          </w:tcPr>
          <w:p w:rsidR="00957A44" w:rsidRDefault="00957A44">
            <w:pPr>
              <w:pStyle w:val="ConsPlusNormal"/>
              <w:jc w:val="center"/>
            </w:pPr>
            <w:r>
              <w:t>3</w:t>
            </w:r>
          </w:p>
        </w:tc>
        <w:tc>
          <w:tcPr>
            <w:tcW w:w="2494" w:type="dxa"/>
          </w:tcPr>
          <w:p w:rsidR="00957A44" w:rsidRDefault="00957A44">
            <w:pPr>
              <w:pStyle w:val="ConsPlusNormal"/>
              <w:jc w:val="center"/>
            </w:pPr>
            <w:r>
              <w:t>4</w:t>
            </w:r>
          </w:p>
        </w:tc>
        <w:tc>
          <w:tcPr>
            <w:tcW w:w="1276" w:type="dxa"/>
          </w:tcPr>
          <w:p w:rsidR="00957A44" w:rsidRDefault="00957A44">
            <w:pPr>
              <w:pStyle w:val="ConsPlusNormal"/>
              <w:jc w:val="center"/>
            </w:pPr>
            <w:r>
              <w:t>5</w:t>
            </w:r>
          </w:p>
        </w:tc>
        <w:tc>
          <w:tcPr>
            <w:tcW w:w="1531" w:type="dxa"/>
          </w:tcPr>
          <w:p w:rsidR="00957A44" w:rsidRDefault="00957A44">
            <w:pPr>
              <w:pStyle w:val="ConsPlusNormal"/>
              <w:jc w:val="center"/>
            </w:pPr>
            <w:r>
              <w:t>6</w:t>
            </w:r>
          </w:p>
        </w:tc>
        <w:tc>
          <w:tcPr>
            <w:tcW w:w="1791" w:type="dxa"/>
          </w:tcPr>
          <w:p w:rsidR="00957A44" w:rsidRDefault="00957A44">
            <w:pPr>
              <w:pStyle w:val="ConsPlusNormal"/>
              <w:jc w:val="center"/>
            </w:pPr>
            <w:r>
              <w:t>7</w:t>
            </w:r>
          </w:p>
        </w:tc>
      </w:tr>
      <w:tr w:rsidR="00957A44">
        <w:tblPrEx>
          <w:tblBorders>
            <w:insideH w:val="nil"/>
          </w:tblBorders>
        </w:tblPrEx>
        <w:tc>
          <w:tcPr>
            <w:tcW w:w="851" w:type="dxa"/>
            <w:tcBorders>
              <w:bottom w:val="nil"/>
            </w:tcBorders>
          </w:tcPr>
          <w:p w:rsidR="00957A44" w:rsidRDefault="00957A44">
            <w:pPr>
              <w:pStyle w:val="ConsPlusNormal"/>
              <w:jc w:val="center"/>
            </w:pPr>
            <w:r>
              <w:t>1.</w:t>
            </w:r>
          </w:p>
        </w:tc>
        <w:tc>
          <w:tcPr>
            <w:tcW w:w="3572" w:type="dxa"/>
            <w:tcBorders>
              <w:bottom w:val="nil"/>
            </w:tcBorders>
          </w:tcPr>
          <w:p w:rsidR="00957A44" w:rsidRDefault="00957A44">
            <w:pPr>
              <w:pStyle w:val="ConsPlusNormal"/>
            </w:pPr>
            <w:r>
              <w:t xml:space="preserve">Установление единого порядка закупок товаров, работ, услуг хозяйствующими субъектами, находящимися полностью или частично в государственной собственности автономного округа, собственности муниципального образования, направленного на устранение (снижение) случаев применения способа закупки "у единственного поставщика", применение конкурентных процедур (конкурс, аукцион), </w:t>
            </w:r>
            <w:r>
              <w:lastRenderedPageBreak/>
              <w:t>установление единых требований к процедурам закупки</w:t>
            </w:r>
          </w:p>
        </w:tc>
        <w:tc>
          <w:tcPr>
            <w:tcW w:w="2269" w:type="dxa"/>
            <w:tcBorders>
              <w:bottom w:val="nil"/>
            </w:tcBorders>
          </w:tcPr>
          <w:p w:rsidR="00957A44" w:rsidRDefault="00957A44">
            <w:pPr>
              <w:pStyle w:val="ConsPlusNormal"/>
            </w:pPr>
            <w:r>
              <w:lastRenderedPageBreak/>
              <w:t>отсутствие единых требований к закупочным процедурам, проводимых для нужд хозяйственных обществ, учредителем (участником) которых является Югра с долей в уставном капитале более 50 процентов</w:t>
            </w:r>
          </w:p>
        </w:tc>
        <w:tc>
          <w:tcPr>
            <w:tcW w:w="2494" w:type="dxa"/>
            <w:tcBorders>
              <w:bottom w:val="nil"/>
            </w:tcBorders>
          </w:tcPr>
          <w:p w:rsidR="00957A44" w:rsidRDefault="00957A44">
            <w:pPr>
              <w:pStyle w:val="ConsPlusNormal"/>
            </w:pPr>
            <w:r>
              <w:t>оптимизация процедур закупок товаров, работ и услуг хозяйствующими субъектами, доля автономного округа или муниципального образования в которых составляет 50 и более процентов</w:t>
            </w:r>
          </w:p>
        </w:tc>
        <w:tc>
          <w:tcPr>
            <w:tcW w:w="1276" w:type="dxa"/>
            <w:tcBorders>
              <w:bottom w:val="nil"/>
            </w:tcBorders>
          </w:tcPr>
          <w:p w:rsidR="00957A44" w:rsidRDefault="00957A44">
            <w:pPr>
              <w:pStyle w:val="ConsPlusNormal"/>
            </w:pPr>
            <w:r>
              <w:t>декабрь 2016 г.</w:t>
            </w:r>
          </w:p>
        </w:tc>
        <w:tc>
          <w:tcPr>
            <w:tcW w:w="1531" w:type="dxa"/>
            <w:tcBorders>
              <w:bottom w:val="nil"/>
            </w:tcBorders>
          </w:tcPr>
          <w:p w:rsidR="00957A44" w:rsidRDefault="00957A44">
            <w:pPr>
              <w:pStyle w:val="ConsPlusNormal"/>
            </w:pPr>
            <w:r>
              <w:t>правовой акт органов местного самоуправления</w:t>
            </w:r>
          </w:p>
        </w:tc>
        <w:tc>
          <w:tcPr>
            <w:tcW w:w="1791" w:type="dxa"/>
            <w:tcBorders>
              <w:bottom w:val="nil"/>
            </w:tcBorders>
          </w:tcPr>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37" w:history="1">
              <w:r>
                <w:rPr>
                  <w:color w:val="0000FF"/>
                </w:rPr>
                <w:t>распоряжения</w:t>
              </w:r>
            </w:hyperlink>
            <w:r>
              <w:t xml:space="preserve"> Правительства ХМАО - Югры от 25.11.2016 N 625-рп)</w:t>
            </w:r>
          </w:p>
        </w:tc>
      </w:tr>
      <w:tr w:rsidR="00957A44">
        <w:tc>
          <w:tcPr>
            <w:tcW w:w="851" w:type="dxa"/>
          </w:tcPr>
          <w:p w:rsidR="00957A44" w:rsidRDefault="00957A44">
            <w:pPr>
              <w:pStyle w:val="ConsPlusNormal"/>
              <w:jc w:val="center"/>
            </w:pPr>
            <w:r>
              <w:t>2.</w:t>
            </w:r>
          </w:p>
        </w:tc>
        <w:tc>
          <w:tcPr>
            <w:tcW w:w="3572" w:type="dxa"/>
          </w:tcPr>
          <w:p w:rsidR="00957A44" w:rsidRDefault="00957A44">
            <w:pPr>
              <w:pStyle w:val="ConsPlusNormal"/>
            </w:pPr>
            <w:r>
              <w:t>Разработка и проведение мероприятий, направленных на устранение (снижение) случаев применения способа закупки "у единственного поставщика", применение конкурентных процедур (конкурс, аукцион), установление единых требований к процедурам закупки</w:t>
            </w:r>
          </w:p>
        </w:tc>
        <w:tc>
          <w:tcPr>
            <w:tcW w:w="2269" w:type="dxa"/>
          </w:tcPr>
          <w:p w:rsidR="00957A44" w:rsidRDefault="00957A44">
            <w:pPr>
              <w:pStyle w:val="ConsPlusNormal"/>
            </w:pPr>
            <w:r>
              <w:t>использование предельно допустимых объемов размещения у единственного поставщика (подрядчика, исполнителя)</w:t>
            </w:r>
          </w:p>
        </w:tc>
        <w:tc>
          <w:tcPr>
            <w:tcW w:w="2494" w:type="dxa"/>
          </w:tcPr>
          <w:p w:rsidR="00957A44" w:rsidRDefault="00957A44">
            <w:pPr>
              <w:pStyle w:val="ConsPlusNormal"/>
            </w:pPr>
            <w:r>
              <w:t>оптимизация процедур государственных и муниципальных закупок, обеспечение прозрачности и доступности процедуры государственных и муниципальных закупок</w:t>
            </w:r>
          </w:p>
        </w:tc>
        <w:tc>
          <w:tcPr>
            <w:tcW w:w="1276" w:type="dxa"/>
          </w:tcPr>
          <w:p w:rsidR="00957A44" w:rsidRDefault="00957A44">
            <w:pPr>
              <w:pStyle w:val="ConsPlusNormal"/>
            </w:pPr>
            <w:r>
              <w:t>декабрь 2016 г.</w:t>
            </w:r>
          </w:p>
        </w:tc>
        <w:tc>
          <w:tcPr>
            <w:tcW w:w="1531" w:type="dxa"/>
          </w:tcPr>
          <w:p w:rsidR="00957A44" w:rsidRDefault="00957A44">
            <w:pPr>
              <w:pStyle w:val="ConsPlusNormal"/>
            </w:pPr>
            <w:r>
              <w:t>методические рекомендации исполнительного органа государственной власти автономного округа</w:t>
            </w:r>
          </w:p>
        </w:tc>
        <w:tc>
          <w:tcPr>
            <w:tcW w:w="1791" w:type="dxa"/>
          </w:tcPr>
          <w:p w:rsidR="00957A44" w:rsidRDefault="00957A44">
            <w:pPr>
              <w:pStyle w:val="ConsPlusNormal"/>
            </w:pPr>
            <w:r>
              <w:t>Депгосзаказа Югры</w:t>
            </w:r>
          </w:p>
        </w:tc>
      </w:tr>
      <w:tr w:rsidR="00957A44">
        <w:tc>
          <w:tcPr>
            <w:tcW w:w="851" w:type="dxa"/>
          </w:tcPr>
          <w:p w:rsidR="00957A44" w:rsidRDefault="00957A44">
            <w:pPr>
              <w:pStyle w:val="ConsPlusNormal"/>
              <w:jc w:val="center"/>
            </w:pPr>
            <w:r>
              <w:t>3.</w:t>
            </w:r>
          </w:p>
        </w:tc>
        <w:tc>
          <w:tcPr>
            <w:tcW w:w="3572" w:type="dxa"/>
          </w:tcPr>
          <w:p w:rsidR="00957A44" w:rsidRDefault="00957A44">
            <w:pPr>
              <w:pStyle w:val="ConsPlusNormal"/>
            </w:pPr>
            <w:r>
              <w:t xml:space="preserve">Установление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138" w:history="1">
              <w:r>
                <w:rPr>
                  <w:color w:val="0000FF"/>
                </w:rPr>
                <w:t>законом</w:t>
              </w:r>
            </w:hyperlink>
            <w:r>
              <w:t xml:space="preserve"> "О закупках </w:t>
            </w:r>
            <w:r>
              <w:lastRenderedPageBreak/>
              <w:t>товаров, работ, услуг отдельными видами юридических лиц"</w:t>
            </w:r>
          </w:p>
        </w:tc>
        <w:tc>
          <w:tcPr>
            <w:tcW w:w="2269" w:type="dxa"/>
          </w:tcPr>
          <w:p w:rsidR="00957A44" w:rsidRDefault="00957A44">
            <w:pPr>
              <w:pStyle w:val="ConsPlusNormal"/>
            </w:pPr>
            <w:r>
              <w:lastRenderedPageBreak/>
              <w:t xml:space="preserve">недостаточная поддержка субъектов малого и среднего предпринимательства при закупках в соответствии с Федеральным </w:t>
            </w:r>
            <w:hyperlink r:id="rId139" w:history="1">
              <w:r>
                <w:rPr>
                  <w:color w:val="0000FF"/>
                </w:rPr>
                <w:t>законом</w:t>
              </w:r>
            </w:hyperlink>
            <w:r>
              <w:t xml:space="preserve"> "О закупках товаров, работ, услуг отдельными видами юридических лиц"</w:t>
            </w:r>
          </w:p>
        </w:tc>
        <w:tc>
          <w:tcPr>
            <w:tcW w:w="2494" w:type="dxa"/>
          </w:tcPr>
          <w:p w:rsidR="00957A44" w:rsidRDefault="00957A44">
            <w:pPr>
              <w:pStyle w:val="ConsPlusNormal"/>
            </w:pPr>
            <w:r>
              <w:t>развитие конкуренции при осуществлении процедур государственных и муниципальных закупок, а также закупок хозяйствующих субъектов, доля автономного округа или муниципального образования в которых составляет более 50 процентов, в том числе за счет расширения участия в указанных процедурах субъектов малого и среднего предпринимательства</w:t>
            </w:r>
          </w:p>
        </w:tc>
        <w:tc>
          <w:tcPr>
            <w:tcW w:w="1276" w:type="dxa"/>
          </w:tcPr>
          <w:p w:rsidR="00957A44" w:rsidRDefault="00957A44">
            <w:pPr>
              <w:pStyle w:val="ConsPlusNormal"/>
            </w:pPr>
            <w:r>
              <w:t>декабрь 2016 г.</w:t>
            </w:r>
          </w:p>
        </w:tc>
        <w:tc>
          <w:tcPr>
            <w:tcW w:w="1531" w:type="dxa"/>
          </w:tcPr>
          <w:p w:rsidR="00957A44" w:rsidRDefault="00957A44">
            <w:pPr>
              <w:pStyle w:val="ConsPlusNormal"/>
            </w:pPr>
            <w:r>
              <w:t>методические рекомендации исполнительного органа государственной власти автономного округа, органа местного самоуправления</w:t>
            </w:r>
          </w:p>
        </w:tc>
        <w:tc>
          <w:tcPr>
            <w:tcW w:w="1791" w:type="dxa"/>
          </w:tcPr>
          <w:p w:rsidR="00957A44" w:rsidRDefault="00957A44">
            <w:pPr>
              <w:pStyle w:val="ConsPlusNormal"/>
            </w:pPr>
            <w:r>
              <w:t>Депгосзаказа Югры,</w:t>
            </w:r>
          </w:p>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c>
          <w:tcPr>
            <w:tcW w:w="851" w:type="dxa"/>
          </w:tcPr>
          <w:p w:rsidR="00957A44" w:rsidRDefault="00957A44">
            <w:pPr>
              <w:pStyle w:val="ConsPlusNormal"/>
              <w:jc w:val="center"/>
            </w:pPr>
            <w:r>
              <w:lastRenderedPageBreak/>
              <w:t>4.</w:t>
            </w:r>
          </w:p>
        </w:tc>
        <w:tc>
          <w:tcPr>
            <w:tcW w:w="3572" w:type="dxa"/>
          </w:tcPr>
          <w:p w:rsidR="00957A44" w:rsidRDefault="00957A44">
            <w:pPr>
              <w:pStyle w:val="ConsPlusNormal"/>
            </w:pPr>
            <w:r>
              <w:t>Введение механизма оказания содействия участникам осуществления закупки по вопросам, связанным с получением электронной подписи, формированием заявок, а также правовым сопровождением при проведении конкурентных процедур закупок.</w:t>
            </w:r>
          </w:p>
          <w:p w:rsidR="00957A44" w:rsidRDefault="00957A44">
            <w:pPr>
              <w:pStyle w:val="ConsPlusNormal"/>
            </w:pPr>
            <w:r>
              <w:t>Заключение соглашения о сотрудничестве между Торгово-промышленной палатой Российской Федерации, Ханты-Мансийским автономным округом - Югрой, Торгово-промышленной палатой Ханты-Мансийского автономного округа - Югры, Открытым акционерным обществом "Единая электронная торговая площадка"</w:t>
            </w:r>
          </w:p>
        </w:tc>
        <w:tc>
          <w:tcPr>
            <w:tcW w:w="2269" w:type="dxa"/>
          </w:tcPr>
          <w:p w:rsidR="00957A44" w:rsidRDefault="00957A44">
            <w:pPr>
              <w:pStyle w:val="ConsPlusNormal"/>
            </w:pPr>
            <w:r>
              <w:t>большой объем специализированной информации для нового участника закупок</w:t>
            </w:r>
          </w:p>
        </w:tc>
        <w:tc>
          <w:tcPr>
            <w:tcW w:w="2494" w:type="dxa"/>
          </w:tcPr>
          <w:p w:rsidR="00957A44" w:rsidRDefault="00957A44">
            <w:pPr>
              <w:pStyle w:val="ConsPlusNormal"/>
            </w:pPr>
            <w:r>
              <w:t>оптимизация процедур государственных и муниципальных закупок</w:t>
            </w:r>
          </w:p>
        </w:tc>
        <w:tc>
          <w:tcPr>
            <w:tcW w:w="1276" w:type="dxa"/>
          </w:tcPr>
          <w:p w:rsidR="00957A44" w:rsidRDefault="00957A44">
            <w:pPr>
              <w:pStyle w:val="ConsPlusNormal"/>
            </w:pPr>
            <w:r>
              <w:t>9 сентября 2016 г.</w:t>
            </w:r>
          </w:p>
        </w:tc>
        <w:tc>
          <w:tcPr>
            <w:tcW w:w="1531" w:type="dxa"/>
          </w:tcPr>
          <w:p w:rsidR="00957A44" w:rsidRDefault="00957A44">
            <w:pPr>
              <w:pStyle w:val="ConsPlusNormal"/>
            </w:pPr>
            <w:r>
              <w:t>соглашение о сотрудничестве</w:t>
            </w:r>
          </w:p>
        </w:tc>
        <w:tc>
          <w:tcPr>
            <w:tcW w:w="1791" w:type="dxa"/>
          </w:tcPr>
          <w:p w:rsidR="00957A44" w:rsidRDefault="00957A44">
            <w:pPr>
              <w:pStyle w:val="ConsPlusNormal"/>
            </w:pPr>
            <w:r>
              <w:t>Депгосзаказа Югры</w:t>
            </w:r>
          </w:p>
        </w:tc>
      </w:tr>
      <w:tr w:rsidR="00957A44">
        <w:tblPrEx>
          <w:tblBorders>
            <w:insideH w:val="nil"/>
          </w:tblBorders>
        </w:tblPrEx>
        <w:tc>
          <w:tcPr>
            <w:tcW w:w="851" w:type="dxa"/>
            <w:tcBorders>
              <w:bottom w:val="nil"/>
            </w:tcBorders>
          </w:tcPr>
          <w:p w:rsidR="00957A44" w:rsidRDefault="00957A44">
            <w:pPr>
              <w:pStyle w:val="ConsPlusNormal"/>
              <w:jc w:val="center"/>
            </w:pPr>
            <w:r>
              <w:t>5.</w:t>
            </w:r>
          </w:p>
        </w:tc>
        <w:tc>
          <w:tcPr>
            <w:tcW w:w="3572" w:type="dxa"/>
            <w:tcBorders>
              <w:bottom w:val="nil"/>
            </w:tcBorders>
          </w:tcPr>
          <w:p w:rsidR="00957A44" w:rsidRDefault="00957A44">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2269" w:type="dxa"/>
            <w:tcBorders>
              <w:bottom w:val="nil"/>
            </w:tcBorders>
          </w:tcPr>
          <w:p w:rsidR="00957A44" w:rsidRDefault="00957A44">
            <w:pPr>
              <w:pStyle w:val="ConsPlusNormal"/>
            </w:pPr>
            <w:r>
              <w:t>избыточные ограничения для деятельности субъектов предпринимательства</w:t>
            </w:r>
          </w:p>
        </w:tc>
        <w:tc>
          <w:tcPr>
            <w:tcW w:w="2494" w:type="dxa"/>
            <w:tcBorders>
              <w:bottom w:val="nil"/>
            </w:tcBorders>
          </w:tcPr>
          <w:p w:rsidR="00957A44" w:rsidRDefault="00957A44">
            <w:pPr>
              <w:pStyle w:val="ConsPlusNormal"/>
            </w:pPr>
            <w:r>
              <w:t>устранение избыточного государственного и муниципального регулирования, снижение административных барьеров</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правовой акт исполнительного органа государственной власти, органа местного самоуправления</w:t>
            </w:r>
          </w:p>
        </w:tc>
        <w:tc>
          <w:tcPr>
            <w:tcW w:w="1791" w:type="dxa"/>
            <w:tcBorders>
              <w:bottom w:val="nil"/>
            </w:tcBorders>
          </w:tcPr>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органы местного самоуправления (по согласованию),</w:t>
            </w:r>
          </w:p>
          <w:p w:rsidR="00957A44" w:rsidRDefault="00957A44">
            <w:pPr>
              <w:pStyle w:val="ConsPlusNormal"/>
            </w:pPr>
            <w:r>
              <w:t xml:space="preserve">Управление </w:t>
            </w:r>
            <w:r>
              <w:lastRenderedPageBreak/>
              <w:t>Федеральной антимонопольной службы по Ханты-Мансийскому автономному округу - Югре (далее - ФАС)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40" w:history="1">
              <w:r>
                <w:rPr>
                  <w:color w:val="0000FF"/>
                </w:rPr>
                <w:t>распоряжения</w:t>
              </w:r>
            </w:hyperlink>
            <w:r>
              <w:t xml:space="preserve"> Правительства ХМАО - Югры от 26.05.2017 N 306-рп)</w:t>
            </w:r>
          </w:p>
        </w:tc>
      </w:tr>
      <w:tr w:rsidR="00957A44">
        <w:tc>
          <w:tcPr>
            <w:tcW w:w="851" w:type="dxa"/>
          </w:tcPr>
          <w:p w:rsidR="00957A44" w:rsidRDefault="00957A44">
            <w:pPr>
              <w:pStyle w:val="ConsPlusNormal"/>
              <w:jc w:val="center"/>
            </w:pPr>
            <w:r>
              <w:t>6.</w:t>
            </w:r>
          </w:p>
        </w:tc>
        <w:tc>
          <w:tcPr>
            <w:tcW w:w="3572" w:type="dxa"/>
          </w:tcPr>
          <w:p w:rsidR="00957A44" w:rsidRDefault="00957A44">
            <w:pPr>
              <w:pStyle w:val="ConsPlusNormal"/>
            </w:pPr>
            <w:r>
              <w:t>Перевод в разряд бесплатных государственных услуг, относящихся к полномочиям автономного округа, а также муниципальных услуг, предоставление которых является необходимым условием ведения бизнеса</w:t>
            </w:r>
          </w:p>
        </w:tc>
        <w:tc>
          <w:tcPr>
            <w:tcW w:w="2269" w:type="dxa"/>
          </w:tcPr>
          <w:p w:rsidR="00957A44" w:rsidRDefault="00957A44">
            <w:pPr>
              <w:pStyle w:val="ConsPlusNormal"/>
            </w:pPr>
            <w:r>
              <w:t>недостаточный уровень удовлетворенности качеством и условиями предоставления услуг их получателями</w:t>
            </w:r>
          </w:p>
        </w:tc>
        <w:tc>
          <w:tcPr>
            <w:tcW w:w="2494" w:type="dxa"/>
          </w:tcPr>
          <w:p w:rsidR="00957A44" w:rsidRDefault="00957A44">
            <w:pPr>
              <w:pStyle w:val="ConsPlusNormal"/>
            </w:pPr>
            <w:r>
              <w:t>устранение избыточного государственного и муниципального регулирования и снижение административных барьеров</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в уполномоченный орган</w:t>
            </w:r>
          </w:p>
        </w:tc>
        <w:tc>
          <w:tcPr>
            <w:tcW w:w="1791" w:type="dxa"/>
          </w:tcPr>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органы местного самоуправления, предоставляющие государственные, муниципальные услуги (по согласованию)</w:t>
            </w:r>
          </w:p>
        </w:tc>
      </w:tr>
      <w:tr w:rsidR="00957A44">
        <w:tc>
          <w:tcPr>
            <w:tcW w:w="851" w:type="dxa"/>
          </w:tcPr>
          <w:p w:rsidR="00957A44" w:rsidRDefault="00957A44">
            <w:pPr>
              <w:pStyle w:val="ConsPlusNormal"/>
              <w:jc w:val="center"/>
            </w:pPr>
            <w:r>
              <w:t>7.</w:t>
            </w:r>
          </w:p>
        </w:tc>
        <w:tc>
          <w:tcPr>
            <w:tcW w:w="3572" w:type="dxa"/>
          </w:tcPr>
          <w:p w:rsidR="00957A44" w:rsidRDefault="00957A44">
            <w:pPr>
              <w:pStyle w:val="ConsPlusNormal"/>
            </w:pPr>
            <w:r>
              <w:t xml:space="preserve">Оптимизация процессов предоставления государственных услуг, относящихся к полномочиям автономного округа, а также муниципальных услуг для субъектов предпринимательской деятельности путем сокращения </w:t>
            </w:r>
            <w:r>
              <w:lastRenderedPageBreak/>
              <w:t>сроков их оказания и снижения их стоимости</w:t>
            </w:r>
          </w:p>
        </w:tc>
        <w:tc>
          <w:tcPr>
            <w:tcW w:w="2269" w:type="dxa"/>
          </w:tcPr>
          <w:p w:rsidR="00957A44" w:rsidRDefault="00957A44">
            <w:pPr>
              <w:pStyle w:val="ConsPlusNormal"/>
            </w:pPr>
            <w:r>
              <w:lastRenderedPageBreak/>
              <w:t>недостаточный уровень удовлетворенности качеством и условиями предоставления услуг их получателями</w:t>
            </w:r>
          </w:p>
        </w:tc>
        <w:tc>
          <w:tcPr>
            <w:tcW w:w="2494" w:type="dxa"/>
          </w:tcPr>
          <w:p w:rsidR="00957A44" w:rsidRDefault="00957A44">
            <w:pPr>
              <w:pStyle w:val="ConsPlusNormal"/>
            </w:pPr>
            <w:r>
              <w:t>устранение избыточного государственного и муниципального регулирования и снижение административных барьеров</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в уполномоченный орган</w:t>
            </w:r>
          </w:p>
        </w:tc>
        <w:tc>
          <w:tcPr>
            <w:tcW w:w="1791" w:type="dxa"/>
          </w:tcPr>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 xml:space="preserve">органы местного </w:t>
            </w:r>
            <w:r>
              <w:lastRenderedPageBreak/>
              <w:t>самоуправления (по согласованию), предоставляющие государственные, муниципальные услуги</w:t>
            </w:r>
          </w:p>
        </w:tc>
      </w:tr>
      <w:tr w:rsidR="00957A44">
        <w:tc>
          <w:tcPr>
            <w:tcW w:w="851" w:type="dxa"/>
          </w:tcPr>
          <w:p w:rsidR="00957A44" w:rsidRDefault="00957A44">
            <w:pPr>
              <w:pStyle w:val="ConsPlusNormal"/>
              <w:jc w:val="center"/>
            </w:pPr>
            <w:r>
              <w:lastRenderedPageBreak/>
              <w:t>8.</w:t>
            </w:r>
          </w:p>
        </w:tc>
        <w:tc>
          <w:tcPr>
            <w:tcW w:w="3572" w:type="dxa"/>
          </w:tcPr>
          <w:p w:rsidR="00957A44" w:rsidRDefault="00957A44">
            <w:pPr>
              <w:pStyle w:val="ConsPlusNormal"/>
            </w:pPr>
            <w:r>
              <w:t>Включение пунктов, касающихся анализа воздействия на состояние конкуренции, в порядки проведения оценки регулирующего воздействия проектов нормативных правовых актов автономного округа и муниципальных образований и экспертизы нормативных правовых актов автономного округа и муниципальных образований, устанавливаемые в соответствии с Федеральными законами "</w:t>
            </w:r>
            <w:hyperlink r:id="rId141" w:history="1">
              <w:r>
                <w:rPr>
                  <w:color w:val="0000FF"/>
                </w:rPr>
                <w:t>Об общих принципах</w:t>
              </w:r>
            </w:hyperlink>
            <w:r>
              <w:t xml:space="preserve"> организации законодательных (представительных) и исполнительных органов государственной власти субъектов Российской Федерации" и "</w:t>
            </w:r>
            <w:hyperlink r:id="rId142" w:history="1">
              <w:r>
                <w:rPr>
                  <w:color w:val="0000FF"/>
                </w:rPr>
                <w:t>Об общих принципах</w:t>
              </w:r>
            </w:hyperlink>
            <w:r>
              <w:t xml:space="preserve">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а </w:t>
            </w:r>
            <w:r>
              <w:lastRenderedPageBreak/>
              <w:t>также в соответствующий аналитический инструментарий (инструкции, формы, стандарты и др.)</w:t>
            </w:r>
          </w:p>
        </w:tc>
        <w:tc>
          <w:tcPr>
            <w:tcW w:w="2269" w:type="dxa"/>
          </w:tcPr>
          <w:p w:rsidR="00957A44" w:rsidRDefault="00957A44">
            <w:pPr>
              <w:pStyle w:val="ConsPlusNormal"/>
            </w:pPr>
            <w:r>
              <w:lastRenderedPageBreak/>
              <w:t>избыточные ограничения для деятельности субъектов предпринимательства</w:t>
            </w:r>
          </w:p>
        </w:tc>
        <w:tc>
          <w:tcPr>
            <w:tcW w:w="2494" w:type="dxa"/>
          </w:tcPr>
          <w:p w:rsidR="00957A44" w:rsidRDefault="00957A44">
            <w:pPr>
              <w:pStyle w:val="ConsPlusNormal"/>
            </w:pPr>
            <w:r>
              <w:t>устранение избыточного государственного и муниципального регулирования и снижение административных барьеров</w:t>
            </w:r>
          </w:p>
        </w:tc>
        <w:tc>
          <w:tcPr>
            <w:tcW w:w="1276" w:type="dxa"/>
          </w:tcPr>
          <w:p w:rsidR="00957A44" w:rsidRDefault="00957A44">
            <w:pPr>
              <w:pStyle w:val="ConsPlusNormal"/>
            </w:pPr>
            <w:r>
              <w:t>в течение 3 месяцев с даты принятия федерального закона</w:t>
            </w:r>
          </w:p>
        </w:tc>
        <w:tc>
          <w:tcPr>
            <w:tcW w:w="1531" w:type="dxa"/>
          </w:tcPr>
          <w:p w:rsidR="00957A44" w:rsidRDefault="00957A44">
            <w:pPr>
              <w:pStyle w:val="ConsPlusNormal"/>
            </w:pPr>
            <w:r>
              <w:t>правовой акт Правительства автономного округа, исполнительного органа государственной власти автономного округа,</w:t>
            </w:r>
          </w:p>
          <w:p w:rsidR="00957A44" w:rsidRDefault="00957A44">
            <w:pPr>
              <w:pStyle w:val="ConsPlusNormal"/>
            </w:pPr>
            <w:r>
              <w:t>органа местного самоуправления</w:t>
            </w:r>
          </w:p>
        </w:tc>
        <w:tc>
          <w:tcPr>
            <w:tcW w:w="1791" w:type="dxa"/>
          </w:tcPr>
          <w:p w:rsidR="00957A44" w:rsidRDefault="00957A44">
            <w:pPr>
              <w:pStyle w:val="ConsPlusNormal"/>
            </w:pPr>
            <w:r>
              <w:t>Депэкономики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9.</w:t>
            </w:r>
          </w:p>
        </w:tc>
        <w:tc>
          <w:tcPr>
            <w:tcW w:w="3572" w:type="dxa"/>
            <w:tcBorders>
              <w:bottom w:val="nil"/>
            </w:tcBorders>
          </w:tcPr>
          <w:p w:rsidR="00957A44" w:rsidRDefault="00957A44">
            <w:pPr>
              <w:pStyle w:val="ConsPlusNormal"/>
            </w:pPr>
            <w:r>
              <w:t xml:space="preserve">Утверждение и выполнение комплекса мероприятий (программы) по эффективному управлению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 содержащего информацию, предусмотренную </w:t>
            </w:r>
            <w:hyperlink r:id="rId143" w:history="1">
              <w:r>
                <w:rPr>
                  <w:color w:val="0000FF"/>
                </w:rPr>
                <w:t>подпунктом "в" пункта 32</w:t>
              </w:r>
            </w:hyperlink>
            <w:r>
              <w:t xml:space="preserve"> Стандарта:</w:t>
            </w:r>
          </w:p>
          <w:p w:rsidR="00957A44" w:rsidRDefault="00957A44">
            <w:pPr>
              <w:pStyle w:val="ConsPlusNormal"/>
            </w:pPr>
            <w:r>
              <w:t>1. Подготовка информации Депимущества Югры об управлении государственными предприятиями, акционерными обществами с долей автономного округа в уставном капитале, учреждениями, государственными некоммерческими организациями, содержащей в том числе:</w:t>
            </w:r>
          </w:p>
          <w:p w:rsidR="00957A44" w:rsidRDefault="00957A44">
            <w:pPr>
              <w:pStyle w:val="ConsPlusNormal"/>
            </w:pPr>
            <w:r>
              <w:t>долю хозяйственных обществ в различных отраслях экономики;</w:t>
            </w:r>
          </w:p>
          <w:p w:rsidR="00957A44" w:rsidRDefault="00957A44">
            <w:pPr>
              <w:pStyle w:val="ConsPlusNormal"/>
            </w:pPr>
            <w:r>
              <w:t xml:space="preserve">перечень имущества, подлежащего приватизации, включая </w:t>
            </w:r>
            <w:r>
              <w:lastRenderedPageBreak/>
              <w:t>государственные унитарные предприятия (ГУП) и пакеты акций открытых акционерных обществ с учетом задачи развития конкуренции;</w:t>
            </w:r>
          </w:p>
          <w:p w:rsidR="00957A44" w:rsidRDefault="00957A44">
            <w:pPr>
              <w:pStyle w:val="ConsPlusNormal"/>
            </w:pPr>
            <w:r>
              <w:t>отчет об итогах приватизации, включая сведения о приватизации государственных предприятий.</w:t>
            </w:r>
          </w:p>
          <w:p w:rsidR="00957A44" w:rsidRDefault="00957A44">
            <w:pPr>
              <w:pStyle w:val="ConsPlusNormal"/>
            </w:pPr>
            <w:r>
              <w:t>2. Проведение оценки эффективности управления муниципальным имуществом в соответствии с Методикой, утвержденной распоряжением Департамента по управлению государственным имуществом Ханты-Мансийского автономного округа - Югры от 23.04.2015 N 13-Пр-3</w:t>
            </w:r>
          </w:p>
        </w:tc>
        <w:tc>
          <w:tcPr>
            <w:tcW w:w="2269" w:type="dxa"/>
            <w:tcBorders>
              <w:bottom w:val="nil"/>
            </w:tcBorders>
          </w:tcPr>
          <w:p w:rsidR="00957A44" w:rsidRDefault="00957A44">
            <w:pPr>
              <w:pStyle w:val="ConsPlusNormal"/>
            </w:pPr>
            <w:r>
              <w:lastRenderedPageBreak/>
              <w:t>влияние государственных и муниципальных предприятий на развитие конкуренции</w:t>
            </w:r>
          </w:p>
        </w:tc>
        <w:tc>
          <w:tcPr>
            <w:tcW w:w="2494" w:type="dxa"/>
            <w:tcBorders>
              <w:bottom w:val="nil"/>
            </w:tcBorders>
          </w:tcPr>
          <w:p w:rsidR="00957A44" w:rsidRDefault="00957A44">
            <w:pPr>
              <w:pStyle w:val="ConsPlusNormal"/>
            </w:pPr>
            <w:r>
              <w:t>совершенствование процессов управления объектами государственной и муниципальной собственности автономного округа, ограничение влияния государственных предприятий на конкуренцию</w:t>
            </w:r>
          </w:p>
        </w:tc>
        <w:tc>
          <w:tcPr>
            <w:tcW w:w="1276" w:type="dxa"/>
            <w:tcBorders>
              <w:bottom w:val="nil"/>
            </w:tcBorders>
          </w:tcPr>
          <w:p w:rsidR="00957A44" w:rsidRDefault="00957A44">
            <w:pPr>
              <w:pStyle w:val="ConsPlusNormal"/>
            </w:pPr>
            <w:r>
              <w:t>20 мая 2017 г.,</w:t>
            </w:r>
          </w:p>
          <w:p w:rsidR="00957A44" w:rsidRDefault="00957A44">
            <w:pPr>
              <w:pStyle w:val="ConsPlusNormal"/>
            </w:pPr>
            <w:r>
              <w:t>20 мая 2018 г.</w:t>
            </w:r>
          </w:p>
        </w:tc>
        <w:tc>
          <w:tcPr>
            <w:tcW w:w="1531" w:type="dxa"/>
            <w:tcBorders>
              <w:bottom w:val="nil"/>
            </w:tcBorders>
          </w:tcPr>
          <w:p w:rsidR="00957A44" w:rsidRDefault="00957A44">
            <w:pPr>
              <w:pStyle w:val="ConsPlusNormal"/>
            </w:pPr>
            <w:r>
              <w:t>правовой акт Правительства автономного округа,</w:t>
            </w:r>
          </w:p>
          <w:p w:rsidR="00957A44" w:rsidRDefault="00957A44">
            <w:pPr>
              <w:pStyle w:val="ConsPlusNormal"/>
            </w:pPr>
            <w:r>
              <w:t>информация органов местного самоуправления в Депимущества Югры,</w:t>
            </w:r>
          </w:p>
          <w:p w:rsidR="00957A44" w:rsidRDefault="00957A44">
            <w:pPr>
              <w:pStyle w:val="ConsPlusNormal"/>
            </w:pPr>
            <w:r>
              <w:t>информация Депимущества Югры в уполномоченный орган</w:t>
            </w:r>
          </w:p>
        </w:tc>
        <w:tc>
          <w:tcPr>
            <w:tcW w:w="1791" w:type="dxa"/>
            <w:tcBorders>
              <w:bottom w:val="nil"/>
            </w:tcBorders>
          </w:tcPr>
          <w:p w:rsidR="00957A44" w:rsidRDefault="00957A44">
            <w:pPr>
              <w:pStyle w:val="ConsPlusNormal"/>
            </w:pPr>
            <w:r>
              <w:t>Депимущества Югры, органы местного самоуправления</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44" w:history="1">
              <w:r>
                <w:rPr>
                  <w:color w:val="0000FF"/>
                </w:rPr>
                <w:t>распоряжения</w:t>
              </w:r>
            </w:hyperlink>
            <w:r>
              <w:t xml:space="preserve"> Правительства ХМАО - Югры от 25.11.2016 N 625-рп)</w:t>
            </w:r>
          </w:p>
        </w:tc>
      </w:tr>
      <w:tr w:rsidR="00957A44">
        <w:tc>
          <w:tcPr>
            <w:tcW w:w="851" w:type="dxa"/>
          </w:tcPr>
          <w:p w:rsidR="00957A44" w:rsidRDefault="00957A44">
            <w:pPr>
              <w:pStyle w:val="ConsPlusNormal"/>
              <w:jc w:val="center"/>
            </w:pPr>
            <w:r>
              <w:t>10.</w:t>
            </w:r>
          </w:p>
        </w:tc>
        <w:tc>
          <w:tcPr>
            <w:tcW w:w="3572" w:type="dxa"/>
          </w:tcPr>
          <w:p w:rsidR="00957A44" w:rsidRDefault="00957A44">
            <w:pPr>
              <w:pStyle w:val="ConsPlusNormal"/>
            </w:pPr>
            <w:r>
              <w:t>Размещение в открытом доступе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государственной собственности автономного округа и муниципальной собственности</w:t>
            </w:r>
          </w:p>
        </w:tc>
        <w:tc>
          <w:tcPr>
            <w:tcW w:w="2269" w:type="dxa"/>
          </w:tcPr>
          <w:p w:rsidR="00957A44" w:rsidRDefault="00957A44">
            <w:pPr>
              <w:pStyle w:val="ConsPlusNormal"/>
            </w:pPr>
            <w:r>
              <w:t>низкая активность частных организаций при проведении публичных торгов государственного (муниципального) имущества</w:t>
            </w:r>
          </w:p>
        </w:tc>
        <w:tc>
          <w:tcPr>
            <w:tcW w:w="2494" w:type="dxa"/>
          </w:tcPr>
          <w:p w:rsidR="00957A44" w:rsidRDefault="00957A44">
            <w:pPr>
              <w:pStyle w:val="ConsPlusNormal"/>
            </w:pPr>
            <w:r>
              <w:t xml:space="preserve">обеспечение равных условий доступа к информации о реализации государственного имущества автономного округа и имущества, находящегося в собственности муниципальных образований, а также ресурсов всех видов, находящихся в </w:t>
            </w:r>
            <w:r>
              <w:lastRenderedPageBreak/>
              <w:t>государственной собственности автономного округа и муниципальной собственности</w:t>
            </w:r>
          </w:p>
        </w:tc>
        <w:tc>
          <w:tcPr>
            <w:tcW w:w="1276" w:type="dxa"/>
          </w:tcPr>
          <w:p w:rsidR="00957A44" w:rsidRDefault="00957A44">
            <w:pPr>
              <w:pStyle w:val="ConsPlusNormal"/>
            </w:pPr>
            <w:r>
              <w:lastRenderedPageBreak/>
              <w:t>поддерживается в актуальном состоянии, ежегодно до 30 декабря</w:t>
            </w:r>
          </w:p>
        </w:tc>
        <w:tc>
          <w:tcPr>
            <w:tcW w:w="1531" w:type="dxa"/>
          </w:tcPr>
          <w:p w:rsidR="00957A44" w:rsidRDefault="00957A44">
            <w:pPr>
              <w:pStyle w:val="ConsPlusNormal"/>
            </w:pPr>
            <w:r>
              <w:t>информация на официальном сайте Российской Федерации в сети Интернет для размещения информации о проведении торгов (www.torgi.gov</w:t>
            </w:r>
            <w:r>
              <w:lastRenderedPageBreak/>
              <w:t>.ru), на официальном сайте уполномоченного органа в сети Интернет,</w:t>
            </w:r>
          </w:p>
          <w:p w:rsidR="00957A44" w:rsidRDefault="00957A44">
            <w:pPr>
              <w:pStyle w:val="ConsPlusNormal"/>
            </w:pPr>
            <w:r>
              <w:t>на официальных сайтах органов местного самоуправления</w:t>
            </w:r>
          </w:p>
        </w:tc>
        <w:tc>
          <w:tcPr>
            <w:tcW w:w="1791" w:type="dxa"/>
          </w:tcPr>
          <w:p w:rsidR="00957A44" w:rsidRDefault="00957A44">
            <w:pPr>
              <w:pStyle w:val="ConsPlusNormal"/>
            </w:pPr>
            <w:r>
              <w:lastRenderedPageBreak/>
              <w:t>Депимущества Югры,</w:t>
            </w:r>
          </w:p>
          <w:p w:rsidR="00957A44" w:rsidRDefault="00957A44">
            <w:pPr>
              <w:pStyle w:val="ConsPlusNormal"/>
            </w:pPr>
            <w:r>
              <w:t>органы местного самоуправления (по согласованию)</w:t>
            </w:r>
          </w:p>
        </w:tc>
      </w:tr>
      <w:tr w:rsidR="00957A44">
        <w:tc>
          <w:tcPr>
            <w:tcW w:w="851" w:type="dxa"/>
          </w:tcPr>
          <w:p w:rsidR="00957A44" w:rsidRDefault="00957A44">
            <w:pPr>
              <w:pStyle w:val="ConsPlusNormal"/>
              <w:jc w:val="center"/>
            </w:pPr>
            <w:r>
              <w:lastRenderedPageBreak/>
              <w:t>11.</w:t>
            </w:r>
          </w:p>
        </w:tc>
        <w:tc>
          <w:tcPr>
            <w:tcW w:w="3572" w:type="dxa"/>
          </w:tcPr>
          <w:p w:rsidR="00957A44" w:rsidRDefault="00957A44">
            <w:pPr>
              <w:pStyle w:val="ConsPlusNormal"/>
            </w:pPr>
            <w:r>
              <w:t>Организация и проведение публичных торгов или иных конкурентных процедур при реализации имущества хозяйствующими субъектами, доля участия автономного округа или муниципального образования в которых составляет 50 и более процентов</w:t>
            </w:r>
          </w:p>
        </w:tc>
        <w:tc>
          <w:tcPr>
            <w:tcW w:w="2269" w:type="dxa"/>
          </w:tcPr>
          <w:p w:rsidR="00957A44" w:rsidRDefault="00957A44">
            <w:pPr>
              <w:pStyle w:val="ConsPlusNormal"/>
            </w:pPr>
            <w:r>
              <w:t>низкая активность частных организаций при проведении публичных торгов государственного имущества</w:t>
            </w:r>
          </w:p>
        </w:tc>
        <w:tc>
          <w:tcPr>
            <w:tcW w:w="2494" w:type="dxa"/>
          </w:tcPr>
          <w:p w:rsidR="00957A44" w:rsidRDefault="00957A44">
            <w:pPr>
              <w:pStyle w:val="ConsPlusNormal"/>
            </w:pPr>
            <w:r>
              <w:t>совершенствование процессов управления объектами государственной собственности автономного округа и муниципальной собственности, ограничение влияния государственных и муниципальных предприятий на конкуренцию</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правовой акт исполнительного органа государственной власти автономного округа,</w:t>
            </w:r>
          </w:p>
          <w:p w:rsidR="00957A44" w:rsidRDefault="00957A44">
            <w:pPr>
              <w:pStyle w:val="ConsPlusNormal"/>
            </w:pPr>
            <w:r>
              <w:t>органа местного самоуправления информация в уполномоченный орган</w:t>
            </w:r>
          </w:p>
        </w:tc>
        <w:tc>
          <w:tcPr>
            <w:tcW w:w="1791" w:type="dxa"/>
          </w:tcPr>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c>
          <w:tcPr>
            <w:tcW w:w="851" w:type="dxa"/>
          </w:tcPr>
          <w:p w:rsidR="00957A44" w:rsidRDefault="00957A44">
            <w:pPr>
              <w:pStyle w:val="ConsPlusNormal"/>
              <w:jc w:val="center"/>
            </w:pPr>
            <w:r>
              <w:t>12.</w:t>
            </w:r>
          </w:p>
        </w:tc>
        <w:tc>
          <w:tcPr>
            <w:tcW w:w="3572" w:type="dxa"/>
          </w:tcPr>
          <w:p w:rsidR="00957A44" w:rsidRDefault="00957A44">
            <w:pPr>
              <w:pStyle w:val="ConsPlusNormal"/>
            </w:pPr>
            <w:r>
              <w:t xml:space="preserve">Организация мероприятий, направленных на создание условий, согласно которым хозяйствующие субъекты, доля участия автономного округа или муниципального образования в </w:t>
            </w:r>
            <w:r>
              <w:lastRenderedPageBreak/>
              <w:t>которых составляет 50 и более процентов, при допуске к участию в закупках для обеспечения государственных и муниципальных нужд принимают участие в указанных закупках на равных условиях (с проведением конкурентных процедур) с иными хозяйствующими субъектами</w:t>
            </w:r>
          </w:p>
        </w:tc>
        <w:tc>
          <w:tcPr>
            <w:tcW w:w="2269" w:type="dxa"/>
          </w:tcPr>
          <w:p w:rsidR="00957A44" w:rsidRDefault="00957A44">
            <w:pPr>
              <w:pStyle w:val="ConsPlusNormal"/>
            </w:pPr>
            <w:r>
              <w:lastRenderedPageBreak/>
              <w:t xml:space="preserve">низкая активность участия хозяйствующих субъектов, доля участия автономного округа или </w:t>
            </w:r>
            <w:r>
              <w:lastRenderedPageBreak/>
              <w:t>муниципального образования в которых составляет 50 и более процентов, в закупках для обеспечения государственных и муниципальных нужд</w:t>
            </w:r>
          </w:p>
        </w:tc>
        <w:tc>
          <w:tcPr>
            <w:tcW w:w="2494" w:type="dxa"/>
          </w:tcPr>
          <w:p w:rsidR="00957A44" w:rsidRDefault="00957A44">
            <w:pPr>
              <w:pStyle w:val="ConsPlusNormal"/>
            </w:pPr>
            <w:r>
              <w:lastRenderedPageBreak/>
              <w:t xml:space="preserve">создание условий хозяйствующим субъектам, доля участия автономного округа или муниципального образования в которых </w:t>
            </w:r>
            <w:r>
              <w:lastRenderedPageBreak/>
              <w:t>составляет 50 и более процентов, для участия в закупках для обеспечения государственных и муниципальных нужд принимают закупках на равных условиях с иными хозяйствующими субъектами</w:t>
            </w:r>
          </w:p>
        </w:tc>
        <w:tc>
          <w:tcPr>
            <w:tcW w:w="1276" w:type="dxa"/>
          </w:tcPr>
          <w:p w:rsidR="00957A44" w:rsidRDefault="00957A44">
            <w:pPr>
              <w:pStyle w:val="ConsPlusNormal"/>
            </w:pPr>
            <w:r>
              <w:lastRenderedPageBreak/>
              <w:t>30 ноября 2016 г.</w:t>
            </w:r>
          </w:p>
        </w:tc>
        <w:tc>
          <w:tcPr>
            <w:tcW w:w="1531" w:type="dxa"/>
          </w:tcPr>
          <w:p w:rsidR="00957A44" w:rsidRDefault="00957A44">
            <w:pPr>
              <w:pStyle w:val="ConsPlusNormal"/>
            </w:pPr>
            <w:r>
              <w:t xml:space="preserve">методические рекомендации исполнительного органа государственной власти </w:t>
            </w:r>
            <w:r>
              <w:lastRenderedPageBreak/>
              <w:t>автономного округа</w:t>
            </w:r>
          </w:p>
        </w:tc>
        <w:tc>
          <w:tcPr>
            <w:tcW w:w="1791" w:type="dxa"/>
          </w:tcPr>
          <w:p w:rsidR="00957A44" w:rsidRDefault="00957A44">
            <w:pPr>
              <w:pStyle w:val="ConsPlusNormal"/>
            </w:pPr>
            <w:r>
              <w:lastRenderedPageBreak/>
              <w:t>Депгосзаказа Югры, Депимущества Югры</w:t>
            </w:r>
          </w:p>
        </w:tc>
      </w:tr>
      <w:tr w:rsidR="00957A44">
        <w:tc>
          <w:tcPr>
            <w:tcW w:w="851" w:type="dxa"/>
          </w:tcPr>
          <w:p w:rsidR="00957A44" w:rsidRDefault="00957A44">
            <w:pPr>
              <w:pStyle w:val="ConsPlusNormal"/>
              <w:jc w:val="center"/>
            </w:pPr>
            <w:r>
              <w:lastRenderedPageBreak/>
              <w:t>13.</w:t>
            </w:r>
          </w:p>
        </w:tc>
        <w:tc>
          <w:tcPr>
            <w:tcW w:w="3572" w:type="dxa"/>
          </w:tcPr>
          <w:p w:rsidR="00957A44" w:rsidRDefault="00957A44">
            <w:pPr>
              <w:pStyle w:val="ConsPlusNormal"/>
            </w:pPr>
            <w:r>
              <w:t>Проведение мероприятий, направленных на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c>
          <w:tcPr>
            <w:tcW w:w="2269" w:type="dxa"/>
          </w:tcPr>
          <w:p w:rsidR="00957A44" w:rsidRDefault="00957A44">
            <w:pPr>
              <w:pStyle w:val="ConsPlusNormal"/>
            </w:pPr>
            <w:r>
              <w:t>проблема увеличения количества субъектов малого и среднего предпринимательства с целью активации новых предпринимательских инициатив</w:t>
            </w:r>
          </w:p>
        </w:tc>
        <w:tc>
          <w:tcPr>
            <w:tcW w:w="2494" w:type="dxa"/>
          </w:tcPr>
          <w:p w:rsidR="00957A44" w:rsidRDefault="00957A44">
            <w:pPr>
              <w:pStyle w:val="ConsPlusNormal"/>
            </w:pPr>
            <w:r>
              <w:t>стимулирование новых предпринимательских инициатив</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на едином официальном сайте государственных органов</w:t>
            </w:r>
          </w:p>
        </w:tc>
        <w:tc>
          <w:tcPr>
            <w:tcW w:w="1791" w:type="dxa"/>
          </w:tcPr>
          <w:p w:rsidR="00957A44" w:rsidRDefault="00957A44">
            <w:pPr>
              <w:pStyle w:val="ConsPlusNormal"/>
            </w:pPr>
            <w:r>
              <w:t>Депэкономики Югры</w:t>
            </w:r>
          </w:p>
        </w:tc>
      </w:tr>
      <w:tr w:rsidR="00957A44">
        <w:tc>
          <w:tcPr>
            <w:tcW w:w="851" w:type="dxa"/>
          </w:tcPr>
          <w:p w:rsidR="00957A44" w:rsidRDefault="00957A44">
            <w:pPr>
              <w:pStyle w:val="ConsPlusNormal"/>
              <w:jc w:val="center"/>
            </w:pPr>
            <w:r>
              <w:t>14.</w:t>
            </w:r>
          </w:p>
        </w:tc>
        <w:tc>
          <w:tcPr>
            <w:tcW w:w="3572" w:type="dxa"/>
          </w:tcPr>
          <w:p w:rsidR="00957A44" w:rsidRDefault="00957A44">
            <w:pPr>
              <w:pStyle w:val="ConsPlusNormal"/>
            </w:pPr>
            <w:r>
              <w:t>Создание комплекса мер, направленных на модернизацию организационно-управленческих и финансово-экономических механизмов в системе дополнительного образования детей, в целях поддержки технического и научно-технического творчества детей и молодежи</w:t>
            </w:r>
          </w:p>
        </w:tc>
        <w:tc>
          <w:tcPr>
            <w:tcW w:w="2269" w:type="dxa"/>
          </w:tcPr>
          <w:p w:rsidR="00957A44" w:rsidRDefault="00957A44">
            <w:pPr>
              <w:pStyle w:val="ConsPlusNormal"/>
            </w:pPr>
            <w:r>
              <w:t xml:space="preserve">отсутствие механизмов персонифицированного финансирования дополнительного образования детей; модернизированных дополнительных общеразвивающих программ, в том числе технической и научно-технической направленности; механизмов </w:t>
            </w:r>
            <w:r>
              <w:lastRenderedPageBreak/>
              <w:t>независимой оценки качества реализации дополнительных общеобразовательных программ</w:t>
            </w:r>
          </w:p>
        </w:tc>
        <w:tc>
          <w:tcPr>
            <w:tcW w:w="2494" w:type="dxa"/>
          </w:tcPr>
          <w:p w:rsidR="00957A44" w:rsidRDefault="00957A44">
            <w:pPr>
              <w:pStyle w:val="ConsPlusNormal"/>
            </w:pPr>
            <w:r>
              <w:lastRenderedPageBreak/>
              <w:t>развитие механизмов поддержки технического и научно-технического творчества детей и молодежи</w:t>
            </w:r>
          </w:p>
        </w:tc>
        <w:tc>
          <w:tcPr>
            <w:tcW w:w="1276" w:type="dxa"/>
          </w:tcPr>
          <w:p w:rsidR="00957A44" w:rsidRDefault="00957A44">
            <w:pPr>
              <w:pStyle w:val="ConsPlusNormal"/>
            </w:pPr>
            <w:r>
              <w:t>9 сентября 2016 г.</w:t>
            </w:r>
          </w:p>
        </w:tc>
        <w:tc>
          <w:tcPr>
            <w:tcW w:w="1531" w:type="dxa"/>
          </w:tcPr>
          <w:p w:rsidR="00957A44" w:rsidRDefault="00957A44">
            <w:pPr>
              <w:pStyle w:val="ConsPlusNormal"/>
            </w:pPr>
            <w:r>
              <w:t>правовой акт Правительства Ханты-Мансийского автономного округа - Югры</w:t>
            </w:r>
          </w:p>
        </w:tc>
        <w:tc>
          <w:tcPr>
            <w:tcW w:w="1791" w:type="dxa"/>
          </w:tcPr>
          <w:p w:rsidR="00957A44" w:rsidRDefault="00957A44">
            <w:pPr>
              <w:pStyle w:val="ConsPlusNormal"/>
            </w:pPr>
            <w:r>
              <w:t>Депобразования и молодежи Югры</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15.</w:t>
            </w:r>
          </w:p>
        </w:tc>
        <w:tc>
          <w:tcPr>
            <w:tcW w:w="3572" w:type="dxa"/>
            <w:tcBorders>
              <w:bottom w:val="nil"/>
            </w:tcBorders>
          </w:tcPr>
          <w:p w:rsidR="00957A44" w:rsidRDefault="00957A44">
            <w:pPr>
              <w:pStyle w:val="ConsPlusNormal"/>
            </w:pPr>
            <w:r>
              <w:t>Содействие развитию научной, творческой и предпринимательской активности детей и молодежи</w:t>
            </w:r>
          </w:p>
        </w:tc>
        <w:tc>
          <w:tcPr>
            <w:tcW w:w="2269" w:type="dxa"/>
            <w:tcBorders>
              <w:bottom w:val="nil"/>
            </w:tcBorders>
          </w:tcPr>
          <w:p w:rsidR="00957A44" w:rsidRDefault="00957A44">
            <w:pPr>
              <w:pStyle w:val="ConsPlusNormal"/>
            </w:pPr>
            <w: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2494" w:type="dxa"/>
            <w:tcBorders>
              <w:bottom w:val="nil"/>
            </w:tcBorders>
          </w:tcPr>
          <w:p w:rsidR="00957A44" w:rsidRDefault="00957A44">
            <w:pPr>
              <w:pStyle w:val="ConsPlusNormal"/>
            </w:pPr>
            <w: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tc>
        <w:tc>
          <w:tcPr>
            <w:tcW w:w="1276"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информация на едином официальном сайте государственных органов</w:t>
            </w:r>
          </w:p>
        </w:tc>
        <w:tc>
          <w:tcPr>
            <w:tcW w:w="1791" w:type="dxa"/>
            <w:tcBorders>
              <w:bottom w:val="nil"/>
            </w:tcBorders>
          </w:tcPr>
          <w:p w:rsidR="00957A44" w:rsidRDefault="00957A44">
            <w:pPr>
              <w:pStyle w:val="ConsPlusNormal"/>
            </w:pPr>
            <w:r>
              <w:t>Депобразования и молодежи Югры, Депэкономики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(п. 15 в ред. </w:t>
            </w:r>
            <w:hyperlink r:id="rId145" w:history="1">
              <w:r>
                <w:rPr>
                  <w:color w:val="0000FF"/>
                </w:rPr>
                <w:t>распоряжения</w:t>
              </w:r>
            </w:hyperlink>
            <w:r>
              <w:t xml:space="preserve"> Правительства ХМАО - Югры от 26.05.2017 N 306-рп)</w:t>
            </w:r>
          </w:p>
        </w:tc>
      </w:tr>
      <w:tr w:rsidR="00957A44">
        <w:tc>
          <w:tcPr>
            <w:tcW w:w="851" w:type="dxa"/>
          </w:tcPr>
          <w:p w:rsidR="00957A44" w:rsidRDefault="00957A44">
            <w:pPr>
              <w:pStyle w:val="ConsPlusNormal"/>
              <w:jc w:val="center"/>
            </w:pPr>
            <w:r>
              <w:t>16.</w:t>
            </w:r>
          </w:p>
        </w:tc>
        <w:tc>
          <w:tcPr>
            <w:tcW w:w="3572" w:type="dxa"/>
          </w:tcPr>
          <w:p w:rsidR="00957A44" w:rsidRDefault="00957A44">
            <w:pPr>
              <w:pStyle w:val="ConsPlusNormal"/>
            </w:pPr>
            <w:r>
              <w:t>Проведение научных исследований по выявлению потребностей экономики в трудовых ресурсах</w:t>
            </w:r>
          </w:p>
        </w:tc>
        <w:tc>
          <w:tcPr>
            <w:tcW w:w="2269" w:type="dxa"/>
          </w:tcPr>
          <w:p w:rsidR="00957A44" w:rsidRDefault="00957A44">
            <w:pPr>
              <w:pStyle w:val="ConsPlusNormal"/>
            </w:pPr>
            <w:r>
              <w:t>несоответствие спроса и предложения на трудовые ресурсы по профессионально-квалификационному составу</w:t>
            </w:r>
          </w:p>
        </w:tc>
        <w:tc>
          <w:tcPr>
            <w:tcW w:w="2494" w:type="dxa"/>
          </w:tcPr>
          <w:p w:rsidR="00957A44" w:rsidRDefault="00957A44">
            <w:pPr>
              <w:pStyle w:val="ConsPlusNormal"/>
            </w:pPr>
            <w:r>
              <w:t>мобильность трудовых ресурсов, способствующая повышению эффективности труда</w:t>
            </w:r>
          </w:p>
        </w:tc>
        <w:tc>
          <w:tcPr>
            <w:tcW w:w="1276" w:type="dxa"/>
          </w:tcPr>
          <w:p w:rsidR="00957A44" w:rsidRDefault="00957A44">
            <w:pPr>
              <w:pStyle w:val="ConsPlusNormal"/>
            </w:pPr>
            <w:r>
              <w:t>30 декабря 2016 г.</w:t>
            </w:r>
          </w:p>
        </w:tc>
        <w:tc>
          <w:tcPr>
            <w:tcW w:w="1531" w:type="dxa"/>
          </w:tcPr>
          <w:p w:rsidR="00957A44" w:rsidRDefault="00957A44">
            <w:pPr>
              <w:pStyle w:val="ConsPlusNormal"/>
            </w:pPr>
            <w:r>
              <w:t>научно-исследовательская работа,</w:t>
            </w:r>
          </w:p>
          <w:p w:rsidR="00957A44" w:rsidRDefault="00957A44">
            <w:pPr>
              <w:pStyle w:val="ConsPlusNormal"/>
            </w:pPr>
            <w:r>
              <w:t>информация в уполномоченный орган</w:t>
            </w:r>
          </w:p>
        </w:tc>
        <w:tc>
          <w:tcPr>
            <w:tcW w:w="1791" w:type="dxa"/>
          </w:tcPr>
          <w:p w:rsidR="00957A44" w:rsidRDefault="00957A44">
            <w:pPr>
              <w:pStyle w:val="ConsPlusNormal"/>
              <w:jc w:val="both"/>
            </w:pPr>
            <w:r>
              <w:t>Департамент труда и занятости населения Ханты-Мансийского автономного округа - Югры (далее - Дептруда и занятости Югры)</w:t>
            </w:r>
          </w:p>
        </w:tc>
      </w:tr>
      <w:tr w:rsidR="00957A44">
        <w:tc>
          <w:tcPr>
            <w:tcW w:w="851" w:type="dxa"/>
          </w:tcPr>
          <w:p w:rsidR="00957A44" w:rsidRDefault="00957A44">
            <w:pPr>
              <w:pStyle w:val="ConsPlusNormal"/>
              <w:jc w:val="center"/>
            </w:pPr>
            <w:r>
              <w:t>17.</w:t>
            </w:r>
          </w:p>
        </w:tc>
        <w:tc>
          <w:tcPr>
            <w:tcW w:w="3572" w:type="dxa"/>
          </w:tcPr>
          <w:p w:rsidR="00957A44" w:rsidRDefault="00957A44">
            <w:pPr>
              <w:pStyle w:val="ConsPlusNormal"/>
            </w:pPr>
            <w:r>
              <w:t xml:space="preserve">Мониторинг рабочих мест, создаваемых в связи с вводом </w:t>
            </w:r>
            <w:r>
              <w:lastRenderedPageBreak/>
              <w:t>новых производственных мощностей, модернизацией и реструктуризацией производств, внедрением современных технологий, расширением производства и трудоустройством граждан на указанные рабочие места</w:t>
            </w:r>
          </w:p>
        </w:tc>
        <w:tc>
          <w:tcPr>
            <w:tcW w:w="2269" w:type="dxa"/>
          </w:tcPr>
          <w:p w:rsidR="00957A44" w:rsidRDefault="00957A44">
            <w:pPr>
              <w:pStyle w:val="ConsPlusNormal"/>
            </w:pPr>
            <w:r>
              <w:lastRenderedPageBreak/>
              <w:t xml:space="preserve">отсутствие информации о </w:t>
            </w:r>
            <w:r>
              <w:lastRenderedPageBreak/>
              <w:t>создаваемых в автономном округе рабочих местах без государственной поддержки</w:t>
            </w:r>
          </w:p>
        </w:tc>
        <w:tc>
          <w:tcPr>
            <w:tcW w:w="2494" w:type="dxa"/>
          </w:tcPr>
          <w:p w:rsidR="00957A44" w:rsidRDefault="00957A44">
            <w:pPr>
              <w:pStyle w:val="ConsPlusNormal"/>
            </w:pPr>
            <w:r>
              <w:lastRenderedPageBreak/>
              <w:t xml:space="preserve">мобильность трудовых ресурсов, </w:t>
            </w:r>
            <w:r>
              <w:lastRenderedPageBreak/>
              <w:t>способствующая повышению эффективности труда</w:t>
            </w:r>
          </w:p>
        </w:tc>
        <w:tc>
          <w:tcPr>
            <w:tcW w:w="1276" w:type="dxa"/>
          </w:tcPr>
          <w:p w:rsidR="00957A44" w:rsidRDefault="00957A44">
            <w:pPr>
              <w:pStyle w:val="ConsPlusNormal"/>
            </w:pPr>
            <w:r>
              <w:lastRenderedPageBreak/>
              <w:t>30 декабря 2016 г.,</w:t>
            </w:r>
          </w:p>
          <w:p w:rsidR="00957A44" w:rsidRDefault="00957A44">
            <w:pPr>
              <w:pStyle w:val="ConsPlusNormal"/>
            </w:pPr>
            <w:r>
              <w:lastRenderedPageBreak/>
              <w:t>30 декабря 2017 г.,</w:t>
            </w:r>
          </w:p>
          <w:p w:rsidR="00957A44" w:rsidRDefault="00957A44">
            <w:pPr>
              <w:pStyle w:val="ConsPlusNormal"/>
            </w:pPr>
            <w:r>
              <w:t>30 декабря 2018 г.</w:t>
            </w:r>
          </w:p>
        </w:tc>
        <w:tc>
          <w:tcPr>
            <w:tcW w:w="1531" w:type="dxa"/>
          </w:tcPr>
          <w:p w:rsidR="00957A44" w:rsidRDefault="00957A44">
            <w:pPr>
              <w:pStyle w:val="ConsPlusNormal"/>
            </w:pPr>
            <w:r>
              <w:lastRenderedPageBreak/>
              <w:t xml:space="preserve">информация на едином </w:t>
            </w:r>
            <w:r>
              <w:lastRenderedPageBreak/>
              <w:t>официальном сайте государственных органов</w:t>
            </w:r>
          </w:p>
        </w:tc>
        <w:tc>
          <w:tcPr>
            <w:tcW w:w="1791" w:type="dxa"/>
          </w:tcPr>
          <w:p w:rsidR="00957A44" w:rsidRDefault="00957A44">
            <w:pPr>
              <w:pStyle w:val="ConsPlusNormal"/>
            </w:pPr>
            <w:r>
              <w:lastRenderedPageBreak/>
              <w:t>Дептруда и занятости Югры</w:t>
            </w:r>
          </w:p>
        </w:tc>
      </w:tr>
      <w:tr w:rsidR="00957A44">
        <w:tc>
          <w:tcPr>
            <w:tcW w:w="851" w:type="dxa"/>
          </w:tcPr>
          <w:p w:rsidR="00957A44" w:rsidRDefault="00957A44">
            <w:pPr>
              <w:pStyle w:val="ConsPlusNormal"/>
              <w:jc w:val="center"/>
            </w:pPr>
            <w:r>
              <w:lastRenderedPageBreak/>
              <w:t>18.</w:t>
            </w:r>
          </w:p>
        </w:tc>
        <w:tc>
          <w:tcPr>
            <w:tcW w:w="3572" w:type="dxa"/>
          </w:tcPr>
          <w:p w:rsidR="00957A44" w:rsidRDefault="00957A44">
            <w:pPr>
              <w:pStyle w:val="ConsPlusNormal"/>
            </w:pPr>
            <w:r>
              <w:t>Предоставление мер государственной поддержки гражданам, переселяющимся в связи с участием в реализации инвестиционного проекта</w:t>
            </w:r>
          </w:p>
        </w:tc>
        <w:tc>
          <w:tcPr>
            <w:tcW w:w="2269" w:type="dxa"/>
          </w:tcPr>
          <w:p w:rsidR="00957A44" w:rsidRDefault="00957A44">
            <w:pPr>
              <w:pStyle w:val="ConsPlusNormal"/>
            </w:pPr>
            <w:r>
              <w:t>дефицит трудовых ресурсов для реализации инвестиционных проектов</w:t>
            </w:r>
          </w:p>
        </w:tc>
        <w:tc>
          <w:tcPr>
            <w:tcW w:w="2494" w:type="dxa"/>
          </w:tcPr>
          <w:p w:rsidR="00957A44" w:rsidRDefault="00957A44">
            <w:pPr>
              <w:pStyle w:val="ConsPlusNormal"/>
            </w:pPr>
            <w:r>
              <w:t>удовлетворение потребности работодателей в трудовых ресурсах для реализации инвестиционных проектов</w:t>
            </w:r>
          </w:p>
        </w:tc>
        <w:tc>
          <w:tcPr>
            <w:tcW w:w="1276" w:type="dxa"/>
          </w:tcPr>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в уполномоченный орган</w:t>
            </w:r>
          </w:p>
        </w:tc>
        <w:tc>
          <w:tcPr>
            <w:tcW w:w="1791" w:type="dxa"/>
          </w:tcPr>
          <w:p w:rsidR="00957A44" w:rsidRDefault="00957A44">
            <w:pPr>
              <w:pStyle w:val="ConsPlusNormal"/>
            </w:pPr>
            <w:r>
              <w:t>Дептруда и занятости Югры</w:t>
            </w:r>
          </w:p>
        </w:tc>
      </w:tr>
      <w:tr w:rsidR="00957A44">
        <w:tc>
          <w:tcPr>
            <w:tcW w:w="851" w:type="dxa"/>
          </w:tcPr>
          <w:p w:rsidR="00957A44" w:rsidRDefault="00957A44">
            <w:pPr>
              <w:pStyle w:val="ConsPlusNormal"/>
              <w:jc w:val="center"/>
            </w:pPr>
            <w:r>
              <w:t>19.</w:t>
            </w:r>
          </w:p>
        </w:tc>
        <w:tc>
          <w:tcPr>
            <w:tcW w:w="3572" w:type="dxa"/>
          </w:tcPr>
          <w:p w:rsidR="00957A44" w:rsidRDefault="00957A44">
            <w:pPr>
              <w:pStyle w:val="ConsPlusNormal"/>
            </w:pPr>
            <w:r>
              <w:t>Создание исследовательскими структурами, включая организации высшего образования, совместных исследовательских программ и проектов</w:t>
            </w:r>
          </w:p>
        </w:tc>
        <w:tc>
          <w:tcPr>
            <w:tcW w:w="2269" w:type="dxa"/>
          </w:tcPr>
          <w:p w:rsidR="00957A44" w:rsidRDefault="00957A44">
            <w:pPr>
              <w:pStyle w:val="ConsPlusNormal"/>
            </w:pPr>
            <w:r>
              <w:t>отсутствие "горизонтальных" межинститутских связей</w:t>
            </w:r>
          </w:p>
        </w:tc>
        <w:tc>
          <w:tcPr>
            <w:tcW w:w="2494" w:type="dxa"/>
          </w:tcPr>
          <w:p w:rsidR="00957A44" w:rsidRDefault="00957A44">
            <w:pPr>
              <w:pStyle w:val="ConsPlusNormal"/>
            </w:pPr>
            <w:r>
              <w:t>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на едином официальном сайте государственных органов</w:t>
            </w:r>
          </w:p>
        </w:tc>
        <w:tc>
          <w:tcPr>
            <w:tcW w:w="1791" w:type="dxa"/>
          </w:tcPr>
          <w:p w:rsidR="00957A44" w:rsidRDefault="00957A44">
            <w:pPr>
              <w:pStyle w:val="ConsPlusNormal"/>
            </w:pPr>
            <w:r>
              <w:t>Депобразования Югры</w:t>
            </w:r>
          </w:p>
        </w:tc>
      </w:tr>
      <w:tr w:rsidR="00957A44">
        <w:tblPrEx>
          <w:tblBorders>
            <w:insideH w:val="nil"/>
          </w:tblBorders>
        </w:tblPrEx>
        <w:tc>
          <w:tcPr>
            <w:tcW w:w="851" w:type="dxa"/>
            <w:tcBorders>
              <w:bottom w:val="nil"/>
            </w:tcBorders>
          </w:tcPr>
          <w:p w:rsidR="00957A44" w:rsidRDefault="00957A44">
            <w:pPr>
              <w:pStyle w:val="ConsPlusNormal"/>
              <w:jc w:val="center"/>
            </w:pPr>
            <w:r>
              <w:t>20.</w:t>
            </w:r>
          </w:p>
        </w:tc>
        <w:tc>
          <w:tcPr>
            <w:tcW w:w="3572" w:type="dxa"/>
            <w:tcBorders>
              <w:bottom w:val="nil"/>
            </w:tcBorders>
          </w:tcPr>
          <w:p w:rsidR="00957A44" w:rsidRDefault="00957A44">
            <w:pPr>
              <w:pStyle w:val="ConsPlusNormal"/>
            </w:pPr>
            <w:r>
              <w:t>Поддержка малых инновационных предприятий при проведении научных исследований в целях реализации инновационных проектов</w:t>
            </w:r>
          </w:p>
        </w:tc>
        <w:tc>
          <w:tcPr>
            <w:tcW w:w="2269" w:type="dxa"/>
            <w:tcBorders>
              <w:bottom w:val="nil"/>
            </w:tcBorders>
          </w:tcPr>
          <w:p w:rsidR="00957A44" w:rsidRDefault="00957A44">
            <w:pPr>
              <w:pStyle w:val="ConsPlusNormal"/>
            </w:pPr>
            <w:r>
              <w:t xml:space="preserve">недостаточная эффективность научных исследований в реальном секторе </w:t>
            </w:r>
            <w:r>
              <w:lastRenderedPageBreak/>
              <w:t>экономики</w:t>
            </w:r>
          </w:p>
        </w:tc>
        <w:tc>
          <w:tcPr>
            <w:tcW w:w="2494" w:type="dxa"/>
            <w:tcBorders>
              <w:bottom w:val="nil"/>
            </w:tcBorders>
          </w:tcPr>
          <w:p w:rsidR="00957A44" w:rsidRDefault="00957A44">
            <w:pPr>
              <w:pStyle w:val="ConsPlusNormal"/>
            </w:pPr>
            <w:r>
              <w:lastRenderedPageBreak/>
              <w:t xml:space="preserve">содействие развитию и поддержке междисциплинарных исследований, включая обеспечение условий </w:t>
            </w:r>
            <w:r>
              <w:lastRenderedPageBreak/>
              <w:t>для коммерциализации и промышленного масштабирования результатов, полученных по итогам проведения таких исследований</w:t>
            </w:r>
          </w:p>
        </w:tc>
        <w:tc>
          <w:tcPr>
            <w:tcW w:w="1276" w:type="dxa"/>
            <w:tcBorders>
              <w:bottom w:val="nil"/>
            </w:tcBorders>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t xml:space="preserve">30 декабря </w:t>
            </w:r>
            <w:r>
              <w:lastRenderedPageBreak/>
              <w:t>2018 г.</w:t>
            </w:r>
          </w:p>
        </w:tc>
        <w:tc>
          <w:tcPr>
            <w:tcW w:w="1531" w:type="dxa"/>
            <w:tcBorders>
              <w:bottom w:val="nil"/>
            </w:tcBorders>
          </w:tcPr>
          <w:p w:rsidR="00957A44" w:rsidRDefault="00957A44">
            <w:pPr>
              <w:pStyle w:val="ConsPlusNormal"/>
            </w:pPr>
            <w:r>
              <w:lastRenderedPageBreak/>
              <w:t>информация на едином официальном сайте государственн</w:t>
            </w:r>
            <w:r>
              <w:lastRenderedPageBreak/>
              <w:t>ых органов</w:t>
            </w:r>
          </w:p>
        </w:tc>
        <w:tc>
          <w:tcPr>
            <w:tcW w:w="1791" w:type="dxa"/>
            <w:tcBorders>
              <w:bottom w:val="nil"/>
            </w:tcBorders>
          </w:tcPr>
          <w:p w:rsidR="00957A44" w:rsidRDefault="00957A44">
            <w:pPr>
              <w:pStyle w:val="ConsPlusNormal"/>
            </w:pPr>
            <w:r>
              <w:lastRenderedPageBreak/>
              <w:t xml:space="preserve">Деппромышленности Югры, Депобразования и молодежи Югры, </w:t>
            </w:r>
            <w:r>
              <w:lastRenderedPageBreak/>
              <w:t>Депэкономики Югры, Автономное учреждение Ханты-Мансийского автономного округа - Югры "Технопарк высоких технологий"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46"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21.</w:t>
            </w:r>
          </w:p>
        </w:tc>
        <w:tc>
          <w:tcPr>
            <w:tcW w:w="3572" w:type="dxa"/>
            <w:tcBorders>
              <w:bottom w:val="nil"/>
            </w:tcBorders>
          </w:tcPr>
          <w:p w:rsidR="00957A44" w:rsidRDefault="00957A44">
            <w:pPr>
              <w:pStyle w:val="ConsPlusNormal"/>
            </w:pPr>
            <w:r>
              <w:t>Поддержка проектов, обладающих перспективами коммерциализации и промышленного масштабирования результатов, разработанных по итогам проведения междисциплинарных исследований</w:t>
            </w:r>
          </w:p>
        </w:tc>
        <w:tc>
          <w:tcPr>
            <w:tcW w:w="2269" w:type="dxa"/>
            <w:tcBorders>
              <w:bottom w:val="nil"/>
            </w:tcBorders>
          </w:tcPr>
          <w:p w:rsidR="00957A44" w:rsidRDefault="00957A44">
            <w:pPr>
              <w:pStyle w:val="ConsPlusNormal"/>
            </w:pPr>
            <w:r>
              <w:t>низкий уровень внедрения результатов научных исследований в реальном секторе экономики</w:t>
            </w:r>
          </w:p>
        </w:tc>
        <w:tc>
          <w:tcPr>
            <w:tcW w:w="2494" w:type="dxa"/>
            <w:tcBorders>
              <w:bottom w:val="nil"/>
            </w:tcBorders>
          </w:tcPr>
          <w:p w:rsidR="00957A44" w:rsidRDefault="00957A44">
            <w:pPr>
              <w:pStyle w:val="ConsPlusNormal"/>
            </w:pPr>
            <w:r>
              <w:t>обеспечение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правовой акт Правительства автономного округа,</w:t>
            </w:r>
          </w:p>
          <w:p w:rsidR="00957A44" w:rsidRDefault="00957A44">
            <w:pPr>
              <w:pStyle w:val="ConsPlusNormal"/>
            </w:pPr>
            <w:r>
              <w:t>информация на едином официальном сайте государственных органов</w:t>
            </w:r>
          </w:p>
        </w:tc>
        <w:tc>
          <w:tcPr>
            <w:tcW w:w="1791" w:type="dxa"/>
            <w:tcBorders>
              <w:bottom w:val="nil"/>
            </w:tcBorders>
          </w:tcPr>
          <w:p w:rsidR="00957A44" w:rsidRDefault="00957A44">
            <w:pPr>
              <w:pStyle w:val="ConsPlusNormal"/>
            </w:pPr>
            <w:r>
              <w:t>Депэкономики Югры, Деппромышленности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47"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22.</w:t>
            </w:r>
          </w:p>
        </w:tc>
        <w:tc>
          <w:tcPr>
            <w:tcW w:w="3572" w:type="dxa"/>
            <w:tcBorders>
              <w:bottom w:val="nil"/>
            </w:tcBorders>
          </w:tcPr>
          <w:p w:rsidR="00957A44" w:rsidRDefault="00957A44">
            <w:pPr>
              <w:pStyle w:val="ConsPlusNormal"/>
            </w:pPr>
            <w:r>
              <w:t>Формирование перечня потребностей промышленных организаций в технологиях и проектах, разрабатываемых научными организациями и образовательными организациями высшего образования</w:t>
            </w:r>
          </w:p>
        </w:tc>
        <w:tc>
          <w:tcPr>
            <w:tcW w:w="2269" w:type="dxa"/>
            <w:tcBorders>
              <w:bottom w:val="nil"/>
            </w:tcBorders>
          </w:tcPr>
          <w:p w:rsidR="00957A44" w:rsidRDefault="00957A44">
            <w:pPr>
              <w:pStyle w:val="ConsPlusNormal"/>
            </w:pPr>
            <w:r>
              <w:t>низкий уровень внедрения результатов научных исследований в реальном секторе экономики</w:t>
            </w:r>
          </w:p>
        </w:tc>
        <w:tc>
          <w:tcPr>
            <w:tcW w:w="2494" w:type="dxa"/>
            <w:tcBorders>
              <w:bottom w:val="nil"/>
            </w:tcBorders>
          </w:tcPr>
          <w:p w:rsidR="00957A44" w:rsidRDefault="00957A44">
            <w:pPr>
              <w:pStyle w:val="ConsPlusNormal"/>
            </w:pPr>
            <w:r>
              <w:t>создание условий для коммерциализации и промышленного масштабирования результатов, полученных по итогам проведения междисциплинарных исследований</w:t>
            </w:r>
          </w:p>
        </w:tc>
        <w:tc>
          <w:tcPr>
            <w:tcW w:w="1276" w:type="dxa"/>
            <w:tcBorders>
              <w:bottom w:val="nil"/>
            </w:tcBorders>
          </w:tcPr>
          <w:p w:rsidR="00957A44" w:rsidRDefault="00957A44">
            <w:pPr>
              <w:pStyle w:val="ConsPlusNormal"/>
            </w:pPr>
            <w:r>
              <w:t>30 декабря 2017 г.,</w:t>
            </w:r>
          </w:p>
          <w:p w:rsidR="00957A44" w:rsidRDefault="00957A44">
            <w:pPr>
              <w:pStyle w:val="ConsPlusNormal"/>
            </w:pPr>
            <w:r>
              <w:t>28 декабря 2018 г.</w:t>
            </w:r>
          </w:p>
        </w:tc>
        <w:tc>
          <w:tcPr>
            <w:tcW w:w="1531" w:type="dxa"/>
            <w:tcBorders>
              <w:bottom w:val="nil"/>
            </w:tcBorders>
          </w:tcPr>
          <w:p w:rsidR="00957A44" w:rsidRDefault="00957A44">
            <w:pPr>
              <w:pStyle w:val="ConsPlusNormal"/>
            </w:pPr>
            <w:r>
              <w:t>перечень потребностей промышленных организаций</w:t>
            </w:r>
          </w:p>
        </w:tc>
        <w:tc>
          <w:tcPr>
            <w:tcW w:w="1791" w:type="dxa"/>
            <w:tcBorders>
              <w:bottom w:val="nil"/>
            </w:tcBorders>
          </w:tcPr>
          <w:p w:rsidR="00957A44" w:rsidRDefault="00957A44">
            <w:pPr>
              <w:pStyle w:val="ConsPlusNormal"/>
            </w:pPr>
            <w:r>
              <w:t>Деппромышленности Югры, Депобразования и молодежи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распоряжений Правительства ХМАО - Югры от 26.05.2017 </w:t>
            </w:r>
            <w:hyperlink r:id="rId148" w:history="1">
              <w:r>
                <w:rPr>
                  <w:color w:val="0000FF"/>
                </w:rPr>
                <w:t>N 306-рп</w:t>
              </w:r>
            </w:hyperlink>
            <w:r>
              <w:t>,</w:t>
            </w:r>
          </w:p>
          <w:p w:rsidR="00957A44" w:rsidRDefault="00957A44">
            <w:pPr>
              <w:pStyle w:val="ConsPlusNormal"/>
              <w:jc w:val="both"/>
            </w:pPr>
            <w:r>
              <w:t xml:space="preserve">от 21.12.2018 </w:t>
            </w:r>
            <w:hyperlink r:id="rId149" w:history="1">
              <w:r>
                <w:rPr>
                  <w:color w:val="0000FF"/>
                </w:rPr>
                <w:t>N 684-рп</w:t>
              </w:r>
            </w:hyperlink>
            <w:r>
              <w:t>)</w:t>
            </w:r>
          </w:p>
        </w:tc>
      </w:tr>
      <w:tr w:rsidR="00957A44">
        <w:tblPrEx>
          <w:tblBorders>
            <w:insideH w:val="nil"/>
          </w:tblBorders>
        </w:tblPrEx>
        <w:tc>
          <w:tcPr>
            <w:tcW w:w="851" w:type="dxa"/>
            <w:tcBorders>
              <w:bottom w:val="nil"/>
            </w:tcBorders>
          </w:tcPr>
          <w:p w:rsidR="00957A44" w:rsidRDefault="00957A44">
            <w:pPr>
              <w:pStyle w:val="ConsPlusNormal"/>
              <w:jc w:val="center"/>
            </w:pPr>
            <w:r>
              <w:t>23.</w:t>
            </w:r>
          </w:p>
        </w:tc>
        <w:tc>
          <w:tcPr>
            <w:tcW w:w="3572" w:type="dxa"/>
            <w:tcBorders>
              <w:bottom w:val="nil"/>
            </w:tcBorders>
          </w:tcPr>
          <w:p w:rsidR="00957A44" w:rsidRDefault="00957A44">
            <w:pPr>
              <w:pStyle w:val="ConsPlusNormal"/>
            </w:pPr>
            <w:r>
              <w:t>Оказание содействия в предоставлении консультаций по вопросам правовой охраны результатов интеллектуальной деятельности</w:t>
            </w:r>
          </w:p>
        </w:tc>
        <w:tc>
          <w:tcPr>
            <w:tcW w:w="2269" w:type="dxa"/>
            <w:tcBorders>
              <w:bottom w:val="nil"/>
            </w:tcBorders>
          </w:tcPr>
          <w:p w:rsidR="00957A44" w:rsidRDefault="00957A44">
            <w:pPr>
              <w:pStyle w:val="ConsPlusNormal"/>
            </w:pPr>
            <w:r>
              <w:t>низкий уровень внедрения результатов научных исследований в реальном секторе экономики</w:t>
            </w:r>
          </w:p>
        </w:tc>
        <w:tc>
          <w:tcPr>
            <w:tcW w:w="2494" w:type="dxa"/>
            <w:tcBorders>
              <w:bottom w:val="nil"/>
            </w:tcBorders>
          </w:tcPr>
          <w:p w:rsidR="00957A44" w:rsidRDefault="00957A44">
            <w:pPr>
              <w:pStyle w:val="ConsPlusNormal"/>
            </w:pPr>
            <w:r>
              <w:t>увеличение количества зарегистрированных объектов интеллектуальной собственности</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информация в уполномоченный орган</w:t>
            </w:r>
          </w:p>
        </w:tc>
        <w:tc>
          <w:tcPr>
            <w:tcW w:w="1791" w:type="dxa"/>
            <w:tcBorders>
              <w:bottom w:val="nil"/>
            </w:tcBorders>
          </w:tcPr>
          <w:p w:rsidR="00957A44" w:rsidRDefault="00957A44">
            <w:pPr>
              <w:pStyle w:val="ConsPlusNormal"/>
            </w:pPr>
            <w:r>
              <w:t>Деппромышленности Югры, Депобразования и молодежи Югры, Депэкономики Югры, Автономное учреждение Ханты-Мансийского автономного округа - Югры "Технопарк высоких технологий"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50"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24.</w:t>
            </w:r>
          </w:p>
        </w:tc>
        <w:tc>
          <w:tcPr>
            <w:tcW w:w="3572" w:type="dxa"/>
          </w:tcPr>
          <w:p w:rsidR="00957A44" w:rsidRDefault="00957A44">
            <w:pPr>
              <w:pStyle w:val="ConsPlusNormal"/>
            </w:pPr>
            <w:r>
              <w:t xml:space="preserve">Реализация проектов по внедрению практико-ориентированного </w:t>
            </w:r>
            <w:r>
              <w:lastRenderedPageBreak/>
              <w:t>(дуального) обучения в образовательный процесс</w:t>
            </w:r>
          </w:p>
        </w:tc>
        <w:tc>
          <w:tcPr>
            <w:tcW w:w="2269" w:type="dxa"/>
          </w:tcPr>
          <w:p w:rsidR="00957A44" w:rsidRDefault="00957A44">
            <w:pPr>
              <w:pStyle w:val="ConsPlusNormal"/>
            </w:pPr>
            <w:r>
              <w:lastRenderedPageBreak/>
              <w:t xml:space="preserve">отсутствие возможности у </w:t>
            </w:r>
            <w:r>
              <w:lastRenderedPageBreak/>
              <w:t>студентов организаций профессионального образования получения во время обучения документа о профессиональной квалификации</w:t>
            </w:r>
          </w:p>
        </w:tc>
        <w:tc>
          <w:tcPr>
            <w:tcW w:w="2494" w:type="dxa"/>
          </w:tcPr>
          <w:p w:rsidR="00957A44" w:rsidRDefault="00957A44">
            <w:pPr>
              <w:pStyle w:val="ConsPlusNormal"/>
            </w:pPr>
            <w:r>
              <w:lastRenderedPageBreak/>
              <w:t>развитие механизмов практико-</w:t>
            </w:r>
            <w:r>
              <w:lastRenderedPageBreak/>
              <w:t>ориентированного (дуального) образования, использование в образовательном процессе стандартов и разработок международной организации WorldSkillsInternational</w:t>
            </w:r>
          </w:p>
        </w:tc>
        <w:tc>
          <w:tcPr>
            <w:tcW w:w="1276" w:type="dxa"/>
          </w:tcPr>
          <w:p w:rsidR="00957A44" w:rsidRDefault="00957A44">
            <w:pPr>
              <w:pStyle w:val="ConsPlusNormal"/>
            </w:pPr>
            <w:r>
              <w:lastRenderedPageBreak/>
              <w:t>30 декабря 2016 г.</w:t>
            </w:r>
          </w:p>
          <w:p w:rsidR="00957A44" w:rsidRDefault="00957A44">
            <w:pPr>
              <w:pStyle w:val="ConsPlusNormal"/>
            </w:pPr>
            <w:r>
              <w:lastRenderedPageBreak/>
              <w:t>30 декабря 2017 г.</w:t>
            </w:r>
          </w:p>
          <w:p w:rsidR="00957A44" w:rsidRDefault="00957A44">
            <w:pPr>
              <w:pStyle w:val="ConsPlusNormal"/>
            </w:pPr>
            <w:r>
              <w:t>30 декабря 2018 г.</w:t>
            </w:r>
          </w:p>
        </w:tc>
        <w:tc>
          <w:tcPr>
            <w:tcW w:w="1531" w:type="dxa"/>
          </w:tcPr>
          <w:p w:rsidR="00957A44" w:rsidRDefault="00957A44">
            <w:pPr>
              <w:pStyle w:val="ConsPlusNormal"/>
            </w:pPr>
            <w:r>
              <w:lastRenderedPageBreak/>
              <w:t>информация в уполномоченн</w:t>
            </w:r>
            <w:r>
              <w:lastRenderedPageBreak/>
              <w:t>ый орган</w:t>
            </w:r>
          </w:p>
        </w:tc>
        <w:tc>
          <w:tcPr>
            <w:tcW w:w="1791" w:type="dxa"/>
          </w:tcPr>
          <w:p w:rsidR="00957A44" w:rsidRDefault="00957A44">
            <w:pPr>
              <w:pStyle w:val="ConsPlusNormal"/>
            </w:pPr>
            <w:r>
              <w:lastRenderedPageBreak/>
              <w:t xml:space="preserve">Депобразования и молодежи </w:t>
            </w:r>
            <w:r>
              <w:lastRenderedPageBreak/>
              <w:t>Югры</w:t>
            </w:r>
          </w:p>
        </w:tc>
      </w:tr>
      <w:tr w:rsidR="00957A44">
        <w:tc>
          <w:tcPr>
            <w:tcW w:w="851" w:type="dxa"/>
          </w:tcPr>
          <w:p w:rsidR="00957A44" w:rsidRDefault="00957A44">
            <w:pPr>
              <w:pStyle w:val="ConsPlusNormal"/>
              <w:jc w:val="center"/>
            </w:pPr>
            <w:r>
              <w:lastRenderedPageBreak/>
              <w:t>25.</w:t>
            </w:r>
          </w:p>
        </w:tc>
        <w:tc>
          <w:tcPr>
            <w:tcW w:w="3572" w:type="dxa"/>
          </w:tcPr>
          <w:p w:rsidR="00957A44" w:rsidRDefault="00957A44">
            <w:pPr>
              <w:pStyle w:val="ConsPlusNormal"/>
            </w:pPr>
            <w:r>
              <w:t>Разработка и согласование плана совместной работы с некоммерческой организацией "Фонд развития Центра разработки и коммерциализации новых технологий" (Фонд "Сколково").</w:t>
            </w:r>
          </w:p>
          <w:p w:rsidR="00957A44" w:rsidRDefault="00957A44">
            <w:pPr>
              <w:pStyle w:val="ConsPlusNormal"/>
            </w:pPr>
            <w:r>
              <w:t>Оказание информационной и организационной поддержки организациям автономного округа по участию в федеральных проектах и программах государственной поддержки</w:t>
            </w:r>
          </w:p>
        </w:tc>
        <w:tc>
          <w:tcPr>
            <w:tcW w:w="2269" w:type="dxa"/>
          </w:tcPr>
          <w:p w:rsidR="00957A44" w:rsidRDefault="00957A44">
            <w:pPr>
              <w:pStyle w:val="ConsPlusNormal"/>
            </w:pPr>
            <w:r>
              <w:t>недостаточная степень вовлеченности субъектов инновационной деятельности в реализуемые на федеральном уровне мероприятия</w:t>
            </w:r>
          </w:p>
        </w:tc>
        <w:tc>
          <w:tcPr>
            <w:tcW w:w="2494" w:type="dxa"/>
          </w:tcPr>
          <w:p w:rsidR="00957A44" w:rsidRDefault="00957A44">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76" w:type="dxa"/>
          </w:tcPr>
          <w:p w:rsidR="00957A44" w:rsidRDefault="00957A44">
            <w:pPr>
              <w:pStyle w:val="ConsPlusNormal"/>
            </w:pPr>
            <w:r>
              <w:t>30 марта 2017 г.</w:t>
            </w:r>
          </w:p>
        </w:tc>
        <w:tc>
          <w:tcPr>
            <w:tcW w:w="1531" w:type="dxa"/>
          </w:tcPr>
          <w:p w:rsidR="00957A44" w:rsidRDefault="00957A44">
            <w:pPr>
              <w:pStyle w:val="ConsPlusNormal"/>
            </w:pPr>
            <w:r>
              <w:t>план совместной работы</w:t>
            </w:r>
          </w:p>
        </w:tc>
        <w:tc>
          <w:tcPr>
            <w:tcW w:w="1791" w:type="dxa"/>
          </w:tcPr>
          <w:p w:rsidR="00957A44" w:rsidRDefault="00957A44">
            <w:pPr>
              <w:pStyle w:val="ConsPlusNormal"/>
            </w:pPr>
            <w:r>
              <w:t>Депэкономики Югры</w:t>
            </w:r>
          </w:p>
        </w:tc>
      </w:tr>
      <w:tr w:rsidR="00957A44">
        <w:tc>
          <w:tcPr>
            <w:tcW w:w="851" w:type="dxa"/>
          </w:tcPr>
          <w:p w:rsidR="00957A44" w:rsidRDefault="00957A44">
            <w:pPr>
              <w:pStyle w:val="ConsPlusNormal"/>
              <w:jc w:val="center"/>
            </w:pPr>
            <w:r>
              <w:t>26.</w:t>
            </w:r>
          </w:p>
        </w:tc>
        <w:tc>
          <w:tcPr>
            <w:tcW w:w="3572" w:type="dxa"/>
          </w:tcPr>
          <w:p w:rsidR="00957A44" w:rsidRDefault="00957A44">
            <w:pPr>
              <w:pStyle w:val="ConsPlusNormal"/>
            </w:pPr>
            <w:r>
              <w:t>Мониторинг законодательства автономного округа с целью определения необходимости внесения в него изменений по вопросам стимулирования инновационной деятельности</w:t>
            </w:r>
          </w:p>
        </w:tc>
        <w:tc>
          <w:tcPr>
            <w:tcW w:w="2269" w:type="dxa"/>
          </w:tcPr>
          <w:p w:rsidR="00957A44" w:rsidRDefault="00957A44">
            <w:pPr>
              <w:pStyle w:val="ConsPlusNormal"/>
            </w:pPr>
            <w:r>
              <w:t>недостаточность правовых оснований формирования эффективной инновационной системы</w:t>
            </w:r>
          </w:p>
        </w:tc>
        <w:tc>
          <w:tcPr>
            <w:tcW w:w="2494" w:type="dxa"/>
          </w:tcPr>
          <w:p w:rsidR="00957A44" w:rsidRDefault="00957A44">
            <w:pPr>
              <w:pStyle w:val="ConsPlusNormal"/>
            </w:pPr>
            <w:r>
              <w:t>создание правовых условий, способствующих формированию эффективной инновационной системы</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информация в уполномоченный орган</w:t>
            </w:r>
          </w:p>
        </w:tc>
        <w:tc>
          <w:tcPr>
            <w:tcW w:w="1791" w:type="dxa"/>
          </w:tcPr>
          <w:p w:rsidR="00957A44" w:rsidRDefault="00957A44">
            <w:pPr>
              <w:pStyle w:val="ConsPlusNormal"/>
            </w:pPr>
            <w:r>
              <w:t>Депэкономики Югры</w:t>
            </w:r>
          </w:p>
        </w:tc>
      </w:tr>
      <w:tr w:rsidR="00957A44">
        <w:tblPrEx>
          <w:tblBorders>
            <w:insideH w:val="nil"/>
          </w:tblBorders>
        </w:tblPrEx>
        <w:tc>
          <w:tcPr>
            <w:tcW w:w="851" w:type="dxa"/>
            <w:tcBorders>
              <w:bottom w:val="nil"/>
            </w:tcBorders>
          </w:tcPr>
          <w:p w:rsidR="00957A44" w:rsidRDefault="00957A44">
            <w:pPr>
              <w:pStyle w:val="ConsPlusNormal"/>
              <w:jc w:val="center"/>
            </w:pPr>
            <w:r>
              <w:t>27.</w:t>
            </w:r>
          </w:p>
        </w:tc>
        <w:tc>
          <w:tcPr>
            <w:tcW w:w="3572" w:type="dxa"/>
            <w:tcBorders>
              <w:bottom w:val="nil"/>
            </w:tcBorders>
          </w:tcPr>
          <w:p w:rsidR="00957A44" w:rsidRDefault="00957A44">
            <w:pPr>
              <w:pStyle w:val="ConsPlusNormal"/>
            </w:pPr>
            <w:r>
              <w:t xml:space="preserve">Организация и проведение мероприятий, способствующих созданию благоприятного климата </w:t>
            </w:r>
            <w:r>
              <w:lastRenderedPageBreak/>
              <w:t>для разработки и внедрения инновационных программ и проектов</w:t>
            </w:r>
          </w:p>
        </w:tc>
        <w:tc>
          <w:tcPr>
            <w:tcW w:w="2269" w:type="dxa"/>
            <w:tcBorders>
              <w:bottom w:val="nil"/>
            </w:tcBorders>
          </w:tcPr>
          <w:p w:rsidR="00957A44" w:rsidRDefault="00957A44">
            <w:pPr>
              <w:pStyle w:val="ConsPlusNormal"/>
            </w:pPr>
            <w:r>
              <w:lastRenderedPageBreak/>
              <w:t>низкий уровень внедрения инноваций</w:t>
            </w:r>
          </w:p>
        </w:tc>
        <w:tc>
          <w:tcPr>
            <w:tcW w:w="2494" w:type="dxa"/>
            <w:tcBorders>
              <w:bottom w:val="nil"/>
            </w:tcBorders>
          </w:tcPr>
          <w:p w:rsidR="00957A44" w:rsidRDefault="00957A44">
            <w:pPr>
              <w:pStyle w:val="ConsPlusNormal"/>
            </w:pPr>
            <w:r>
              <w:t xml:space="preserve">создание открытой коммуникационной платформы для </w:t>
            </w:r>
            <w:r>
              <w:lastRenderedPageBreak/>
              <w:t>предпринимателей, инвесторов, представителей крупного бизнеса, науки и исполнительных органов государственной власти</w:t>
            </w:r>
          </w:p>
        </w:tc>
        <w:tc>
          <w:tcPr>
            <w:tcW w:w="1276" w:type="dxa"/>
            <w:tcBorders>
              <w:bottom w:val="nil"/>
            </w:tcBorders>
          </w:tcPr>
          <w:p w:rsidR="00957A44" w:rsidRDefault="00957A44">
            <w:pPr>
              <w:pStyle w:val="ConsPlusNormal"/>
            </w:pPr>
            <w:r>
              <w:lastRenderedPageBreak/>
              <w:t>30 декабря 2016 г.</w:t>
            </w:r>
          </w:p>
          <w:p w:rsidR="00957A44" w:rsidRDefault="00957A44">
            <w:pPr>
              <w:pStyle w:val="ConsPlusNormal"/>
            </w:pPr>
            <w:r>
              <w:t xml:space="preserve">30 декабря </w:t>
            </w:r>
            <w:r>
              <w:lastRenderedPageBreak/>
              <w:t>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lastRenderedPageBreak/>
              <w:t>информация в уполномоченный орган</w:t>
            </w:r>
          </w:p>
        </w:tc>
        <w:tc>
          <w:tcPr>
            <w:tcW w:w="1791" w:type="dxa"/>
            <w:tcBorders>
              <w:bottom w:val="nil"/>
            </w:tcBorders>
          </w:tcPr>
          <w:p w:rsidR="00957A44" w:rsidRDefault="00957A44">
            <w:pPr>
              <w:pStyle w:val="ConsPlusNormal"/>
            </w:pPr>
            <w:r>
              <w:t>Депэкономики Югры, Деппромышленн</w:t>
            </w:r>
            <w:r>
              <w:lastRenderedPageBreak/>
              <w:t>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51"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28.</w:t>
            </w:r>
          </w:p>
        </w:tc>
        <w:tc>
          <w:tcPr>
            <w:tcW w:w="3572" w:type="dxa"/>
            <w:tcBorders>
              <w:bottom w:val="nil"/>
            </w:tcBorders>
          </w:tcPr>
          <w:p w:rsidR="00957A44" w:rsidRDefault="00957A44">
            <w:pPr>
              <w:pStyle w:val="ConsPlusNormal"/>
            </w:pPr>
            <w:r>
              <w:t>Создание и развитие индустриальных (промышленных) парков, поддержка управляющих компаний и резидентов индустриальных (промышленных) парков</w:t>
            </w:r>
          </w:p>
        </w:tc>
        <w:tc>
          <w:tcPr>
            <w:tcW w:w="2269" w:type="dxa"/>
            <w:tcBorders>
              <w:bottom w:val="nil"/>
            </w:tcBorders>
          </w:tcPr>
          <w:p w:rsidR="00957A44" w:rsidRDefault="00957A44">
            <w:pPr>
              <w:pStyle w:val="ConsPlusNormal"/>
            </w:pPr>
            <w:r>
              <w:t>отсутствие инфраструктуры развития инновационной деятельности</w:t>
            </w:r>
          </w:p>
        </w:tc>
        <w:tc>
          <w:tcPr>
            <w:tcW w:w="2494" w:type="dxa"/>
            <w:tcBorders>
              <w:bottom w:val="nil"/>
            </w:tcBorders>
          </w:tcPr>
          <w:p w:rsidR="00957A44" w:rsidRDefault="00957A44">
            <w:pPr>
              <w:pStyle w:val="ConsPlusNormal"/>
            </w:pPr>
            <w:r>
              <w:t>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правовой акт Правительства автономного округа</w:t>
            </w:r>
          </w:p>
        </w:tc>
        <w:tc>
          <w:tcPr>
            <w:tcW w:w="1791" w:type="dxa"/>
            <w:tcBorders>
              <w:bottom w:val="nil"/>
            </w:tcBorders>
          </w:tcPr>
          <w:p w:rsidR="00957A44" w:rsidRDefault="00957A44">
            <w:pPr>
              <w:pStyle w:val="ConsPlusNormal"/>
            </w:pPr>
            <w:r>
              <w:t>Деппромышленности Югры, Депэкономики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52"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851" w:type="dxa"/>
            <w:tcBorders>
              <w:bottom w:val="nil"/>
            </w:tcBorders>
          </w:tcPr>
          <w:p w:rsidR="00957A44" w:rsidRDefault="00957A44">
            <w:pPr>
              <w:pStyle w:val="ConsPlusNormal"/>
              <w:jc w:val="center"/>
            </w:pPr>
            <w:r>
              <w:t>29.</w:t>
            </w:r>
          </w:p>
        </w:tc>
        <w:tc>
          <w:tcPr>
            <w:tcW w:w="3572" w:type="dxa"/>
            <w:tcBorders>
              <w:bottom w:val="nil"/>
            </w:tcBorders>
          </w:tcPr>
          <w:p w:rsidR="00957A44" w:rsidRDefault="00957A44">
            <w:pPr>
              <w:pStyle w:val="ConsPlusNormal"/>
            </w:pPr>
            <w:r>
              <w:t>Создание и развитие организаций инновационной инфраструктуры</w:t>
            </w:r>
          </w:p>
        </w:tc>
        <w:tc>
          <w:tcPr>
            <w:tcW w:w="2269" w:type="dxa"/>
            <w:tcBorders>
              <w:bottom w:val="nil"/>
            </w:tcBorders>
          </w:tcPr>
          <w:p w:rsidR="00957A44" w:rsidRDefault="00957A44">
            <w:pPr>
              <w:pStyle w:val="ConsPlusNormal"/>
            </w:pPr>
            <w:r>
              <w:t xml:space="preserve">отсутствие инфраструктуры развития инновационной </w:t>
            </w:r>
            <w:r>
              <w:lastRenderedPageBreak/>
              <w:t>деятельности</w:t>
            </w:r>
          </w:p>
        </w:tc>
        <w:tc>
          <w:tcPr>
            <w:tcW w:w="2494" w:type="dxa"/>
            <w:tcBorders>
              <w:bottom w:val="nil"/>
            </w:tcBorders>
          </w:tcPr>
          <w:p w:rsidR="00957A44" w:rsidRDefault="00957A44">
            <w:pPr>
              <w:pStyle w:val="ConsPlusNormal"/>
            </w:pPr>
            <w:r>
              <w:lastRenderedPageBreak/>
              <w:t>создание среды для развития инновационной деятельности</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lastRenderedPageBreak/>
              <w:t>30 декабря 2018 г.</w:t>
            </w:r>
          </w:p>
        </w:tc>
        <w:tc>
          <w:tcPr>
            <w:tcW w:w="1531" w:type="dxa"/>
            <w:tcBorders>
              <w:bottom w:val="nil"/>
            </w:tcBorders>
          </w:tcPr>
          <w:p w:rsidR="00957A44" w:rsidRDefault="00957A44">
            <w:pPr>
              <w:pStyle w:val="ConsPlusNormal"/>
            </w:pPr>
            <w:r>
              <w:lastRenderedPageBreak/>
              <w:t>правовой акт Правительства автономного округа</w:t>
            </w:r>
          </w:p>
        </w:tc>
        <w:tc>
          <w:tcPr>
            <w:tcW w:w="1791" w:type="dxa"/>
            <w:tcBorders>
              <w:bottom w:val="nil"/>
            </w:tcBorders>
          </w:tcPr>
          <w:p w:rsidR="00957A44" w:rsidRDefault="00957A44">
            <w:pPr>
              <w:pStyle w:val="ConsPlusNormal"/>
            </w:pPr>
            <w:r>
              <w:t xml:space="preserve">Депэкономики Югры, Деппромышленности Югры, </w:t>
            </w:r>
            <w:r>
              <w:lastRenderedPageBreak/>
              <w:t>Депобразования и молодежи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53"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30.</w:t>
            </w:r>
          </w:p>
        </w:tc>
        <w:tc>
          <w:tcPr>
            <w:tcW w:w="3572" w:type="dxa"/>
            <w:tcBorders>
              <w:bottom w:val="nil"/>
            </w:tcBorders>
          </w:tcPr>
          <w:p w:rsidR="00957A44" w:rsidRDefault="00957A44">
            <w:pPr>
              <w:pStyle w:val="ConsPlusNormal"/>
            </w:pPr>
            <w:r>
              <w:t>Мониторинг эффективности работы организаций инновационной инфраструктуры</w:t>
            </w:r>
          </w:p>
        </w:tc>
        <w:tc>
          <w:tcPr>
            <w:tcW w:w="2269" w:type="dxa"/>
            <w:tcBorders>
              <w:bottom w:val="nil"/>
            </w:tcBorders>
          </w:tcPr>
          <w:p w:rsidR="00957A44" w:rsidRDefault="00957A44">
            <w:pPr>
              <w:pStyle w:val="ConsPlusNormal"/>
            </w:pPr>
            <w:r>
              <w:t>недостаточное развитие инновационной деятельности</w:t>
            </w:r>
          </w:p>
        </w:tc>
        <w:tc>
          <w:tcPr>
            <w:tcW w:w="2494" w:type="dxa"/>
            <w:tcBorders>
              <w:bottom w:val="nil"/>
            </w:tcBorders>
          </w:tcPr>
          <w:p w:rsidR="00957A44" w:rsidRDefault="00957A44">
            <w:pPr>
              <w:pStyle w:val="ConsPlusNormal"/>
            </w:pPr>
            <w:r>
              <w:t>формирование предложений по развитию инфраструктуры поддержки инновационной деятельности</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аналитические материалы</w:t>
            </w:r>
          </w:p>
        </w:tc>
        <w:tc>
          <w:tcPr>
            <w:tcW w:w="1791" w:type="dxa"/>
            <w:tcBorders>
              <w:bottom w:val="nil"/>
            </w:tcBorders>
          </w:tcPr>
          <w:p w:rsidR="00957A44" w:rsidRDefault="00957A44">
            <w:pPr>
              <w:pStyle w:val="ConsPlusNormal"/>
            </w:pPr>
            <w:r>
              <w:t>Депэкономики Югры, Деппромышленности Югры, Депобразования и молодежи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54"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31.</w:t>
            </w:r>
          </w:p>
        </w:tc>
        <w:tc>
          <w:tcPr>
            <w:tcW w:w="12933" w:type="dxa"/>
            <w:gridSpan w:val="6"/>
            <w:tcBorders>
              <w:bottom w:val="nil"/>
            </w:tcBorders>
          </w:tcPr>
          <w:p w:rsidR="00957A44" w:rsidRDefault="00957A44">
            <w:pPr>
              <w:pStyle w:val="ConsPlusNormal"/>
              <w:jc w:val="both"/>
            </w:pPr>
            <w:r>
              <w:t xml:space="preserve">Утратил силу. - </w:t>
            </w:r>
            <w:hyperlink r:id="rId155" w:history="1">
              <w:r>
                <w:rPr>
                  <w:color w:val="0000FF"/>
                </w:rPr>
                <w:t>Распоряжение</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32.</w:t>
            </w:r>
          </w:p>
        </w:tc>
        <w:tc>
          <w:tcPr>
            <w:tcW w:w="3572" w:type="dxa"/>
            <w:tcBorders>
              <w:bottom w:val="nil"/>
            </w:tcBorders>
          </w:tcPr>
          <w:p w:rsidR="00957A44" w:rsidRDefault="00957A44">
            <w:pPr>
              <w:pStyle w:val="ConsPlusNormal"/>
            </w:pPr>
            <w:r>
              <w:t>Оказание поддержки субъектам малого предпринимательства в сфере инновационной деятельности</w:t>
            </w:r>
          </w:p>
        </w:tc>
        <w:tc>
          <w:tcPr>
            <w:tcW w:w="2269" w:type="dxa"/>
            <w:tcBorders>
              <w:bottom w:val="nil"/>
            </w:tcBorders>
          </w:tcPr>
          <w:p w:rsidR="00957A44" w:rsidRDefault="00957A44">
            <w:pPr>
              <w:pStyle w:val="ConsPlusNormal"/>
            </w:pPr>
            <w:r>
              <w:t>недостаточный уровень вовлечения субъектов малого бизнеса в инновационную сферу деятельности</w:t>
            </w:r>
          </w:p>
        </w:tc>
        <w:tc>
          <w:tcPr>
            <w:tcW w:w="2494" w:type="dxa"/>
            <w:tcBorders>
              <w:bottom w:val="nil"/>
            </w:tcBorders>
          </w:tcPr>
          <w:p w:rsidR="00957A44" w:rsidRDefault="00957A44">
            <w:pPr>
              <w:pStyle w:val="ConsPlusNormal"/>
            </w:pPr>
            <w: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276"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информация в уполномоченный орган</w:t>
            </w:r>
          </w:p>
        </w:tc>
        <w:tc>
          <w:tcPr>
            <w:tcW w:w="1791" w:type="dxa"/>
            <w:tcBorders>
              <w:bottom w:val="nil"/>
            </w:tcBorders>
          </w:tcPr>
          <w:p w:rsidR="00957A44" w:rsidRDefault="00957A44">
            <w:pPr>
              <w:pStyle w:val="ConsPlusNormal"/>
            </w:pPr>
            <w:r>
              <w:t>Депэкономики Югры, Деппромышленности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56"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33.</w:t>
            </w:r>
          </w:p>
        </w:tc>
        <w:tc>
          <w:tcPr>
            <w:tcW w:w="3572" w:type="dxa"/>
            <w:tcBorders>
              <w:bottom w:val="nil"/>
            </w:tcBorders>
          </w:tcPr>
          <w:p w:rsidR="00957A44" w:rsidRDefault="00957A44">
            <w:pPr>
              <w:pStyle w:val="ConsPlusNormal"/>
            </w:pPr>
            <w:r>
              <w:t xml:space="preserve">Организация участия и проведения мероприятий по продвижению </w:t>
            </w:r>
            <w:r>
              <w:lastRenderedPageBreak/>
              <w:t>инновационной продукции субъектов малого и среднего предпринимательства на межрегиональном и международном уровне, в том числе консультирование, организация бизнес-миссий, поддержка выставочной деятельности</w:t>
            </w:r>
          </w:p>
        </w:tc>
        <w:tc>
          <w:tcPr>
            <w:tcW w:w="2269" w:type="dxa"/>
            <w:tcBorders>
              <w:bottom w:val="nil"/>
            </w:tcBorders>
          </w:tcPr>
          <w:p w:rsidR="00957A44" w:rsidRDefault="00957A44">
            <w:pPr>
              <w:pStyle w:val="ConsPlusNormal"/>
            </w:pPr>
            <w:r>
              <w:lastRenderedPageBreak/>
              <w:t xml:space="preserve">отсутствие системы продвижения </w:t>
            </w:r>
            <w:r>
              <w:lastRenderedPageBreak/>
              <w:t>инновационной продукции субъектов малого и среднего предпринимательства</w:t>
            </w:r>
          </w:p>
        </w:tc>
        <w:tc>
          <w:tcPr>
            <w:tcW w:w="2494" w:type="dxa"/>
            <w:tcBorders>
              <w:bottom w:val="nil"/>
            </w:tcBorders>
          </w:tcPr>
          <w:p w:rsidR="00957A44" w:rsidRDefault="00957A44">
            <w:pPr>
              <w:pStyle w:val="ConsPlusNormal"/>
            </w:pPr>
            <w:r>
              <w:lastRenderedPageBreak/>
              <w:t xml:space="preserve">продвижение инновационной </w:t>
            </w:r>
            <w:r>
              <w:lastRenderedPageBreak/>
              <w:t>продукции и услуг малых и средних компаний на внешних рынках</w:t>
            </w:r>
          </w:p>
        </w:tc>
        <w:tc>
          <w:tcPr>
            <w:tcW w:w="1276" w:type="dxa"/>
            <w:tcBorders>
              <w:bottom w:val="nil"/>
            </w:tcBorders>
          </w:tcPr>
          <w:p w:rsidR="00957A44" w:rsidRDefault="00957A44">
            <w:pPr>
              <w:pStyle w:val="ConsPlusNormal"/>
            </w:pPr>
            <w:r>
              <w:lastRenderedPageBreak/>
              <w:t>30 декабря 2017 г.</w:t>
            </w:r>
          </w:p>
          <w:p w:rsidR="00957A44" w:rsidRDefault="00957A44">
            <w:pPr>
              <w:pStyle w:val="ConsPlusNormal"/>
            </w:pPr>
            <w:r>
              <w:lastRenderedPageBreak/>
              <w:t>30 декабря 2018 г.</w:t>
            </w:r>
          </w:p>
        </w:tc>
        <w:tc>
          <w:tcPr>
            <w:tcW w:w="1531" w:type="dxa"/>
            <w:tcBorders>
              <w:bottom w:val="nil"/>
            </w:tcBorders>
          </w:tcPr>
          <w:p w:rsidR="00957A44" w:rsidRDefault="00957A44">
            <w:pPr>
              <w:pStyle w:val="ConsPlusNormal"/>
            </w:pPr>
            <w:r>
              <w:lastRenderedPageBreak/>
              <w:t>информация в уполномоченн</w:t>
            </w:r>
            <w:r>
              <w:lastRenderedPageBreak/>
              <w:t>ый орган</w:t>
            </w:r>
          </w:p>
        </w:tc>
        <w:tc>
          <w:tcPr>
            <w:tcW w:w="1791" w:type="dxa"/>
            <w:tcBorders>
              <w:bottom w:val="nil"/>
            </w:tcBorders>
          </w:tcPr>
          <w:p w:rsidR="00957A44" w:rsidRDefault="00957A44">
            <w:pPr>
              <w:pStyle w:val="ConsPlusNormal"/>
            </w:pPr>
            <w:r>
              <w:lastRenderedPageBreak/>
              <w:t xml:space="preserve">Депэкономики Югры, </w:t>
            </w:r>
            <w:r>
              <w:lastRenderedPageBreak/>
              <w:t>Деппромышленности Югры, Департамент общественных и внешних связей Югры, Депинформтехнологий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(в ред. </w:t>
            </w:r>
            <w:hyperlink r:id="rId157"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34.</w:t>
            </w:r>
          </w:p>
        </w:tc>
        <w:tc>
          <w:tcPr>
            <w:tcW w:w="3572" w:type="dxa"/>
            <w:tcBorders>
              <w:bottom w:val="nil"/>
            </w:tcBorders>
          </w:tcPr>
          <w:p w:rsidR="00957A44" w:rsidRDefault="00957A44">
            <w:pPr>
              <w:pStyle w:val="ConsPlusNormal"/>
            </w:pPr>
            <w: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2269" w:type="dxa"/>
            <w:tcBorders>
              <w:bottom w:val="nil"/>
            </w:tcBorders>
          </w:tcPr>
          <w:p w:rsidR="00957A44" w:rsidRDefault="00957A44">
            <w:pPr>
              <w:pStyle w:val="ConsPlusNormal"/>
            </w:pPr>
            <w:r>
              <w:t>недостаточный уровень вовлечения субъектов малого бизнеса в инновационную сферу деятельности</w:t>
            </w:r>
          </w:p>
        </w:tc>
        <w:tc>
          <w:tcPr>
            <w:tcW w:w="2494" w:type="dxa"/>
            <w:tcBorders>
              <w:bottom w:val="nil"/>
            </w:tcBorders>
          </w:tcPr>
          <w:p w:rsidR="00957A44" w:rsidRDefault="00957A44">
            <w:pPr>
              <w:pStyle w:val="ConsPlusNormal"/>
            </w:pPr>
            <w:r>
              <w:t>создание и развитие малых наукоемких предприятий в научно-технической сфере</w:t>
            </w:r>
          </w:p>
        </w:tc>
        <w:tc>
          <w:tcPr>
            <w:tcW w:w="1276"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информация в уполномоченный орган</w:t>
            </w:r>
          </w:p>
        </w:tc>
        <w:tc>
          <w:tcPr>
            <w:tcW w:w="1791" w:type="dxa"/>
            <w:tcBorders>
              <w:bottom w:val="nil"/>
            </w:tcBorders>
          </w:tcPr>
          <w:p w:rsidR="00957A44" w:rsidRDefault="00957A44">
            <w:pPr>
              <w:pStyle w:val="ConsPlusNormal"/>
            </w:pPr>
            <w:r>
              <w:t>Депэкономики Югры, Деппромышленности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(в ред. </w:t>
            </w:r>
            <w:hyperlink r:id="rId158"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35.</w:t>
            </w:r>
          </w:p>
        </w:tc>
        <w:tc>
          <w:tcPr>
            <w:tcW w:w="3572" w:type="dxa"/>
            <w:tcBorders>
              <w:bottom w:val="nil"/>
            </w:tcBorders>
          </w:tcPr>
          <w:p w:rsidR="00957A44" w:rsidRDefault="00957A44">
            <w:pPr>
              <w:pStyle w:val="ConsPlusNormal"/>
            </w:pPr>
            <w:r>
              <w:t xml:space="preserve">Разработка типового административного регламента предоставления муниципальной услуги по выдаче разрешения на строительство,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w:t>
            </w:r>
            <w:r>
              <w:lastRenderedPageBreak/>
              <w:t>строительства</w:t>
            </w:r>
          </w:p>
        </w:tc>
        <w:tc>
          <w:tcPr>
            <w:tcW w:w="2269" w:type="dxa"/>
            <w:tcBorders>
              <w:bottom w:val="nil"/>
            </w:tcBorders>
          </w:tcPr>
          <w:p w:rsidR="00957A44" w:rsidRDefault="00957A44">
            <w:pPr>
              <w:pStyle w:val="ConsPlusNormal"/>
            </w:pPr>
            <w:r>
              <w:lastRenderedPageBreak/>
              <w:t>не унифицированы процедуры представления муниципальных услуг по выдаче разрешения на строительство и разрешения на ввод объекта в эксплуатацию</w:t>
            </w:r>
          </w:p>
        </w:tc>
        <w:tc>
          <w:tcPr>
            <w:tcW w:w="2494" w:type="dxa"/>
            <w:tcBorders>
              <w:bottom w:val="nil"/>
            </w:tcBorders>
          </w:tcPr>
          <w:p w:rsidR="00957A44" w:rsidRDefault="00957A44">
            <w:pPr>
              <w:pStyle w:val="ConsPlusNormal"/>
            </w:pPr>
            <w:r>
              <w:t>создание условий максимального благоприятствования хозяйствующим субъектам при входе на рынок строительства</w:t>
            </w:r>
          </w:p>
        </w:tc>
        <w:tc>
          <w:tcPr>
            <w:tcW w:w="1276" w:type="dxa"/>
            <w:tcBorders>
              <w:bottom w:val="nil"/>
            </w:tcBorders>
          </w:tcPr>
          <w:p w:rsidR="00957A44" w:rsidRDefault="00957A44">
            <w:pPr>
              <w:pStyle w:val="ConsPlusNormal"/>
            </w:pPr>
            <w:r>
              <w:t>1 июня 2017 г.</w:t>
            </w:r>
          </w:p>
        </w:tc>
        <w:tc>
          <w:tcPr>
            <w:tcW w:w="1531" w:type="dxa"/>
            <w:tcBorders>
              <w:bottom w:val="nil"/>
            </w:tcBorders>
          </w:tcPr>
          <w:p w:rsidR="00957A44" w:rsidRDefault="00957A44">
            <w:pPr>
              <w:pStyle w:val="ConsPlusNormal"/>
            </w:pPr>
            <w:r>
              <w:t>типовые административные регламенты предоставления муниципальных услуг</w:t>
            </w:r>
          </w:p>
        </w:tc>
        <w:tc>
          <w:tcPr>
            <w:tcW w:w="1791" w:type="dxa"/>
            <w:tcBorders>
              <w:bottom w:val="nil"/>
            </w:tcBorders>
          </w:tcPr>
          <w:p w:rsidR="00957A44" w:rsidRDefault="00957A44">
            <w:pPr>
              <w:pStyle w:val="ConsPlusNormal"/>
            </w:pPr>
            <w:r>
              <w:t>Депстрой Югры</w:t>
            </w:r>
          </w:p>
        </w:tc>
      </w:tr>
      <w:tr w:rsidR="00957A44">
        <w:tblPrEx>
          <w:tblBorders>
            <w:insideH w:val="nil"/>
          </w:tblBorders>
        </w:tblPrEx>
        <w:tc>
          <w:tcPr>
            <w:tcW w:w="13784" w:type="dxa"/>
            <w:gridSpan w:val="7"/>
            <w:tcBorders>
              <w:top w:val="nil"/>
            </w:tcBorders>
          </w:tcPr>
          <w:p w:rsidR="00957A44" w:rsidRDefault="00957A44">
            <w:pPr>
              <w:pStyle w:val="ConsPlusNormal"/>
              <w:jc w:val="both"/>
            </w:pPr>
            <w:r>
              <w:lastRenderedPageBreak/>
              <w:t xml:space="preserve">(п. 35 в ред. </w:t>
            </w:r>
            <w:hyperlink r:id="rId159"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851" w:type="dxa"/>
            <w:tcBorders>
              <w:bottom w:val="nil"/>
            </w:tcBorders>
          </w:tcPr>
          <w:p w:rsidR="00957A44" w:rsidRDefault="00957A44">
            <w:pPr>
              <w:pStyle w:val="ConsPlusNormal"/>
              <w:jc w:val="center"/>
            </w:pPr>
            <w:r>
              <w:t>35.1.</w:t>
            </w:r>
          </w:p>
        </w:tc>
        <w:tc>
          <w:tcPr>
            <w:tcW w:w="3572" w:type="dxa"/>
            <w:tcBorders>
              <w:bottom w:val="nil"/>
            </w:tcBorders>
          </w:tcPr>
          <w:p w:rsidR="00957A44" w:rsidRDefault="00957A44">
            <w:pPr>
              <w:pStyle w:val="ConsPlusNormal"/>
            </w:pPr>
            <w:r>
              <w:t>Внедрение типового административного регламента предоставления муниципальной услуги по выдаче разрешения на строительство,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2269" w:type="dxa"/>
            <w:tcBorders>
              <w:bottom w:val="nil"/>
            </w:tcBorders>
          </w:tcPr>
          <w:p w:rsidR="00957A44" w:rsidRDefault="00957A44">
            <w:pPr>
              <w:pStyle w:val="ConsPlusNormal"/>
            </w:pPr>
            <w:r>
              <w:t>не регламентированы сроки и порядок предоставления муниципальных услуг в сфере строительства</w:t>
            </w:r>
          </w:p>
        </w:tc>
        <w:tc>
          <w:tcPr>
            <w:tcW w:w="2494" w:type="dxa"/>
            <w:tcBorders>
              <w:bottom w:val="nil"/>
            </w:tcBorders>
          </w:tcPr>
          <w:p w:rsidR="00957A44" w:rsidRDefault="00957A44">
            <w:pPr>
              <w:pStyle w:val="ConsPlusNormal"/>
            </w:pPr>
            <w:r>
              <w:t>создание условий для развития конкуренции на рынке строительства</w:t>
            </w:r>
          </w:p>
        </w:tc>
        <w:tc>
          <w:tcPr>
            <w:tcW w:w="1276" w:type="dxa"/>
            <w:tcBorders>
              <w:bottom w:val="nil"/>
            </w:tcBorders>
          </w:tcPr>
          <w:p w:rsidR="00957A44" w:rsidRDefault="00957A44">
            <w:pPr>
              <w:pStyle w:val="ConsPlusNormal"/>
            </w:pPr>
            <w:r>
              <w:t>30 декабря 2017 г.</w:t>
            </w:r>
          </w:p>
        </w:tc>
        <w:tc>
          <w:tcPr>
            <w:tcW w:w="1531" w:type="dxa"/>
            <w:tcBorders>
              <w:bottom w:val="nil"/>
            </w:tcBorders>
          </w:tcPr>
          <w:p w:rsidR="00957A44" w:rsidRDefault="00957A44">
            <w:pPr>
              <w:pStyle w:val="ConsPlusNormal"/>
            </w:pPr>
            <w:r>
              <w:t>правовые акты органов местного самоуправления</w:t>
            </w:r>
          </w:p>
        </w:tc>
        <w:tc>
          <w:tcPr>
            <w:tcW w:w="1791" w:type="dxa"/>
            <w:tcBorders>
              <w:bottom w:val="nil"/>
            </w:tcBorders>
          </w:tcPr>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(п. 35.1 введен </w:t>
            </w:r>
            <w:hyperlink r:id="rId160" w:history="1">
              <w:r>
                <w:rPr>
                  <w:color w:val="0000FF"/>
                </w:rPr>
                <w:t>распоряжением</w:t>
              </w:r>
            </w:hyperlink>
            <w:r>
              <w:t xml:space="preserve"> Правительства ХМАО - Югры от 26.05.2017 N 306-рп)</w:t>
            </w:r>
          </w:p>
        </w:tc>
      </w:tr>
      <w:tr w:rsidR="00957A44">
        <w:tc>
          <w:tcPr>
            <w:tcW w:w="851" w:type="dxa"/>
          </w:tcPr>
          <w:p w:rsidR="00957A44" w:rsidRDefault="00957A44">
            <w:pPr>
              <w:pStyle w:val="ConsPlusNormal"/>
              <w:jc w:val="center"/>
            </w:pPr>
            <w:r>
              <w:t>36.</w:t>
            </w:r>
          </w:p>
        </w:tc>
        <w:tc>
          <w:tcPr>
            <w:tcW w:w="3572" w:type="dxa"/>
          </w:tcPr>
          <w:p w:rsidR="00957A44" w:rsidRDefault="00957A44">
            <w:pPr>
              <w:pStyle w:val="ConsPlusNormal"/>
            </w:pPr>
            <w:r>
              <w:t xml:space="preserve">Передача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w:t>
            </w:r>
            <w:r>
              <w:lastRenderedPageBreak/>
              <w:t>или нескольких из следующих сфер: дошкольное образование; детский отдых и оздоровление; здравоохранение; социальное обслуживание</w:t>
            </w:r>
          </w:p>
        </w:tc>
        <w:tc>
          <w:tcPr>
            <w:tcW w:w="2269" w:type="dxa"/>
          </w:tcPr>
          <w:p w:rsidR="00957A44" w:rsidRDefault="00957A44">
            <w:pPr>
              <w:pStyle w:val="ConsPlusNormal"/>
            </w:pPr>
            <w:r>
              <w:lastRenderedPageBreak/>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94" w:type="dxa"/>
          </w:tcPr>
          <w:p w:rsidR="00957A44" w:rsidRDefault="00957A44">
            <w:pPr>
              <w:pStyle w:val="ConsPlusNormal"/>
            </w:pPr>
            <w:r>
              <w:t>обеспечение и сохранение целевого использования государственных (муниципальных) объектов недвижимого имущества в социальной сфере</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правовой акт Правительства автономного округа,</w:t>
            </w:r>
          </w:p>
          <w:p w:rsidR="00957A44" w:rsidRDefault="00957A44">
            <w:pPr>
              <w:pStyle w:val="ConsPlusNormal"/>
            </w:pPr>
            <w:r>
              <w:t>правовой акт органа местного самоуправления</w:t>
            </w:r>
          </w:p>
        </w:tc>
        <w:tc>
          <w:tcPr>
            <w:tcW w:w="1791" w:type="dxa"/>
          </w:tcPr>
          <w:p w:rsidR="00957A44" w:rsidRDefault="00957A44">
            <w:pPr>
              <w:pStyle w:val="ConsPlusNormal"/>
            </w:pPr>
            <w:r>
              <w:t>Депобразования и молодежи Югры,</w:t>
            </w:r>
          </w:p>
          <w:p w:rsidR="00957A44" w:rsidRDefault="00957A44">
            <w:pPr>
              <w:pStyle w:val="ConsPlusNormal"/>
            </w:pPr>
            <w:r>
              <w:t>Депсоцразвития Югры,</w:t>
            </w:r>
          </w:p>
          <w:p w:rsidR="00957A44" w:rsidRDefault="00957A44">
            <w:pPr>
              <w:pStyle w:val="ConsPlusNormal"/>
            </w:pPr>
            <w:r>
              <w:t>Депздрав Югры,</w:t>
            </w:r>
          </w:p>
          <w:p w:rsidR="00957A44" w:rsidRDefault="00957A44">
            <w:pPr>
              <w:pStyle w:val="ConsPlusNormal"/>
            </w:pPr>
            <w:r>
              <w:t>Депимущества Югры,</w:t>
            </w:r>
          </w:p>
          <w:p w:rsidR="00957A44" w:rsidRDefault="00957A44">
            <w:pPr>
              <w:pStyle w:val="ConsPlusNormal"/>
            </w:pPr>
            <w:r>
              <w:t>Депэкономики Югры,</w:t>
            </w:r>
          </w:p>
          <w:p w:rsidR="00957A44" w:rsidRDefault="00957A44">
            <w:pPr>
              <w:pStyle w:val="ConsPlusNormal"/>
            </w:pPr>
            <w:r>
              <w:t>органы местного самоуправления (по согласованию)</w:t>
            </w:r>
          </w:p>
        </w:tc>
      </w:tr>
      <w:tr w:rsidR="00957A44">
        <w:tc>
          <w:tcPr>
            <w:tcW w:w="851" w:type="dxa"/>
          </w:tcPr>
          <w:p w:rsidR="00957A44" w:rsidRDefault="00957A44">
            <w:pPr>
              <w:pStyle w:val="ConsPlusNormal"/>
              <w:jc w:val="center"/>
            </w:pPr>
            <w:r>
              <w:lastRenderedPageBreak/>
              <w:t>37.</w:t>
            </w:r>
          </w:p>
        </w:tc>
        <w:tc>
          <w:tcPr>
            <w:tcW w:w="3572" w:type="dxa"/>
          </w:tcPr>
          <w:p w:rsidR="00957A44" w:rsidRDefault="00957A44">
            <w:pPr>
              <w:pStyle w:val="ConsPlusNormal"/>
            </w:pPr>
            <w:r>
              <w:t>Применение механизмов государственно-частного партнерства, заключение концессионных соглашений в одной или нескольких из следующих сфер: детский отдых и оздоровление; спорт; здравоохранение; социальное обслуживание; дошкольное образование; культура</w:t>
            </w:r>
          </w:p>
        </w:tc>
        <w:tc>
          <w:tcPr>
            <w:tcW w:w="2269" w:type="dxa"/>
          </w:tcPr>
          <w:p w:rsidR="00957A44" w:rsidRDefault="00957A44">
            <w:pPr>
              <w:pStyle w:val="ConsPlusNormal"/>
            </w:pPr>
            <w: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tc>
        <w:tc>
          <w:tcPr>
            <w:tcW w:w="2494" w:type="dxa"/>
          </w:tcPr>
          <w:p w:rsidR="00957A44" w:rsidRDefault="00957A44">
            <w:pPr>
              <w:pStyle w:val="ConsPlusNormal"/>
            </w:pPr>
            <w: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tc>
        <w:tc>
          <w:tcPr>
            <w:tcW w:w="1276"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Pr>
          <w:p w:rsidR="00957A44" w:rsidRDefault="00957A44">
            <w:pPr>
              <w:pStyle w:val="ConsPlusNormal"/>
            </w:pPr>
            <w:r>
              <w:t>соглашения о государственно-частном партнерстве, концессионные соглашения</w:t>
            </w:r>
          </w:p>
        </w:tc>
        <w:tc>
          <w:tcPr>
            <w:tcW w:w="1791" w:type="dxa"/>
          </w:tcPr>
          <w:p w:rsidR="00957A44" w:rsidRDefault="00957A44">
            <w:pPr>
              <w:pStyle w:val="ConsPlusNormal"/>
            </w:pPr>
            <w:r>
              <w:t>Депсоцразвития Югры,</w:t>
            </w:r>
          </w:p>
          <w:p w:rsidR="00957A44" w:rsidRDefault="00957A44">
            <w:pPr>
              <w:pStyle w:val="ConsPlusNormal"/>
            </w:pPr>
            <w:r>
              <w:t>Депспорт Югры,</w:t>
            </w:r>
          </w:p>
          <w:p w:rsidR="00957A44" w:rsidRDefault="00957A44">
            <w:pPr>
              <w:pStyle w:val="ConsPlusNormal"/>
            </w:pPr>
            <w:r>
              <w:t>Депздрав Югры,</w:t>
            </w:r>
          </w:p>
          <w:p w:rsidR="00957A44" w:rsidRDefault="00957A44">
            <w:pPr>
              <w:pStyle w:val="ConsPlusNormal"/>
            </w:pPr>
            <w:r>
              <w:t>Депобразования и молодежи Югры,</w:t>
            </w:r>
          </w:p>
          <w:p w:rsidR="00957A44" w:rsidRDefault="00957A44">
            <w:pPr>
              <w:pStyle w:val="ConsPlusNormal"/>
            </w:pPr>
            <w:r>
              <w:t>Депкультуры Югры,</w:t>
            </w:r>
          </w:p>
          <w:p w:rsidR="00957A44" w:rsidRDefault="00957A44">
            <w:pPr>
              <w:pStyle w:val="ConsPlusNormal"/>
            </w:pPr>
            <w:r>
              <w:t>Депэкономики Югры,</w:t>
            </w:r>
          </w:p>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c>
          <w:tcPr>
            <w:tcW w:w="851" w:type="dxa"/>
            <w:vMerge w:val="restart"/>
          </w:tcPr>
          <w:p w:rsidR="00957A44" w:rsidRDefault="00957A44">
            <w:pPr>
              <w:pStyle w:val="ConsPlusNormal"/>
              <w:jc w:val="center"/>
            </w:pPr>
            <w:r>
              <w:t>38.</w:t>
            </w:r>
          </w:p>
        </w:tc>
        <w:tc>
          <w:tcPr>
            <w:tcW w:w="3572" w:type="dxa"/>
            <w:tcBorders>
              <w:bottom w:val="nil"/>
            </w:tcBorders>
          </w:tcPr>
          <w:p w:rsidR="00957A44" w:rsidRDefault="00957A44">
            <w:pPr>
              <w:pStyle w:val="ConsPlusNormal"/>
            </w:pPr>
            <w:r>
              <w:t xml:space="preserve">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w:t>
            </w:r>
            <w:r>
              <w:lastRenderedPageBreak/>
              <w:t>сферах, как дошкольное, общее образование, детский отдых и оздоровление, дополнительное образование детей, производство технических средств реабилитации для лиц с ограниченными возможностями.</w:t>
            </w:r>
          </w:p>
        </w:tc>
        <w:tc>
          <w:tcPr>
            <w:tcW w:w="2269" w:type="dxa"/>
            <w:tcBorders>
              <w:bottom w:val="nil"/>
            </w:tcBorders>
          </w:tcPr>
          <w:p w:rsidR="00957A44" w:rsidRDefault="00957A44">
            <w:pPr>
              <w:pStyle w:val="ConsPlusNormal"/>
            </w:pPr>
            <w:r>
              <w:lastRenderedPageBreak/>
              <w:t xml:space="preserve">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w:t>
            </w:r>
            <w:r>
              <w:lastRenderedPageBreak/>
              <w:t>социальной сферы</w:t>
            </w:r>
          </w:p>
        </w:tc>
        <w:tc>
          <w:tcPr>
            <w:tcW w:w="2494" w:type="dxa"/>
            <w:tcBorders>
              <w:bottom w:val="nil"/>
            </w:tcBorders>
          </w:tcPr>
          <w:p w:rsidR="00957A44" w:rsidRDefault="00957A44">
            <w:pPr>
              <w:pStyle w:val="ConsPlusNormal"/>
            </w:pPr>
            <w:r>
              <w:lastRenderedPageBreak/>
              <w:t>содействие развитию негосударственных (немуниципальных) социально ориентированных некоммерческих организаций</w:t>
            </w:r>
          </w:p>
        </w:tc>
        <w:tc>
          <w:tcPr>
            <w:tcW w:w="1276"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531" w:type="dxa"/>
            <w:tcBorders>
              <w:bottom w:val="nil"/>
            </w:tcBorders>
          </w:tcPr>
          <w:p w:rsidR="00957A44" w:rsidRDefault="00957A44">
            <w:pPr>
              <w:pStyle w:val="ConsPlusNormal"/>
            </w:pPr>
            <w:r>
              <w:t>информация в уполномоченный орган</w:t>
            </w:r>
          </w:p>
        </w:tc>
        <w:tc>
          <w:tcPr>
            <w:tcW w:w="1791" w:type="dxa"/>
            <w:vMerge w:val="restart"/>
          </w:tcPr>
          <w:p w:rsidR="00957A44" w:rsidRDefault="00957A44">
            <w:pPr>
              <w:pStyle w:val="ConsPlusNormal"/>
            </w:pPr>
            <w:r>
              <w:t>Департамент общественных и внешних связей Югры,</w:t>
            </w:r>
          </w:p>
          <w:p w:rsidR="00957A44" w:rsidRDefault="00957A44">
            <w:pPr>
              <w:pStyle w:val="ConsPlusNormal"/>
            </w:pPr>
            <w:r>
              <w:t>Депэкономики Югры,</w:t>
            </w:r>
          </w:p>
          <w:p w:rsidR="00957A44" w:rsidRDefault="00957A44">
            <w:pPr>
              <w:pStyle w:val="ConsPlusNormal"/>
            </w:pPr>
            <w:r>
              <w:t>Депобразования и молодежи Югры,</w:t>
            </w:r>
          </w:p>
          <w:p w:rsidR="00957A44" w:rsidRDefault="00957A44">
            <w:pPr>
              <w:pStyle w:val="ConsPlusNormal"/>
            </w:pPr>
            <w:r>
              <w:t xml:space="preserve">Депсоцразвития </w:t>
            </w:r>
            <w:r>
              <w:lastRenderedPageBreak/>
              <w:t>Югры,</w:t>
            </w:r>
          </w:p>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c>
          <w:tcPr>
            <w:tcW w:w="851" w:type="dxa"/>
            <w:vMerge/>
          </w:tcPr>
          <w:p w:rsidR="00957A44" w:rsidRDefault="00957A44"/>
        </w:tc>
        <w:tc>
          <w:tcPr>
            <w:tcW w:w="3572" w:type="dxa"/>
            <w:tcBorders>
              <w:top w:val="nil"/>
            </w:tcBorders>
          </w:tcPr>
          <w:p w:rsidR="00957A44" w:rsidRDefault="00957A44">
            <w:pPr>
              <w:pStyle w:val="ConsPlusNormal"/>
            </w:pPr>
            <w:r>
              <w:t xml:space="preserve">Внесение изменений в </w:t>
            </w:r>
            <w:hyperlink r:id="rId161" w:history="1">
              <w:r>
                <w:rPr>
                  <w:color w:val="0000FF"/>
                </w:rPr>
                <w:t>Закон</w:t>
              </w:r>
            </w:hyperlink>
            <w:r>
              <w:t xml:space="preserve"> автономного округа от 16.12.2010 N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(в части детского отдыха и оздоровления детей, а также производства технических средств реабилитации для лиц с ограниченными возможностями), постановления Правительства Ханты-Мансийского автономного округа - Югры от 9 октября 2013 года </w:t>
            </w:r>
            <w:hyperlink r:id="rId162" w:history="1">
              <w:r>
                <w:rPr>
                  <w:color w:val="0000FF"/>
                </w:rPr>
                <w:t>N 421-п</w:t>
              </w:r>
            </w:hyperlink>
            <w:r>
              <w:t xml:space="preserve"> "О государственной программе Ханты-Мансийского автономного округа - Югры "Социальная поддержка жителей Ханты-Мансийского автономного округа - Югры на 2016 - 2020 годы", от 9 октября 2013 года </w:t>
            </w:r>
            <w:hyperlink r:id="rId163" w:history="1">
              <w:r>
                <w:rPr>
                  <w:color w:val="0000FF"/>
                </w:rPr>
                <w:t>N 430-п</w:t>
              </w:r>
            </w:hyperlink>
            <w:r>
              <w:t xml:space="preserve"> "О государственной программе Ханты-Мансийского автономного округа - Югры "Доступная среда в Ханты-Мансийском автономном округе - </w:t>
            </w:r>
            <w:r>
              <w:lastRenderedPageBreak/>
              <w:t xml:space="preserve">Югре на 2016 - 2020 годы", от 9 октября 2013 года </w:t>
            </w:r>
            <w:hyperlink r:id="rId164" w:history="1">
              <w:r>
                <w:rPr>
                  <w:color w:val="0000FF"/>
                </w:rPr>
                <w:t>N 413-п</w:t>
              </w:r>
            </w:hyperlink>
            <w:r>
              <w:t xml:space="preserve"> "О государственной программе Ханты-Мансийского автономного округа - Югры "Развитие образования в Ханты-Мансийском автономном округе - Югре на 2016 - 2020 годы"</w:t>
            </w:r>
          </w:p>
        </w:tc>
        <w:tc>
          <w:tcPr>
            <w:tcW w:w="2269" w:type="dxa"/>
            <w:tcBorders>
              <w:top w:val="nil"/>
            </w:tcBorders>
          </w:tcPr>
          <w:p w:rsidR="00957A44" w:rsidRDefault="00957A44">
            <w:pPr>
              <w:pStyle w:val="ConsPlusNormal"/>
            </w:pPr>
          </w:p>
        </w:tc>
        <w:tc>
          <w:tcPr>
            <w:tcW w:w="2494" w:type="dxa"/>
            <w:tcBorders>
              <w:top w:val="nil"/>
            </w:tcBorders>
          </w:tcPr>
          <w:p w:rsidR="00957A44" w:rsidRDefault="00957A44">
            <w:pPr>
              <w:pStyle w:val="ConsPlusNormal"/>
            </w:pPr>
          </w:p>
        </w:tc>
        <w:tc>
          <w:tcPr>
            <w:tcW w:w="1276" w:type="dxa"/>
            <w:tcBorders>
              <w:top w:val="nil"/>
            </w:tcBorders>
          </w:tcPr>
          <w:p w:rsidR="00957A44" w:rsidRDefault="00957A44">
            <w:pPr>
              <w:pStyle w:val="ConsPlusNormal"/>
            </w:pPr>
            <w:r>
              <w:t>30 сентября 2016 г.</w:t>
            </w:r>
          </w:p>
        </w:tc>
        <w:tc>
          <w:tcPr>
            <w:tcW w:w="1531" w:type="dxa"/>
            <w:tcBorders>
              <w:top w:val="nil"/>
            </w:tcBorders>
          </w:tcPr>
          <w:p w:rsidR="00957A44" w:rsidRDefault="00957A44">
            <w:pPr>
              <w:pStyle w:val="ConsPlusNormal"/>
            </w:pPr>
            <w:r>
              <w:t>нормативные правовые акты автономного округа</w:t>
            </w:r>
          </w:p>
        </w:tc>
        <w:tc>
          <w:tcPr>
            <w:tcW w:w="1791" w:type="dxa"/>
            <w:vMerge/>
          </w:tcPr>
          <w:p w:rsidR="00957A44" w:rsidRDefault="00957A44"/>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39.</w:t>
            </w:r>
          </w:p>
        </w:tc>
        <w:tc>
          <w:tcPr>
            <w:tcW w:w="3572" w:type="dxa"/>
            <w:tcBorders>
              <w:bottom w:val="nil"/>
            </w:tcBorders>
          </w:tcPr>
          <w:p w:rsidR="00957A44" w:rsidRDefault="00957A44">
            <w:pPr>
              <w:pStyle w:val="ConsPlusNormal"/>
            </w:pPr>
            <w:r>
              <w:t>Опубликование и актуализация на официальном сайте Ханты-Мансийского автономного округа - Югры и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2269" w:type="dxa"/>
            <w:tcBorders>
              <w:bottom w:val="nil"/>
            </w:tcBorders>
          </w:tcPr>
          <w:p w:rsidR="00957A44" w:rsidRDefault="00957A44">
            <w:pPr>
              <w:pStyle w:val="ConsPlusNormal"/>
            </w:pPr>
            <w:r>
              <w:t>недостаточный уровень эффективности управления государственным и муниципальным имуществом</w:t>
            </w:r>
          </w:p>
        </w:tc>
        <w:tc>
          <w:tcPr>
            <w:tcW w:w="2494" w:type="dxa"/>
            <w:tcBorders>
              <w:bottom w:val="nil"/>
            </w:tcBorders>
          </w:tcPr>
          <w:p w:rsidR="00957A44" w:rsidRDefault="00957A44">
            <w:pPr>
              <w:pStyle w:val="ConsPlusNormal"/>
            </w:pPr>
            <w:r>
              <w:t>повышение эффективности управления государственным и муниципальным имуществом</w:t>
            </w:r>
          </w:p>
        </w:tc>
        <w:tc>
          <w:tcPr>
            <w:tcW w:w="1276" w:type="dxa"/>
            <w:tcBorders>
              <w:bottom w:val="nil"/>
            </w:tcBorders>
          </w:tcPr>
          <w:p w:rsidR="00957A44" w:rsidRDefault="00957A44">
            <w:pPr>
              <w:pStyle w:val="ConsPlusNormal"/>
            </w:pPr>
            <w:r>
              <w:t>28 декабря 2018 г.</w:t>
            </w:r>
          </w:p>
        </w:tc>
        <w:tc>
          <w:tcPr>
            <w:tcW w:w="1531" w:type="dxa"/>
            <w:tcBorders>
              <w:bottom w:val="nil"/>
            </w:tcBorders>
          </w:tcPr>
          <w:p w:rsidR="00957A44" w:rsidRDefault="00957A44">
            <w:pPr>
              <w:pStyle w:val="ConsPlusNormal"/>
            </w:pPr>
            <w:r>
              <w:t>информация на едином официальном сайте государственных органов,</w:t>
            </w:r>
          </w:p>
          <w:p w:rsidR="00957A44" w:rsidRDefault="00957A44">
            <w:pPr>
              <w:pStyle w:val="ConsPlusNormal"/>
            </w:pPr>
            <w:r>
              <w:t>официальных сайтах органов местного самоуправления</w:t>
            </w:r>
          </w:p>
        </w:tc>
        <w:tc>
          <w:tcPr>
            <w:tcW w:w="1791" w:type="dxa"/>
            <w:tcBorders>
              <w:bottom w:val="nil"/>
            </w:tcBorders>
          </w:tcPr>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784" w:type="dxa"/>
            <w:gridSpan w:val="7"/>
            <w:tcBorders>
              <w:top w:val="nil"/>
            </w:tcBorders>
          </w:tcPr>
          <w:p w:rsidR="00957A44" w:rsidRDefault="00957A44">
            <w:pPr>
              <w:pStyle w:val="ConsPlusNormal"/>
              <w:jc w:val="both"/>
            </w:pPr>
            <w:r>
              <w:t xml:space="preserve">(п. 39 введен </w:t>
            </w:r>
            <w:hyperlink r:id="rId165" w:history="1">
              <w:r>
                <w:rPr>
                  <w:color w:val="0000FF"/>
                </w:rPr>
                <w:t>распоряжением</w:t>
              </w:r>
            </w:hyperlink>
            <w:r>
              <w:t xml:space="preserve"> Правительства ХМАО - Югры от 21.12.2018 N 684-рп)</w:t>
            </w:r>
          </w:p>
        </w:tc>
      </w:tr>
    </w:tbl>
    <w:p w:rsidR="00957A44" w:rsidRDefault="00957A44">
      <w:pPr>
        <w:sectPr w:rsidR="00957A44">
          <w:pgSz w:w="16838" w:h="11905" w:orient="landscape"/>
          <w:pgMar w:top="1701" w:right="1134" w:bottom="850" w:left="1134" w:header="0" w:footer="0" w:gutter="0"/>
          <w:cols w:space="720"/>
        </w:sectPr>
      </w:pPr>
    </w:p>
    <w:p w:rsidR="00957A44" w:rsidRDefault="00957A44">
      <w:pPr>
        <w:pStyle w:val="ConsPlusNormal"/>
        <w:jc w:val="both"/>
      </w:pPr>
    </w:p>
    <w:p w:rsidR="00957A44" w:rsidRDefault="00957A44">
      <w:pPr>
        <w:pStyle w:val="ConsPlusTitle"/>
        <w:jc w:val="center"/>
        <w:outlineLvl w:val="1"/>
      </w:pPr>
      <w:r>
        <w:t>Раздел V. СОЗДАНИЕ И РЕАЛИЗАЦИЯ МЕХАНИЗМОВ ОБЩЕСТВЕННОГО</w:t>
      </w:r>
    </w:p>
    <w:p w:rsidR="00957A44" w:rsidRDefault="00957A44">
      <w:pPr>
        <w:pStyle w:val="ConsPlusTitle"/>
        <w:jc w:val="center"/>
      </w:pPr>
      <w:r>
        <w:t>КОНТРОЛЯ ЗА ДЕЯТЕЛЬНОСТЬЮ СУБЪЕКТОВ ЕСТЕСТВЕННЫХ МОНОПОЛИЙ</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835"/>
        <w:gridCol w:w="1531"/>
        <w:gridCol w:w="1701"/>
        <w:gridCol w:w="3294"/>
      </w:tblGrid>
      <w:tr w:rsidR="00957A44">
        <w:tc>
          <w:tcPr>
            <w:tcW w:w="851" w:type="dxa"/>
          </w:tcPr>
          <w:p w:rsidR="00957A44" w:rsidRDefault="00957A44">
            <w:pPr>
              <w:pStyle w:val="ConsPlusNormal"/>
              <w:jc w:val="center"/>
            </w:pPr>
            <w:r>
              <w:t>N п/п</w:t>
            </w:r>
          </w:p>
        </w:tc>
        <w:tc>
          <w:tcPr>
            <w:tcW w:w="3572" w:type="dxa"/>
          </w:tcPr>
          <w:p w:rsidR="00957A44" w:rsidRDefault="00957A44">
            <w:pPr>
              <w:pStyle w:val="ConsPlusNormal"/>
              <w:jc w:val="center"/>
            </w:pPr>
            <w:r>
              <w:t>Наименование мероприятия</w:t>
            </w:r>
          </w:p>
        </w:tc>
        <w:tc>
          <w:tcPr>
            <w:tcW w:w="2835" w:type="dxa"/>
          </w:tcPr>
          <w:p w:rsidR="00957A44" w:rsidRDefault="00957A44">
            <w:pPr>
              <w:pStyle w:val="ConsPlusNormal"/>
              <w:jc w:val="center"/>
            </w:pPr>
            <w:r>
              <w:t>Ключевое событие/результат</w:t>
            </w:r>
          </w:p>
        </w:tc>
        <w:tc>
          <w:tcPr>
            <w:tcW w:w="1531" w:type="dxa"/>
          </w:tcPr>
          <w:p w:rsidR="00957A44" w:rsidRDefault="00957A44">
            <w:pPr>
              <w:pStyle w:val="ConsPlusNormal"/>
              <w:jc w:val="center"/>
            </w:pPr>
            <w:r>
              <w:t>Срок</w:t>
            </w:r>
          </w:p>
        </w:tc>
        <w:tc>
          <w:tcPr>
            <w:tcW w:w="1701" w:type="dxa"/>
          </w:tcPr>
          <w:p w:rsidR="00957A44" w:rsidRDefault="00957A44">
            <w:pPr>
              <w:pStyle w:val="ConsPlusNormal"/>
              <w:jc w:val="center"/>
            </w:pPr>
            <w:r>
              <w:t>Вид документа</w:t>
            </w:r>
          </w:p>
        </w:tc>
        <w:tc>
          <w:tcPr>
            <w:tcW w:w="3294" w:type="dxa"/>
          </w:tcPr>
          <w:p w:rsidR="00957A44" w:rsidRDefault="00957A44">
            <w:pPr>
              <w:pStyle w:val="ConsPlusNormal"/>
              <w:jc w:val="center"/>
            </w:pPr>
            <w:r>
              <w:t>Исполнитель</w:t>
            </w:r>
          </w:p>
        </w:tc>
      </w:tr>
      <w:tr w:rsidR="00957A44">
        <w:tc>
          <w:tcPr>
            <w:tcW w:w="851" w:type="dxa"/>
          </w:tcPr>
          <w:p w:rsidR="00957A44" w:rsidRDefault="00957A44">
            <w:pPr>
              <w:pStyle w:val="ConsPlusNormal"/>
              <w:jc w:val="center"/>
            </w:pPr>
            <w:r>
              <w:t>1</w:t>
            </w:r>
          </w:p>
        </w:tc>
        <w:tc>
          <w:tcPr>
            <w:tcW w:w="3572" w:type="dxa"/>
          </w:tcPr>
          <w:p w:rsidR="00957A44" w:rsidRDefault="00957A44">
            <w:pPr>
              <w:pStyle w:val="ConsPlusNormal"/>
              <w:jc w:val="center"/>
            </w:pPr>
            <w:r>
              <w:t>2</w:t>
            </w:r>
          </w:p>
        </w:tc>
        <w:tc>
          <w:tcPr>
            <w:tcW w:w="2835" w:type="dxa"/>
          </w:tcPr>
          <w:p w:rsidR="00957A44" w:rsidRDefault="00957A44">
            <w:pPr>
              <w:pStyle w:val="ConsPlusNormal"/>
              <w:jc w:val="center"/>
            </w:pPr>
            <w:r>
              <w:t>3</w:t>
            </w:r>
          </w:p>
        </w:tc>
        <w:tc>
          <w:tcPr>
            <w:tcW w:w="1531" w:type="dxa"/>
          </w:tcPr>
          <w:p w:rsidR="00957A44" w:rsidRDefault="00957A44">
            <w:pPr>
              <w:pStyle w:val="ConsPlusNormal"/>
              <w:jc w:val="center"/>
            </w:pPr>
            <w:r>
              <w:t>4</w:t>
            </w:r>
          </w:p>
        </w:tc>
        <w:tc>
          <w:tcPr>
            <w:tcW w:w="1701" w:type="dxa"/>
          </w:tcPr>
          <w:p w:rsidR="00957A44" w:rsidRDefault="00957A44">
            <w:pPr>
              <w:pStyle w:val="ConsPlusNormal"/>
              <w:jc w:val="center"/>
            </w:pPr>
            <w:r>
              <w:t>5</w:t>
            </w:r>
          </w:p>
        </w:tc>
        <w:tc>
          <w:tcPr>
            <w:tcW w:w="3294" w:type="dxa"/>
          </w:tcPr>
          <w:p w:rsidR="00957A44" w:rsidRDefault="00957A44">
            <w:pPr>
              <w:pStyle w:val="ConsPlusNormal"/>
              <w:jc w:val="center"/>
            </w:pPr>
            <w:r>
              <w:t>6</w:t>
            </w:r>
          </w:p>
        </w:tc>
      </w:tr>
      <w:tr w:rsidR="00957A44">
        <w:tblPrEx>
          <w:tblBorders>
            <w:insideH w:val="nil"/>
          </w:tblBorders>
        </w:tblPrEx>
        <w:tc>
          <w:tcPr>
            <w:tcW w:w="851" w:type="dxa"/>
            <w:tcBorders>
              <w:bottom w:val="nil"/>
            </w:tcBorders>
          </w:tcPr>
          <w:p w:rsidR="00957A44" w:rsidRDefault="00957A44">
            <w:pPr>
              <w:pStyle w:val="ConsPlusNormal"/>
              <w:jc w:val="center"/>
            </w:pPr>
            <w:r>
              <w:t>1.</w:t>
            </w:r>
          </w:p>
        </w:tc>
        <w:tc>
          <w:tcPr>
            <w:tcW w:w="3572" w:type="dxa"/>
            <w:tcBorders>
              <w:bottom w:val="nil"/>
            </w:tcBorders>
          </w:tcPr>
          <w:p w:rsidR="00957A44" w:rsidRDefault="00957A44">
            <w:pPr>
              <w:pStyle w:val="ConsPlusNormal"/>
            </w:pPr>
            <w:r>
              <w:t>Мониторинг деятельности субъектов естественных монополий:</w:t>
            </w:r>
          </w:p>
        </w:tc>
        <w:tc>
          <w:tcPr>
            <w:tcW w:w="2835" w:type="dxa"/>
            <w:tcBorders>
              <w:bottom w:val="nil"/>
            </w:tcBorders>
          </w:tcPr>
          <w:p w:rsidR="00957A44" w:rsidRDefault="00957A44">
            <w:pPr>
              <w:pStyle w:val="ConsPlusNormal"/>
            </w:pPr>
            <w:r>
              <w:t>выявление потенциала развития экономики на рынках присутствия субъектов естественных монополий</w:t>
            </w:r>
          </w:p>
        </w:tc>
        <w:tc>
          <w:tcPr>
            <w:tcW w:w="1531" w:type="dxa"/>
            <w:tcBorders>
              <w:bottom w:val="nil"/>
            </w:tcBorders>
          </w:tcPr>
          <w:p w:rsidR="00957A44" w:rsidRDefault="00957A44">
            <w:pPr>
              <w:pStyle w:val="ConsPlusNormal"/>
            </w:pPr>
          </w:p>
        </w:tc>
        <w:tc>
          <w:tcPr>
            <w:tcW w:w="1701" w:type="dxa"/>
            <w:tcBorders>
              <w:bottom w:val="nil"/>
            </w:tcBorders>
          </w:tcPr>
          <w:p w:rsidR="00957A44" w:rsidRDefault="00957A44">
            <w:pPr>
              <w:pStyle w:val="ConsPlusNormal"/>
            </w:pPr>
          </w:p>
        </w:tc>
        <w:tc>
          <w:tcPr>
            <w:tcW w:w="3294" w:type="dxa"/>
            <w:tcBorders>
              <w:bottom w:val="nil"/>
            </w:tcBorders>
          </w:tcPr>
          <w:p w:rsidR="00957A44" w:rsidRDefault="00957A44">
            <w:pPr>
              <w:pStyle w:val="ConsPlusNormal"/>
            </w:pP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1 в ред. </w:t>
            </w:r>
            <w:hyperlink r:id="rId166" w:history="1">
              <w:r>
                <w:rPr>
                  <w:color w:val="0000FF"/>
                </w:rPr>
                <w:t>распоряжения</w:t>
              </w:r>
            </w:hyperlink>
            <w:r>
              <w:t xml:space="preserve"> Правительства ХМАО - Югры от 26.05.2017 N 306-рп)</w:t>
            </w:r>
          </w:p>
        </w:tc>
      </w:tr>
      <w:tr w:rsidR="00957A44">
        <w:tc>
          <w:tcPr>
            <w:tcW w:w="851" w:type="dxa"/>
          </w:tcPr>
          <w:p w:rsidR="00957A44" w:rsidRDefault="00957A44">
            <w:pPr>
              <w:pStyle w:val="ConsPlusNormal"/>
              <w:jc w:val="center"/>
            </w:pPr>
            <w:r>
              <w:t>1.1.</w:t>
            </w:r>
          </w:p>
        </w:tc>
        <w:tc>
          <w:tcPr>
            <w:tcW w:w="3572" w:type="dxa"/>
          </w:tcPr>
          <w:p w:rsidR="00957A44" w:rsidRDefault="00957A44">
            <w:pPr>
              <w:pStyle w:val="ConsPlusNormal"/>
            </w:pPr>
            <w:r>
              <w:t>формирование перечня рынков, на которых присутствуют субъекты естественных монополий</w:t>
            </w:r>
          </w:p>
        </w:tc>
        <w:tc>
          <w:tcPr>
            <w:tcW w:w="2835" w:type="dxa"/>
          </w:tcPr>
          <w:p w:rsidR="00957A44" w:rsidRDefault="00957A44">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Pr>
          <w:p w:rsidR="00957A44" w:rsidRDefault="00957A44">
            <w:pPr>
              <w:pStyle w:val="ConsPlusNormal"/>
            </w:pPr>
            <w:r>
              <w:t>30 октября 2016 г.</w:t>
            </w:r>
          </w:p>
        </w:tc>
        <w:tc>
          <w:tcPr>
            <w:tcW w:w="1701" w:type="dxa"/>
          </w:tcPr>
          <w:p w:rsidR="00957A44" w:rsidRDefault="00957A44">
            <w:pPr>
              <w:pStyle w:val="ConsPlusNormal"/>
            </w:pPr>
            <w:r>
              <w:t>правовой акт исполнительных органов государственной власти автономного округа</w:t>
            </w:r>
          </w:p>
        </w:tc>
        <w:tc>
          <w:tcPr>
            <w:tcW w:w="3294" w:type="dxa"/>
          </w:tcPr>
          <w:p w:rsidR="00957A44" w:rsidRDefault="00957A44">
            <w:pPr>
              <w:pStyle w:val="ConsPlusNormal"/>
            </w:pPr>
            <w:r>
              <w:t>Депжкк и энергетики Югры,</w:t>
            </w:r>
          </w:p>
          <w:p w:rsidR="00957A44" w:rsidRDefault="00957A44">
            <w:pPr>
              <w:pStyle w:val="ConsPlusNormal"/>
            </w:pPr>
            <w:r>
              <w:t>Депдорхоз и транспорта Югры</w:t>
            </w:r>
          </w:p>
        </w:tc>
      </w:tr>
      <w:tr w:rsidR="00957A44">
        <w:tc>
          <w:tcPr>
            <w:tcW w:w="851" w:type="dxa"/>
          </w:tcPr>
          <w:p w:rsidR="00957A44" w:rsidRDefault="00957A44">
            <w:pPr>
              <w:pStyle w:val="ConsPlusNormal"/>
              <w:jc w:val="center"/>
            </w:pPr>
            <w:r>
              <w:t>1.2.</w:t>
            </w:r>
          </w:p>
        </w:tc>
        <w:tc>
          <w:tcPr>
            <w:tcW w:w="3572" w:type="dxa"/>
          </w:tcPr>
          <w:p w:rsidR="00957A44" w:rsidRDefault="00957A44">
            <w:pPr>
              <w:pStyle w:val="ConsPlusNormal"/>
            </w:pPr>
            <w:r>
              <w:t>анализ данных об уровнях тарифов (цен) за текущий и прошедший период, установленных региональным органом по регулированию тарифов</w:t>
            </w:r>
          </w:p>
        </w:tc>
        <w:tc>
          <w:tcPr>
            <w:tcW w:w="2835" w:type="dxa"/>
          </w:tcPr>
          <w:p w:rsidR="00957A44" w:rsidRDefault="00957A44">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Pr>
          <w:p w:rsidR="00957A44" w:rsidRDefault="00957A44">
            <w:pPr>
              <w:pStyle w:val="ConsPlusNormal"/>
            </w:pPr>
            <w:r>
              <w:t>1 июля 2017 г.,</w:t>
            </w:r>
          </w:p>
          <w:p w:rsidR="00957A44" w:rsidRDefault="00957A44">
            <w:pPr>
              <w:pStyle w:val="ConsPlusNormal"/>
            </w:pPr>
            <w:r>
              <w:t>1 июля 2018 г.</w:t>
            </w:r>
          </w:p>
        </w:tc>
        <w:tc>
          <w:tcPr>
            <w:tcW w:w="1701" w:type="dxa"/>
          </w:tcPr>
          <w:p w:rsidR="00957A44" w:rsidRDefault="00957A44">
            <w:pPr>
              <w:pStyle w:val="ConsPlusNormal"/>
            </w:pPr>
            <w:r>
              <w:t>информация в уполномоченный орган</w:t>
            </w:r>
          </w:p>
        </w:tc>
        <w:tc>
          <w:tcPr>
            <w:tcW w:w="3294" w:type="dxa"/>
          </w:tcPr>
          <w:p w:rsidR="00957A44" w:rsidRDefault="00957A44">
            <w:pPr>
              <w:pStyle w:val="ConsPlusNormal"/>
            </w:pPr>
            <w:r>
              <w:t>РСТ Югры</w:t>
            </w:r>
          </w:p>
        </w:tc>
      </w:tr>
      <w:tr w:rsidR="00957A44">
        <w:tc>
          <w:tcPr>
            <w:tcW w:w="851" w:type="dxa"/>
          </w:tcPr>
          <w:p w:rsidR="00957A44" w:rsidRDefault="00957A44">
            <w:pPr>
              <w:pStyle w:val="ConsPlusNormal"/>
              <w:jc w:val="center"/>
            </w:pPr>
            <w:r>
              <w:t>1.3.</w:t>
            </w:r>
          </w:p>
        </w:tc>
        <w:tc>
          <w:tcPr>
            <w:tcW w:w="3572" w:type="dxa"/>
          </w:tcPr>
          <w:p w:rsidR="00957A44" w:rsidRDefault="00957A44">
            <w:pPr>
              <w:pStyle w:val="ConsPlusNormal"/>
            </w:pPr>
            <w:r>
              <w:t xml:space="preserve">сбор данных о развитии конкуренции и удовлетворенности </w:t>
            </w:r>
            <w:r>
              <w:lastRenderedPageBreak/>
              <w:t>качеством товаров, работ и услуг на рынках присутствия субъектов естественных монополий, осуществляющих деятельность на территории автономного округа,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со стороны субъектов потребителей товаров, работ и услуг, предоставляемых субъектами естественных монополий</w:t>
            </w:r>
          </w:p>
        </w:tc>
        <w:tc>
          <w:tcPr>
            <w:tcW w:w="2835" w:type="dxa"/>
          </w:tcPr>
          <w:p w:rsidR="00957A44" w:rsidRDefault="00957A44">
            <w:pPr>
              <w:pStyle w:val="ConsPlusNormal"/>
            </w:pPr>
            <w:r>
              <w:lastRenderedPageBreak/>
              <w:t xml:space="preserve">мониторинг развития конкуренции и </w:t>
            </w:r>
            <w:r>
              <w:lastRenderedPageBreak/>
              <w:t>удовлетворенности качеством товаров, работ и услуг на рынках присутствия субъектов естественных монополий</w:t>
            </w:r>
          </w:p>
        </w:tc>
        <w:tc>
          <w:tcPr>
            <w:tcW w:w="1531" w:type="dxa"/>
          </w:tcPr>
          <w:p w:rsidR="00957A44" w:rsidRDefault="00957A44">
            <w:pPr>
              <w:pStyle w:val="ConsPlusNormal"/>
            </w:pPr>
            <w:r>
              <w:lastRenderedPageBreak/>
              <w:t>30 декабря 2016 г.</w:t>
            </w:r>
          </w:p>
          <w:p w:rsidR="00957A44" w:rsidRDefault="00957A44">
            <w:pPr>
              <w:pStyle w:val="ConsPlusNormal"/>
            </w:pPr>
            <w:r>
              <w:lastRenderedPageBreak/>
              <w:t>30 декабря 2017 г.</w:t>
            </w:r>
          </w:p>
          <w:p w:rsidR="00957A44" w:rsidRDefault="00957A44">
            <w:pPr>
              <w:pStyle w:val="ConsPlusNormal"/>
            </w:pPr>
            <w:r>
              <w:t>30 декабря 2018 г.</w:t>
            </w:r>
          </w:p>
        </w:tc>
        <w:tc>
          <w:tcPr>
            <w:tcW w:w="1701" w:type="dxa"/>
          </w:tcPr>
          <w:p w:rsidR="00957A44" w:rsidRDefault="00957A44">
            <w:pPr>
              <w:pStyle w:val="ConsPlusNormal"/>
            </w:pPr>
            <w:r>
              <w:lastRenderedPageBreak/>
              <w:t>информация в уполномоченны</w:t>
            </w:r>
            <w:r>
              <w:lastRenderedPageBreak/>
              <w:t>й орган</w:t>
            </w:r>
          </w:p>
        </w:tc>
        <w:tc>
          <w:tcPr>
            <w:tcW w:w="3294" w:type="dxa"/>
          </w:tcPr>
          <w:p w:rsidR="00957A44" w:rsidRDefault="00957A44">
            <w:pPr>
              <w:pStyle w:val="ConsPlusNormal"/>
            </w:pPr>
            <w:r>
              <w:lastRenderedPageBreak/>
              <w:t>Депжкк и энергетики Югры,</w:t>
            </w:r>
          </w:p>
          <w:p w:rsidR="00957A44" w:rsidRDefault="00957A44">
            <w:pPr>
              <w:pStyle w:val="ConsPlusNormal"/>
            </w:pPr>
            <w:r>
              <w:t>Депдорхоз и транспорта Югры,</w:t>
            </w:r>
          </w:p>
          <w:p w:rsidR="00957A44" w:rsidRDefault="00957A44">
            <w:pPr>
              <w:pStyle w:val="ConsPlusNormal"/>
            </w:pPr>
            <w:r>
              <w:lastRenderedPageBreak/>
              <w:t>Департамент общественных и внешних связей Югры</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1.4.</w:t>
            </w:r>
          </w:p>
        </w:tc>
        <w:tc>
          <w:tcPr>
            <w:tcW w:w="3572" w:type="dxa"/>
            <w:tcBorders>
              <w:bottom w:val="nil"/>
            </w:tcBorders>
          </w:tcPr>
          <w:p w:rsidR="00957A44" w:rsidRDefault="00957A44">
            <w:pPr>
              <w:pStyle w:val="ConsPlusNormal"/>
            </w:pPr>
            <w:r>
              <w:t>организация проведения оценки эффективности реализации инвестиционных программ и отдельных инвестиционных проектов субъектов естественных монополий, осуществляющих деятельность на территории автономного округа, на основании оценок потребителей товаров, работ и услуг, задействованных в механизмах общественного контроля за деятельностью субъектов естественных монополий.</w:t>
            </w:r>
          </w:p>
          <w:p w:rsidR="00957A44" w:rsidRDefault="00957A44">
            <w:pPr>
              <w:pStyle w:val="ConsPlusNormal"/>
            </w:pPr>
            <w:r>
              <w:t>Сбор данных о проведении указанной оценки</w:t>
            </w:r>
          </w:p>
        </w:tc>
        <w:tc>
          <w:tcPr>
            <w:tcW w:w="2835" w:type="dxa"/>
            <w:tcBorders>
              <w:bottom w:val="nil"/>
            </w:tcBorders>
          </w:tcPr>
          <w:p w:rsidR="00957A44" w:rsidRDefault="00957A44">
            <w:pPr>
              <w:pStyle w:val="ConsPlusNormal"/>
            </w:pPr>
            <w:r>
              <w:t>мониторинг развития конкуренции и удовлетворенности качеством товаров, работ и услуг на рынках присутствия субъектов естественных монополий</w:t>
            </w:r>
          </w:p>
        </w:tc>
        <w:tc>
          <w:tcPr>
            <w:tcW w:w="1531" w:type="dxa"/>
            <w:tcBorders>
              <w:bottom w:val="nil"/>
            </w:tcBorders>
          </w:tcPr>
          <w:p w:rsidR="00957A44" w:rsidRDefault="00957A44">
            <w:pPr>
              <w:pStyle w:val="ConsPlusNormal"/>
            </w:pPr>
            <w:r>
              <w:t>20 декабря 2017 г.</w:t>
            </w:r>
          </w:p>
          <w:p w:rsidR="00957A44" w:rsidRDefault="00957A44">
            <w:pPr>
              <w:pStyle w:val="ConsPlusNormal"/>
            </w:pPr>
            <w:r>
              <w:t>20 декабря 2018 г.</w:t>
            </w:r>
          </w:p>
        </w:tc>
        <w:tc>
          <w:tcPr>
            <w:tcW w:w="1701" w:type="dxa"/>
            <w:tcBorders>
              <w:bottom w:val="nil"/>
            </w:tcBorders>
          </w:tcPr>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Депжкк и энергетики Югры,</w:t>
            </w:r>
          </w:p>
          <w:p w:rsidR="00957A44" w:rsidRDefault="00957A44">
            <w:pPr>
              <w:pStyle w:val="ConsPlusNormal"/>
            </w:pPr>
            <w:r>
              <w:t>Депдорхоз и транспорта Югры,</w:t>
            </w:r>
          </w:p>
          <w:p w:rsidR="00957A44" w:rsidRDefault="00957A44">
            <w:pPr>
              <w:pStyle w:val="ConsPlusNormal"/>
            </w:pPr>
            <w:r>
              <w:t>РСТ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(в ред. </w:t>
            </w:r>
            <w:hyperlink r:id="rId167" w:history="1">
              <w:r>
                <w:rPr>
                  <w:color w:val="0000FF"/>
                </w:rPr>
                <w:t>распоряжения</w:t>
              </w:r>
            </w:hyperlink>
            <w:r>
              <w:t xml:space="preserve"> Правительства ХМАО - Югры от 26.05.2017 N 306-рп)</w:t>
            </w:r>
          </w:p>
        </w:tc>
      </w:tr>
      <w:tr w:rsidR="00957A44">
        <w:tc>
          <w:tcPr>
            <w:tcW w:w="851" w:type="dxa"/>
          </w:tcPr>
          <w:p w:rsidR="00957A44" w:rsidRDefault="00957A44">
            <w:pPr>
              <w:pStyle w:val="ConsPlusNormal"/>
              <w:jc w:val="center"/>
            </w:pPr>
            <w:r>
              <w:lastRenderedPageBreak/>
              <w:t>1.5.</w:t>
            </w:r>
          </w:p>
        </w:tc>
        <w:tc>
          <w:tcPr>
            <w:tcW w:w="3572" w:type="dxa"/>
          </w:tcPr>
          <w:p w:rsidR="00957A44" w:rsidRDefault="00957A44">
            <w:pPr>
              <w:pStyle w:val="ConsPlusNormal"/>
            </w:pPr>
            <w:r>
              <w:t>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tc>
        <w:tc>
          <w:tcPr>
            <w:tcW w:w="2835" w:type="dxa"/>
          </w:tcPr>
          <w:p w:rsidR="00957A44" w:rsidRDefault="00957A44">
            <w:pPr>
              <w:pStyle w:val="ConsPlusNormal"/>
            </w:pPr>
            <w:r>
              <w:t>анализ состояния и развития конкурентной среды на рынках на рынках присутствия субъектов естественных монополий</w:t>
            </w:r>
          </w:p>
        </w:tc>
        <w:tc>
          <w:tcPr>
            <w:tcW w:w="1531" w:type="dxa"/>
          </w:tcPr>
          <w:p w:rsidR="00957A44" w:rsidRDefault="00957A44">
            <w:pPr>
              <w:pStyle w:val="ConsPlusNormal"/>
            </w:pPr>
            <w:r>
              <w:t>10 февраля 2017 г.,</w:t>
            </w:r>
          </w:p>
          <w:p w:rsidR="00957A44" w:rsidRDefault="00957A44">
            <w:pPr>
              <w:pStyle w:val="ConsPlusNormal"/>
            </w:pPr>
            <w:r>
              <w:t>10 февраля 2018 г.</w:t>
            </w:r>
          </w:p>
        </w:tc>
        <w:tc>
          <w:tcPr>
            <w:tcW w:w="1701" w:type="dxa"/>
          </w:tcPr>
          <w:p w:rsidR="00957A44" w:rsidRDefault="00957A44">
            <w:pPr>
              <w:pStyle w:val="ConsPlusNormal"/>
            </w:pPr>
            <w:r>
              <w:t>информация на едином официальном сайте государственных органов</w:t>
            </w:r>
          </w:p>
        </w:tc>
        <w:tc>
          <w:tcPr>
            <w:tcW w:w="3294" w:type="dxa"/>
          </w:tcPr>
          <w:p w:rsidR="00957A44" w:rsidRDefault="00957A44">
            <w:pPr>
              <w:pStyle w:val="ConsPlusNormal"/>
            </w:pPr>
            <w:r>
              <w:t>РСТ Югры,</w:t>
            </w:r>
          </w:p>
          <w:p w:rsidR="00957A44" w:rsidRDefault="00957A44">
            <w:pPr>
              <w:pStyle w:val="ConsPlusNormal"/>
            </w:pPr>
            <w:r>
              <w:t>органы местного самоуправления</w:t>
            </w:r>
          </w:p>
        </w:tc>
      </w:tr>
      <w:tr w:rsidR="00957A44">
        <w:tblPrEx>
          <w:tblBorders>
            <w:insideH w:val="nil"/>
          </w:tblBorders>
        </w:tblPrEx>
        <w:tc>
          <w:tcPr>
            <w:tcW w:w="851" w:type="dxa"/>
            <w:tcBorders>
              <w:bottom w:val="nil"/>
            </w:tcBorders>
          </w:tcPr>
          <w:p w:rsidR="00957A44" w:rsidRDefault="00957A44">
            <w:pPr>
              <w:pStyle w:val="ConsPlusNormal"/>
              <w:jc w:val="center"/>
            </w:pPr>
            <w:r>
              <w:t>2.</w:t>
            </w:r>
          </w:p>
        </w:tc>
        <w:tc>
          <w:tcPr>
            <w:tcW w:w="3572" w:type="dxa"/>
            <w:tcBorders>
              <w:bottom w:val="nil"/>
            </w:tcBorders>
          </w:tcPr>
          <w:p w:rsidR="00957A44" w:rsidRDefault="00957A44">
            <w:pPr>
              <w:pStyle w:val="ConsPlusNormal"/>
            </w:pPr>
            <w:r>
              <w:t>Утверждение порядка технологического и ценового аудита инвестиционных проектов субъектов естественных монополий</w:t>
            </w:r>
          </w:p>
        </w:tc>
        <w:tc>
          <w:tcPr>
            <w:tcW w:w="2835" w:type="dxa"/>
            <w:tcBorders>
              <w:bottom w:val="nil"/>
            </w:tcBorders>
          </w:tcPr>
          <w:p w:rsidR="00957A44" w:rsidRDefault="00957A44">
            <w:pPr>
              <w:pStyle w:val="ConsPlusNormal"/>
            </w:pPr>
            <w:r>
              <w:t>внедрение механизма технологического и ценового аудита инвестиционных проектов субъектов естественных монополий</w:t>
            </w:r>
          </w:p>
        </w:tc>
        <w:tc>
          <w:tcPr>
            <w:tcW w:w="1531" w:type="dxa"/>
            <w:tcBorders>
              <w:bottom w:val="nil"/>
            </w:tcBorders>
          </w:tcPr>
          <w:p w:rsidR="00957A44" w:rsidRDefault="00957A44">
            <w:pPr>
              <w:pStyle w:val="ConsPlusNormal"/>
            </w:pPr>
            <w:r>
              <w:t>не позднее 3 месяцев с даты принятия постановления Правительства Российской Федерации</w:t>
            </w:r>
          </w:p>
        </w:tc>
        <w:tc>
          <w:tcPr>
            <w:tcW w:w="1701" w:type="dxa"/>
            <w:tcBorders>
              <w:bottom w:val="nil"/>
            </w:tcBorders>
          </w:tcPr>
          <w:p w:rsidR="00957A44" w:rsidRDefault="00957A44">
            <w:pPr>
              <w:pStyle w:val="ConsPlusNormal"/>
            </w:pPr>
            <w:r>
              <w:t>правовые акты Правительства Ханты-Мансийского автономного округа - Югры</w:t>
            </w:r>
          </w:p>
        </w:tc>
        <w:tc>
          <w:tcPr>
            <w:tcW w:w="3294" w:type="dxa"/>
            <w:tcBorders>
              <w:bottom w:val="nil"/>
            </w:tcBorders>
          </w:tcPr>
          <w:p w:rsidR="00957A44" w:rsidRDefault="00957A44">
            <w:pPr>
              <w:pStyle w:val="ConsPlusNormal"/>
            </w:pPr>
            <w:r>
              <w:t>Депжкк и энергетики Югры,</w:t>
            </w:r>
          </w:p>
          <w:p w:rsidR="00957A44" w:rsidRDefault="00957A44">
            <w:pPr>
              <w:pStyle w:val="ConsPlusNormal"/>
            </w:pPr>
            <w:r>
              <w:t>Депдорхоз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(в ред. </w:t>
            </w:r>
            <w:hyperlink r:id="rId168"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3.</w:t>
            </w:r>
          </w:p>
        </w:tc>
        <w:tc>
          <w:tcPr>
            <w:tcW w:w="3572" w:type="dxa"/>
            <w:tcBorders>
              <w:bottom w:val="nil"/>
            </w:tcBorders>
          </w:tcPr>
          <w:p w:rsidR="00957A44" w:rsidRDefault="00957A44">
            <w:pPr>
              <w:pStyle w:val="ConsPlusNormal"/>
            </w:pPr>
            <w:r>
              <w:t xml:space="preserve">Сбор информации о результатах применения механизма технологического и ценового аудита инвестиционных проектов субъектов естественных монополий в автономном округе, их рассмотрение на межотраслевом совете потребителей по вопросам деятельности субъектов естественных монополий при </w:t>
            </w:r>
            <w:r>
              <w:lastRenderedPageBreak/>
              <w:t>Губернаторе автономного округа</w:t>
            </w:r>
          </w:p>
        </w:tc>
        <w:tc>
          <w:tcPr>
            <w:tcW w:w="2835" w:type="dxa"/>
            <w:tcBorders>
              <w:bottom w:val="nil"/>
            </w:tcBorders>
          </w:tcPr>
          <w:p w:rsidR="00957A44" w:rsidRDefault="00957A44">
            <w:pPr>
              <w:pStyle w:val="ConsPlusNormal"/>
            </w:pPr>
            <w:r>
              <w:lastRenderedPageBreak/>
              <w:t>применение механизма технологического и ценового аудита инвестиционных проектов субъектов естественных монополий</w:t>
            </w:r>
          </w:p>
        </w:tc>
        <w:tc>
          <w:tcPr>
            <w:tcW w:w="1531"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едином официальном сайте государственных органов, в уполномоченный орган</w:t>
            </w:r>
          </w:p>
        </w:tc>
        <w:tc>
          <w:tcPr>
            <w:tcW w:w="3294" w:type="dxa"/>
            <w:tcBorders>
              <w:bottom w:val="nil"/>
            </w:tcBorders>
          </w:tcPr>
          <w:p w:rsidR="00957A44" w:rsidRDefault="00957A44">
            <w:pPr>
              <w:pStyle w:val="ConsPlusNormal"/>
            </w:pPr>
            <w:r>
              <w:t>Депжкк и энергетики Югры,</w:t>
            </w:r>
          </w:p>
          <w:p w:rsidR="00957A44" w:rsidRDefault="00957A44">
            <w:pPr>
              <w:pStyle w:val="ConsPlusNormal"/>
            </w:pPr>
            <w:r>
              <w:t>Депдорхоз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(в ред. </w:t>
            </w:r>
            <w:hyperlink r:id="rId169"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4.</w:t>
            </w:r>
          </w:p>
        </w:tc>
        <w:tc>
          <w:tcPr>
            <w:tcW w:w="3572" w:type="dxa"/>
          </w:tcPr>
          <w:p w:rsidR="00957A44" w:rsidRDefault="00957A44">
            <w:pPr>
              <w:pStyle w:val="ConsPlusNormal"/>
            </w:pPr>
            <w:r>
              <w:t>Разработка мероприятий, обеспечивающих достижение установленных результатов (целей), направленных на содействие развитию конкуренции на рынках, на которых присутствуют субъекты естественных монополий</w:t>
            </w:r>
          </w:p>
        </w:tc>
        <w:tc>
          <w:tcPr>
            <w:tcW w:w="2835" w:type="dxa"/>
          </w:tcPr>
          <w:p w:rsidR="00957A44" w:rsidRDefault="00957A44">
            <w:pPr>
              <w:pStyle w:val="ConsPlusNormal"/>
            </w:pPr>
            <w:r>
              <w:t>развитие конкуренции на рынках, на которых присутствуют субъекты естественных монополий</w:t>
            </w:r>
          </w:p>
        </w:tc>
        <w:tc>
          <w:tcPr>
            <w:tcW w:w="1531" w:type="dxa"/>
          </w:tcPr>
          <w:p w:rsidR="00957A44" w:rsidRDefault="00957A44">
            <w:pPr>
              <w:pStyle w:val="ConsPlusNormal"/>
            </w:pPr>
            <w:r>
              <w:t>30 ноября 2016 г.</w:t>
            </w:r>
          </w:p>
        </w:tc>
        <w:tc>
          <w:tcPr>
            <w:tcW w:w="1701" w:type="dxa"/>
          </w:tcPr>
          <w:p w:rsidR="00957A44" w:rsidRDefault="00957A44">
            <w:pPr>
              <w:pStyle w:val="ConsPlusNormal"/>
            </w:pPr>
            <w:r>
              <w:t>правовой акт Правительства Ханты-Мансийского автономного округа - Югры,</w:t>
            </w:r>
          </w:p>
          <w:p w:rsidR="00957A44" w:rsidRDefault="00957A44">
            <w:pPr>
              <w:pStyle w:val="ConsPlusNormal"/>
            </w:pPr>
            <w:r>
              <w:t>исполнительных органов государственной власти автономного округа</w:t>
            </w:r>
          </w:p>
        </w:tc>
        <w:tc>
          <w:tcPr>
            <w:tcW w:w="3294" w:type="dxa"/>
          </w:tcPr>
          <w:p w:rsidR="00957A44" w:rsidRDefault="00957A44">
            <w:pPr>
              <w:pStyle w:val="ConsPlusNormal"/>
            </w:pPr>
            <w:r>
              <w:t>Депжкк и энергетики Югры,</w:t>
            </w:r>
          </w:p>
          <w:p w:rsidR="00957A44" w:rsidRDefault="00957A44">
            <w:pPr>
              <w:pStyle w:val="ConsPlusNormal"/>
            </w:pPr>
            <w:r>
              <w:t>Депдорхоз и транспорта Югры,</w:t>
            </w:r>
          </w:p>
          <w:p w:rsidR="00957A44" w:rsidRDefault="00957A44">
            <w:pPr>
              <w:pStyle w:val="ConsPlusNormal"/>
            </w:pPr>
            <w:r>
              <w:t>Депприродресурс и несырьевого сектора экономики Югры</w:t>
            </w:r>
          </w:p>
        </w:tc>
      </w:tr>
      <w:tr w:rsidR="00957A44">
        <w:tc>
          <w:tcPr>
            <w:tcW w:w="851" w:type="dxa"/>
          </w:tcPr>
          <w:p w:rsidR="00957A44" w:rsidRDefault="00957A44">
            <w:pPr>
              <w:pStyle w:val="ConsPlusNormal"/>
              <w:jc w:val="center"/>
            </w:pPr>
            <w:r>
              <w:t>5.</w:t>
            </w:r>
          </w:p>
        </w:tc>
        <w:tc>
          <w:tcPr>
            <w:tcW w:w="3572" w:type="dxa"/>
          </w:tcPr>
          <w:p w:rsidR="00957A44" w:rsidRDefault="00957A44">
            <w:pPr>
              <w:pStyle w:val="ConsPlusNormal"/>
            </w:pPr>
            <w:r>
              <w:t xml:space="preserve">Проведение информационных кампаний, обеспечивающих донесение до всех участников общественного контроля информации о порядке проведения процедур, предусмотренных в </w:t>
            </w:r>
            <w:hyperlink w:anchor="P1951" w:history="1">
              <w:r>
                <w:rPr>
                  <w:color w:val="0000FF"/>
                </w:rPr>
                <w:t>строке 7</w:t>
              </w:r>
            </w:hyperlink>
            <w:r>
              <w:t xml:space="preserve"> настоящего раздела. Обеспечение для представителей таких потребителей товаров, работ и услуг полноты доступа к информации, раскрытие которой предписано законодательством Российской Федерации. Размещение в сети Интернет информации о взаимодействии с участниками общественного контроля</w:t>
            </w:r>
          </w:p>
        </w:tc>
        <w:tc>
          <w:tcPr>
            <w:tcW w:w="2835" w:type="dxa"/>
          </w:tcPr>
          <w:p w:rsidR="00957A44" w:rsidRDefault="00957A44">
            <w:pPr>
              <w:pStyle w:val="ConsPlusNormal"/>
            </w:pPr>
            <w: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информация на едином официальном сайте государственных органов</w:t>
            </w:r>
          </w:p>
        </w:tc>
        <w:tc>
          <w:tcPr>
            <w:tcW w:w="3294" w:type="dxa"/>
          </w:tcPr>
          <w:p w:rsidR="00957A44" w:rsidRDefault="00957A44">
            <w:pPr>
              <w:pStyle w:val="ConsPlusNormal"/>
            </w:pPr>
            <w:r>
              <w:t>Депжкк и энергетики Югры,</w:t>
            </w:r>
          </w:p>
          <w:p w:rsidR="00957A44" w:rsidRDefault="00957A44">
            <w:pPr>
              <w:pStyle w:val="ConsPlusNormal"/>
            </w:pPr>
            <w:r>
              <w:t>Депдорхоз Югры,</w:t>
            </w:r>
          </w:p>
          <w:p w:rsidR="00957A44" w:rsidRDefault="00957A44">
            <w:pPr>
              <w:pStyle w:val="ConsPlusNormal"/>
            </w:pPr>
            <w:r>
              <w:t>РСТ Югры</w:t>
            </w:r>
          </w:p>
        </w:tc>
      </w:tr>
      <w:tr w:rsidR="00957A44">
        <w:tblPrEx>
          <w:tblBorders>
            <w:insideH w:val="nil"/>
          </w:tblBorders>
        </w:tblPrEx>
        <w:tc>
          <w:tcPr>
            <w:tcW w:w="851" w:type="dxa"/>
            <w:tcBorders>
              <w:bottom w:val="nil"/>
            </w:tcBorders>
          </w:tcPr>
          <w:p w:rsidR="00957A44" w:rsidRDefault="00957A44">
            <w:pPr>
              <w:pStyle w:val="ConsPlusNormal"/>
              <w:jc w:val="center"/>
            </w:pPr>
            <w:r>
              <w:lastRenderedPageBreak/>
              <w:t>6.</w:t>
            </w:r>
          </w:p>
        </w:tc>
        <w:tc>
          <w:tcPr>
            <w:tcW w:w="3572" w:type="dxa"/>
            <w:tcBorders>
              <w:bottom w:val="nil"/>
            </w:tcBorders>
          </w:tcPr>
          <w:p w:rsidR="00957A44" w:rsidRDefault="00957A44">
            <w:pPr>
              <w:pStyle w:val="ConsPlusNormal"/>
            </w:pPr>
            <w:r>
              <w:t>Обеспечение контроля за раскрытием субъектами естественных монополий в порядке, установленном Правительством Российской Федерации, информации о своей деятельности, предусмотренной к раскрытию в соответствии с действующим законодательством Российской Федерации</w:t>
            </w:r>
          </w:p>
        </w:tc>
        <w:tc>
          <w:tcPr>
            <w:tcW w:w="2835" w:type="dxa"/>
            <w:tcBorders>
              <w:bottom w:val="nil"/>
            </w:tcBorders>
          </w:tcPr>
          <w:p w:rsidR="00957A44" w:rsidRDefault="00957A44">
            <w:pPr>
              <w:pStyle w:val="ConsPlusNormal"/>
            </w:pPr>
            <w:r>
              <w:t>реализация механизмов общественного контроля за деятельностью субъектов естественных монополий</w:t>
            </w:r>
          </w:p>
        </w:tc>
        <w:tc>
          <w:tcPr>
            <w:tcW w:w="1531" w:type="dxa"/>
            <w:tcBorders>
              <w:bottom w:val="nil"/>
            </w:tcBorders>
          </w:tcPr>
          <w:p w:rsidR="00957A44" w:rsidRDefault="00957A44">
            <w:pPr>
              <w:pStyle w:val="ConsPlusNormal"/>
            </w:pPr>
            <w:r>
              <w:t>20 октября 2016 г.,</w:t>
            </w:r>
          </w:p>
          <w:p w:rsidR="00957A44" w:rsidRDefault="00957A44">
            <w:pPr>
              <w:pStyle w:val="ConsPlusNormal"/>
            </w:pPr>
            <w:r>
              <w:t>20 января 2017 г.,</w:t>
            </w:r>
          </w:p>
          <w:p w:rsidR="00957A44" w:rsidRDefault="00957A44">
            <w:pPr>
              <w:pStyle w:val="ConsPlusNormal"/>
            </w:pPr>
            <w:r>
              <w:t>20 апреля 2017 г.,</w:t>
            </w:r>
          </w:p>
          <w:p w:rsidR="00957A44" w:rsidRDefault="00957A44">
            <w:pPr>
              <w:pStyle w:val="ConsPlusNormal"/>
            </w:pPr>
            <w:r>
              <w:t>20 июля 2017 г.,</w:t>
            </w:r>
          </w:p>
          <w:p w:rsidR="00957A44" w:rsidRDefault="00957A44">
            <w:pPr>
              <w:pStyle w:val="ConsPlusNormal"/>
            </w:pPr>
            <w:r>
              <w:t>20 октября 2017 г.,</w:t>
            </w:r>
          </w:p>
          <w:p w:rsidR="00957A44" w:rsidRDefault="00957A44">
            <w:pPr>
              <w:pStyle w:val="ConsPlusNormal"/>
            </w:pPr>
            <w:r>
              <w:t>20 января 2018 г.,</w:t>
            </w:r>
          </w:p>
          <w:p w:rsidR="00957A44" w:rsidRDefault="00957A44">
            <w:pPr>
              <w:pStyle w:val="ConsPlusNormal"/>
            </w:pPr>
            <w:r>
              <w:t>20 апреля 2018 г.,</w:t>
            </w:r>
          </w:p>
          <w:p w:rsidR="00957A44" w:rsidRDefault="00957A44">
            <w:pPr>
              <w:pStyle w:val="ConsPlusNormal"/>
            </w:pPr>
            <w:r>
              <w:t>20 июля 2018 г.,</w:t>
            </w:r>
          </w:p>
          <w:p w:rsidR="00957A44" w:rsidRDefault="00957A44">
            <w:pPr>
              <w:pStyle w:val="ConsPlusNormal"/>
            </w:pPr>
            <w:r>
              <w:t>20 октября 2018 г.,</w:t>
            </w:r>
          </w:p>
          <w:p w:rsidR="00957A44" w:rsidRDefault="00957A44">
            <w:pPr>
              <w:pStyle w:val="ConsPlusNormal"/>
            </w:pPr>
            <w:r>
              <w:t>20 января 2019 г.</w:t>
            </w:r>
          </w:p>
        </w:tc>
        <w:tc>
          <w:tcPr>
            <w:tcW w:w="1701" w:type="dxa"/>
            <w:tcBorders>
              <w:bottom w:val="nil"/>
            </w:tcBorders>
          </w:tcPr>
          <w:p w:rsidR="00957A44" w:rsidRDefault="00957A44">
            <w:pPr>
              <w:pStyle w:val="ConsPlusNormal"/>
            </w:pPr>
            <w:r>
              <w:t>информация о результатах мониторинга на едином официальном сайте государственных органов</w:t>
            </w:r>
          </w:p>
        </w:tc>
        <w:tc>
          <w:tcPr>
            <w:tcW w:w="3294" w:type="dxa"/>
            <w:tcBorders>
              <w:bottom w:val="nil"/>
            </w:tcBorders>
          </w:tcPr>
          <w:p w:rsidR="00957A44" w:rsidRDefault="00957A44">
            <w:pPr>
              <w:pStyle w:val="ConsPlusNormal"/>
            </w:pPr>
            <w:r>
              <w:t>РСТ Югры,</w:t>
            </w:r>
          </w:p>
          <w:p w:rsidR="00957A44" w:rsidRDefault="00957A44">
            <w:pPr>
              <w:pStyle w:val="ConsPlusNormal"/>
            </w:pPr>
            <w:r>
              <w:t>Депжкк и энергетики Югры,</w:t>
            </w:r>
          </w:p>
          <w:p w:rsidR="00957A44" w:rsidRDefault="00957A44">
            <w:pPr>
              <w:pStyle w:val="ConsPlusNormal"/>
            </w:pPr>
            <w:r>
              <w:t>Депдорхоз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(в ред. </w:t>
            </w:r>
            <w:hyperlink r:id="rId170" w:history="1">
              <w:r>
                <w:rPr>
                  <w:color w:val="0000FF"/>
                </w:rPr>
                <w:t>распоряжения</w:t>
              </w:r>
            </w:hyperlink>
            <w:r>
              <w:t xml:space="preserve"> Правительства ХМАО - Югры от 26.05.2017 N 306-рп)</w:t>
            </w:r>
          </w:p>
        </w:tc>
      </w:tr>
      <w:tr w:rsidR="00957A44">
        <w:tc>
          <w:tcPr>
            <w:tcW w:w="851" w:type="dxa"/>
          </w:tcPr>
          <w:p w:rsidR="00957A44" w:rsidRDefault="00957A44">
            <w:pPr>
              <w:pStyle w:val="ConsPlusNormal"/>
              <w:jc w:val="center"/>
            </w:pPr>
            <w:bookmarkStart w:id="6" w:name="P1951"/>
            <w:bookmarkEnd w:id="6"/>
            <w:r>
              <w:t>7.</w:t>
            </w:r>
          </w:p>
        </w:tc>
        <w:tc>
          <w:tcPr>
            <w:tcW w:w="3572" w:type="dxa"/>
          </w:tcPr>
          <w:p w:rsidR="00957A44" w:rsidRDefault="00957A44">
            <w:pPr>
              <w:pStyle w:val="ConsPlusNormal"/>
            </w:pPr>
            <w:r>
              <w:t xml:space="preserve">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w:t>
            </w:r>
            <w:r>
              <w:lastRenderedPageBreak/>
              <w:t>потребителей товаров и услуг субъектов естественных монополий, предпринимателей и экспертов при осуществлении следующих процедур:</w:t>
            </w:r>
          </w:p>
        </w:tc>
        <w:tc>
          <w:tcPr>
            <w:tcW w:w="2835" w:type="dxa"/>
          </w:tcPr>
          <w:p w:rsidR="00957A44" w:rsidRDefault="00957A44">
            <w:pPr>
              <w:pStyle w:val="ConsPlusNormal"/>
            </w:pPr>
            <w:r>
              <w:lastRenderedPageBreak/>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 xml:space="preserve">информация на официальных сайтах исполнительных органов государственной власти автономного округа, официальных сайтах органов </w:t>
            </w:r>
            <w:r>
              <w:lastRenderedPageBreak/>
              <w:t>местного самоуправления муниципальных образований автономного округа</w:t>
            </w:r>
          </w:p>
        </w:tc>
        <w:tc>
          <w:tcPr>
            <w:tcW w:w="3294" w:type="dxa"/>
          </w:tcPr>
          <w:p w:rsidR="00957A44" w:rsidRDefault="00957A44">
            <w:pPr>
              <w:pStyle w:val="ConsPlusNormal"/>
            </w:pPr>
          </w:p>
        </w:tc>
      </w:tr>
      <w:tr w:rsidR="00957A44">
        <w:tc>
          <w:tcPr>
            <w:tcW w:w="851" w:type="dxa"/>
          </w:tcPr>
          <w:p w:rsidR="00957A44" w:rsidRDefault="00957A44">
            <w:pPr>
              <w:pStyle w:val="ConsPlusNormal"/>
              <w:jc w:val="center"/>
            </w:pPr>
            <w:r>
              <w:lastRenderedPageBreak/>
              <w:t>7.1.</w:t>
            </w:r>
          </w:p>
        </w:tc>
        <w:tc>
          <w:tcPr>
            <w:tcW w:w="3572" w:type="dxa"/>
          </w:tcPr>
          <w:p w:rsidR="00957A44" w:rsidRDefault="00957A44">
            <w:pPr>
              <w:pStyle w:val="ConsPlusNormal"/>
            </w:pPr>
            <w:r>
              <w:t>при согласовании и утверждении инвестиционных программ субъектов естественных монополий</w:t>
            </w:r>
          </w:p>
        </w:tc>
        <w:tc>
          <w:tcPr>
            <w:tcW w:w="2835" w:type="dxa"/>
          </w:tcPr>
          <w:p w:rsidR="00957A44" w:rsidRDefault="00957A44">
            <w:pPr>
              <w:pStyle w:val="ConsPlusNormal"/>
            </w:pPr>
          </w:p>
        </w:tc>
        <w:tc>
          <w:tcPr>
            <w:tcW w:w="1531" w:type="dxa"/>
          </w:tcPr>
          <w:p w:rsidR="00957A44" w:rsidRDefault="00957A44">
            <w:pPr>
              <w:pStyle w:val="ConsPlusNormal"/>
            </w:pPr>
          </w:p>
        </w:tc>
        <w:tc>
          <w:tcPr>
            <w:tcW w:w="1701" w:type="dxa"/>
          </w:tcPr>
          <w:p w:rsidR="00957A44" w:rsidRDefault="00957A44">
            <w:pPr>
              <w:pStyle w:val="ConsPlusNormal"/>
            </w:pPr>
          </w:p>
        </w:tc>
        <w:tc>
          <w:tcPr>
            <w:tcW w:w="3294" w:type="dxa"/>
          </w:tcPr>
          <w:p w:rsidR="00957A44" w:rsidRDefault="00957A44">
            <w:pPr>
              <w:pStyle w:val="ConsPlusNormal"/>
            </w:pPr>
            <w:r>
              <w:t>Депжкк и энергетики Югры,</w:t>
            </w:r>
          </w:p>
          <w:p w:rsidR="00957A44" w:rsidRDefault="00957A44">
            <w:pPr>
              <w:pStyle w:val="ConsPlusNormal"/>
            </w:pPr>
            <w:r>
              <w:t>Депдорхоз Югры</w:t>
            </w:r>
          </w:p>
        </w:tc>
      </w:tr>
      <w:tr w:rsidR="00957A44">
        <w:tc>
          <w:tcPr>
            <w:tcW w:w="851" w:type="dxa"/>
          </w:tcPr>
          <w:p w:rsidR="00957A44" w:rsidRDefault="00957A44">
            <w:pPr>
              <w:pStyle w:val="ConsPlusNormal"/>
              <w:jc w:val="center"/>
            </w:pPr>
            <w:r>
              <w:t>7.2.</w:t>
            </w:r>
          </w:p>
        </w:tc>
        <w:tc>
          <w:tcPr>
            <w:tcW w:w="3572" w:type="dxa"/>
          </w:tcPr>
          <w:p w:rsidR="00957A44" w:rsidRDefault="00957A44">
            <w:pPr>
              <w:pStyle w:val="ConsPlusNormal"/>
            </w:pPr>
            <w:r>
              <w:t>при осуществлении тарифного регулирования</w:t>
            </w:r>
          </w:p>
        </w:tc>
        <w:tc>
          <w:tcPr>
            <w:tcW w:w="2835" w:type="dxa"/>
          </w:tcPr>
          <w:p w:rsidR="00957A44" w:rsidRDefault="00957A44">
            <w:pPr>
              <w:pStyle w:val="ConsPlusNormal"/>
            </w:pPr>
          </w:p>
        </w:tc>
        <w:tc>
          <w:tcPr>
            <w:tcW w:w="1531" w:type="dxa"/>
          </w:tcPr>
          <w:p w:rsidR="00957A44" w:rsidRDefault="00957A44">
            <w:pPr>
              <w:pStyle w:val="ConsPlusNormal"/>
            </w:pPr>
          </w:p>
        </w:tc>
        <w:tc>
          <w:tcPr>
            <w:tcW w:w="1701" w:type="dxa"/>
          </w:tcPr>
          <w:p w:rsidR="00957A44" w:rsidRDefault="00957A44">
            <w:pPr>
              <w:pStyle w:val="ConsPlusNormal"/>
            </w:pPr>
          </w:p>
        </w:tc>
        <w:tc>
          <w:tcPr>
            <w:tcW w:w="3294" w:type="dxa"/>
          </w:tcPr>
          <w:p w:rsidR="00957A44" w:rsidRDefault="00957A44">
            <w:pPr>
              <w:pStyle w:val="ConsPlusNormal"/>
            </w:pPr>
            <w:r>
              <w:t>РСТ Югры</w:t>
            </w:r>
          </w:p>
        </w:tc>
      </w:tr>
      <w:tr w:rsidR="00957A44">
        <w:tc>
          <w:tcPr>
            <w:tcW w:w="851" w:type="dxa"/>
          </w:tcPr>
          <w:p w:rsidR="00957A44" w:rsidRDefault="00957A44">
            <w:pPr>
              <w:pStyle w:val="ConsPlusNormal"/>
              <w:jc w:val="center"/>
            </w:pPr>
            <w:r>
              <w:t>7.3.</w:t>
            </w:r>
          </w:p>
        </w:tc>
        <w:tc>
          <w:tcPr>
            <w:tcW w:w="3572" w:type="dxa"/>
          </w:tcPr>
          <w:p w:rsidR="00957A44" w:rsidRDefault="00957A44">
            <w:pPr>
              <w:pStyle w:val="ConsPlusNormal"/>
            </w:pPr>
            <w:r>
              <w:t>при согласовании и утверждении схем территориального планирования автономного округа и муниципальных районов, генеральных планов поселений и городских округов</w:t>
            </w:r>
          </w:p>
        </w:tc>
        <w:tc>
          <w:tcPr>
            <w:tcW w:w="2835" w:type="dxa"/>
          </w:tcPr>
          <w:p w:rsidR="00957A44" w:rsidRDefault="00957A44">
            <w:pPr>
              <w:pStyle w:val="ConsPlusNormal"/>
            </w:pPr>
          </w:p>
        </w:tc>
        <w:tc>
          <w:tcPr>
            <w:tcW w:w="1531" w:type="dxa"/>
          </w:tcPr>
          <w:p w:rsidR="00957A44" w:rsidRDefault="00957A44">
            <w:pPr>
              <w:pStyle w:val="ConsPlusNormal"/>
            </w:pPr>
          </w:p>
        </w:tc>
        <w:tc>
          <w:tcPr>
            <w:tcW w:w="1701" w:type="dxa"/>
          </w:tcPr>
          <w:p w:rsidR="00957A44" w:rsidRDefault="00957A44">
            <w:pPr>
              <w:pStyle w:val="ConsPlusNormal"/>
            </w:pPr>
          </w:p>
        </w:tc>
        <w:tc>
          <w:tcPr>
            <w:tcW w:w="3294" w:type="dxa"/>
          </w:tcPr>
          <w:p w:rsidR="00957A44" w:rsidRDefault="00957A44">
            <w:pPr>
              <w:pStyle w:val="ConsPlusNormal"/>
            </w:pPr>
            <w:r>
              <w:t>Депстрой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851" w:type="dxa"/>
            <w:tcBorders>
              <w:bottom w:val="nil"/>
            </w:tcBorders>
          </w:tcPr>
          <w:p w:rsidR="00957A44" w:rsidRDefault="00957A44">
            <w:pPr>
              <w:pStyle w:val="ConsPlusNormal"/>
              <w:jc w:val="center"/>
            </w:pPr>
            <w:r>
              <w:t>8.</w:t>
            </w:r>
          </w:p>
        </w:tc>
        <w:tc>
          <w:tcPr>
            <w:tcW w:w="3572" w:type="dxa"/>
            <w:tcBorders>
              <w:bottom w:val="nil"/>
            </w:tcBorders>
          </w:tcPr>
          <w:p w:rsidR="00957A44" w:rsidRDefault="00957A44">
            <w:pPr>
              <w:pStyle w:val="ConsPlusNormal"/>
            </w:pPr>
            <w:r>
              <w:t xml:space="preserve">Обеспечение размещения субъектами естественных монополий доступной и наглядной информации о своей деятельности в сети Интернет с учетом </w:t>
            </w:r>
            <w:hyperlink r:id="rId171" w:history="1">
              <w:r>
                <w:rPr>
                  <w:color w:val="0000FF"/>
                </w:rPr>
                <w:t>пунктов 55</w:t>
              </w:r>
            </w:hyperlink>
            <w:r>
              <w:t xml:space="preserve">, </w:t>
            </w:r>
            <w:hyperlink r:id="rId172" w:history="1">
              <w:r>
                <w:rPr>
                  <w:color w:val="0000FF"/>
                </w:rPr>
                <w:t>57</w:t>
              </w:r>
            </w:hyperlink>
            <w:r>
              <w:t xml:space="preserve"> Стандарта развития конкуренции, утвержденного распоряжением Правительства Российской Федерации от 05.09.2015 N 1738-р</w:t>
            </w:r>
          </w:p>
        </w:tc>
        <w:tc>
          <w:tcPr>
            <w:tcW w:w="2835" w:type="dxa"/>
            <w:tcBorders>
              <w:bottom w:val="nil"/>
            </w:tcBorders>
          </w:tcPr>
          <w:p w:rsidR="00957A44" w:rsidRDefault="00957A44">
            <w:pPr>
              <w:pStyle w:val="ConsPlusNormal"/>
            </w:pPr>
            <w:r>
              <w:t>раскрытие информации о деятельности субъектов естественных монополий</w:t>
            </w:r>
          </w:p>
        </w:tc>
        <w:tc>
          <w:tcPr>
            <w:tcW w:w="1531" w:type="dxa"/>
            <w:tcBorders>
              <w:bottom w:val="nil"/>
            </w:tcBorders>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в сети Интернет, на инвестиционном портале автономного округа</w:t>
            </w:r>
          </w:p>
        </w:tc>
        <w:tc>
          <w:tcPr>
            <w:tcW w:w="3294" w:type="dxa"/>
            <w:tcBorders>
              <w:bottom w:val="nil"/>
            </w:tcBorders>
          </w:tcPr>
          <w:p w:rsidR="00957A44" w:rsidRDefault="00957A44">
            <w:pPr>
              <w:pStyle w:val="ConsPlusNormal"/>
            </w:pPr>
            <w:r>
              <w:t>Депжкк и энергетики Югры,</w:t>
            </w:r>
          </w:p>
          <w:p w:rsidR="00957A44" w:rsidRDefault="00957A44">
            <w:pPr>
              <w:pStyle w:val="ConsPlusNormal"/>
            </w:pPr>
            <w:r>
              <w:t>Депдорхоз и транспорта Югры, Фонд развития Югры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(в ред. </w:t>
            </w:r>
            <w:hyperlink r:id="rId173"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9.</w:t>
            </w:r>
          </w:p>
        </w:tc>
        <w:tc>
          <w:tcPr>
            <w:tcW w:w="3572" w:type="dxa"/>
          </w:tcPr>
          <w:p w:rsidR="00957A44" w:rsidRDefault="00957A44">
            <w:pPr>
              <w:pStyle w:val="ConsPlusNormal"/>
            </w:pPr>
            <w:r>
              <w:t xml:space="preserve">Размещение информации об </w:t>
            </w:r>
            <w:r>
              <w:lastRenderedPageBreak/>
              <w:t xml:space="preserve">осуществляемой в автономном округе деятельности субъектов естественных монополий с учетом </w:t>
            </w:r>
            <w:hyperlink r:id="rId174" w:history="1">
              <w:r>
                <w:rPr>
                  <w:color w:val="0000FF"/>
                </w:rPr>
                <w:t>пункта 55</w:t>
              </w:r>
            </w:hyperlink>
            <w:r>
              <w:t xml:space="preserve"> Стандарта развития конкуренции, утвержденного распоряжением Правительства Российской Федерации от 05.09.2015 N 1738-р</w:t>
            </w:r>
          </w:p>
        </w:tc>
        <w:tc>
          <w:tcPr>
            <w:tcW w:w="2835" w:type="dxa"/>
          </w:tcPr>
          <w:p w:rsidR="00957A44" w:rsidRDefault="00957A44">
            <w:pPr>
              <w:pStyle w:val="ConsPlusNormal"/>
            </w:pPr>
            <w:r>
              <w:lastRenderedPageBreak/>
              <w:t xml:space="preserve">реализация механизмов </w:t>
            </w:r>
            <w:r>
              <w:lastRenderedPageBreak/>
              <w:t>общественного контроля за деятельностью субъектов естественных монополий</w:t>
            </w:r>
          </w:p>
        </w:tc>
        <w:tc>
          <w:tcPr>
            <w:tcW w:w="1531" w:type="dxa"/>
          </w:tcPr>
          <w:p w:rsidR="00957A44" w:rsidRDefault="00957A44">
            <w:pPr>
              <w:pStyle w:val="ConsPlusNormal"/>
            </w:pPr>
            <w:r>
              <w:lastRenderedPageBreak/>
              <w:t xml:space="preserve">30 декабря </w:t>
            </w:r>
            <w:r>
              <w:lastRenderedPageBreak/>
              <w:t>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lastRenderedPageBreak/>
              <w:t xml:space="preserve">информация на </w:t>
            </w:r>
            <w:r>
              <w:lastRenderedPageBreak/>
              <w:t>едином официальном сайте государственных органов,</w:t>
            </w:r>
          </w:p>
          <w:p w:rsidR="00957A44" w:rsidRDefault="00957A44">
            <w:pPr>
              <w:pStyle w:val="ConsPlusNormal"/>
            </w:pPr>
            <w:r>
              <w:t>инвестиционном портале Югры</w:t>
            </w:r>
          </w:p>
        </w:tc>
        <w:tc>
          <w:tcPr>
            <w:tcW w:w="3294" w:type="dxa"/>
          </w:tcPr>
          <w:p w:rsidR="00957A44" w:rsidRDefault="00957A44">
            <w:pPr>
              <w:pStyle w:val="ConsPlusNormal"/>
            </w:pPr>
            <w:r>
              <w:lastRenderedPageBreak/>
              <w:t>Депжкк и энергетики Югры,</w:t>
            </w:r>
          </w:p>
          <w:p w:rsidR="00957A44" w:rsidRDefault="00957A44">
            <w:pPr>
              <w:pStyle w:val="ConsPlusNormal"/>
            </w:pPr>
            <w:r>
              <w:lastRenderedPageBreak/>
              <w:t>Депдорхоз Югры</w:t>
            </w:r>
          </w:p>
        </w:tc>
      </w:tr>
    </w:tbl>
    <w:p w:rsidR="00957A44" w:rsidRDefault="00957A44">
      <w:pPr>
        <w:pStyle w:val="ConsPlusNormal"/>
        <w:jc w:val="both"/>
      </w:pPr>
    </w:p>
    <w:p w:rsidR="00957A44" w:rsidRDefault="00957A44">
      <w:pPr>
        <w:pStyle w:val="ConsPlusTitle"/>
        <w:jc w:val="center"/>
        <w:outlineLvl w:val="1"/>
      </w:pPr>
      <w:r>
        <w:t>Раздел VI. ОРГАНИЗАЦИОННЫЕ МЕРОПРИЯТИЯ</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3572"/>
        <w:gridCol w:w="2835"/>
        <w:gridCol w:w="1531"/>
        <w:gridCol w:w="1701"/>
        <w:gridCol w:w="3294"/>
      </w:tblGrid>
      <w:tr w:rsidR="00957A44">
        <w:tc>
          <w:tcPr>
            <w:tcW w:w="851" w:type="dxa"/>
          </w:tcPr>
          <w:p w:rsidR="00957A44" w:rsidRDefault="00957A44">
            <w:pPr>
              <w:pStyle w:val="ConsPlusNormal"/>
              <w:jc w:val="center"/>
            </w:pPr>
            <w:r>
              <w:t>N п/п</w:t>
            </w:r>
          </w:p>
        </w:tc>
        <w:tc>
          <w:tcPr>
            <w:tcW w:w="3572" w:type="dxa"/>
          </w:tcPr>
          <w:p w:rsidR="00957A44" w:rsidRDefault="00957A44">
            <w:pPr>
              <w:pStyle w:val="ConsPlusNormal"/>
              <w:jc w:val="center"/>
            </w:pPr>
            <w:r>
              <w:t>Наименование мероприятия</w:t>
            </w:r>
          </w:p>
        </w:tc>
        <w:tc>
          <w:tcPr>
            <w:tcW w:w="2835" w:type="dxa"/>
          </w:tcPr>
          <w:p w:rsidR="00957A44" w:rsidRDefault="00957A44">
            <w:pPr>
              <w:pStyle w:val="ConsPlusNormal"/>
              <w:jc w:val="center"/>
            </w:pPr>
            <w:r>
              <w:t>Ключевое событие/результат</w:t>
            </w:r>
          </w:p>
        </w:tc>
        <w:tc>
          <w:tcPr>
            <w:tcW w:w="1531" w:type="dxa"/>
          </w:tcPr>
          <w:p w:rsidR="00957A44" w:rsidRDefault="00957A44">
            <w:pPr>
              <w:pStyle w:val="ConsPlusNormal"/>
              <w:jc w:val="center"/>
            </w:pPr>
            <w:r>
              <w:t>Срок</w:t>
            </w:r>
          </w:p>
        </w:tc>
        <w:tc>
          <w:tcPr>
            <w:tcW w:w="1701" w:type="dxa"/>
          </w:tcPr>
          <w:p w:rsidR="00957A44" w:rsidRDefault="00957A44">
            <w:pPr>
              <w:pStyle w:val="ConsPlusNormal"/>
              <w:jc w:val="center"/>
            </w:pPr>
            <w:r>
              <w:t>Вид документа</w:t>
            </w:r>
          </w:p>
        </w:tc>
        <w:tc>
          <w:tcPr>
            <w:tcW w:w="3294" w:type="dxa"/>
          </w:tcPr>
          <w:p w:rsidR="00957A44" w:rsidRDefault="00957A44">
            <w:pPr>
              <w:pStyle w:val="ConsPlusNormal"/>
              <w:jc w:val="center"/>
            </w:pPr>
            <w:r>
              <w:t>Исполнитель</w:t>
            </w:r>
          </w:p>
        </w:tc>
      </w:tr>
      <w:tr w:rsidR="00957A44">
        <w:tc>
          <w:tcPr>
            <w:tcW w:w="851" w:type="dxa"/>
          </w:tcPr>
          <w:p w:rsidR="00957A44" w:rsidRDefault="00957A44">
            <w:pPr>
              <w:pStyle w:val="ConsPlusNormal"/>
              <w:jc w:val="center"/>
            </w:pPr>
            <w:r>
              <w:t>1</w:t>
            </w:r>
          </w:p>
        </w:tc>
        <w:tc>
          <w:tcPr>
            <w:tcW w:w="3572" w:type="dxa"/>
          </w:tcPr>
          <w:p w:rsidR="00957A44" w:rsidRDefault="00957A44">
            <w:pPr>
              <w:pStyle w:val="ConsPlusNormal"/>
              <w:jc w:val="center"/>
            </w:pPr>
            <w:r>
              <w:t>2</w:t>
            </w:r>
          </w:p>
        </w:tc>
        <w:tc>
          <w:tcPr>
            <w:tcW w:w="2835" w:type="dxa"/>
          </w:tcPr>
          <w:p w:rsidR="00957A44" w:rsidRDefault="00957A44">
            <w:pPr>
              <w:pStyle w:val="ConsPlusNormal"/>
              <w:jc w:val="center"/>
            </w:pPr>
            <w:r>
              <w:t>3</w:t>
            </w:r>
          </w:p>
        </w:tc>
        <w:tc>
          <w:tcPr>
            <w:tcW w:w="1531" w:type="dxa"/>
          </w:tcPr>
          <w:p w:rsidR="00957A44" w:rsidRDefault="00957A44">
            <w:pPr>
              <w:pStyle w:val="ConsPlusNormal"/>
              <w:jc w:val="center"/>
            </w:pPr>
            <w:r>
              <w:t>4</w:t>
            </w:r>
          </w:p>
        </w:tc>
        <w:tc>
          <w:tcPr>
            <w:tcW w:w="1701" w:type="dxa"/>
          </w:tcPr>
          <w:p w:rsidR="00957A44" w:rsidRDefault="00957A44">
            <w:pPr>
              <w:pStyle w:val="ConsPlusNormal"/>
              <w:jc w:val="center"/>
            </w:pPr>
            <w:r>
              <w:t>5</w:t>
            </w:r>
          </w:p>
        </w:tc>
        <w:tc>
          <w:tcPr>
            <w:tcW w:w="3294" w:type="dxa"/>
          </w:tcPr>
          <w:p w:rsidR="00957A44" w:rsidRDefault="00957A44">
            <w:pPr>
              <w:pStyle w:val="ConsPlusNormal"/>
              <w:jc w:val="center"/>
            </w:pPr>
            <w:r>
              <w:t>6</w:t>
            </w:r>
          </w:p>
        </w:tc>
      </w:tr>
      <w:tr w:rsidR="00957A44">
        <w:tc>
          <w:tcPr>
            <w:tcW w:w="851" w:type="dxa"/>
          </w:tcPr>
          <w:p w:rsidR="00957A44" w:rsidRDefault="00957A44">
            <w:pPr>
              <w:pStyle w:val="ConsPlusNormal"/>
              <w:jc w:val="center"/>
            </w:pPr>
            <w:r>
              <w:t>1.</w:t>
            </w:r>
          </w:p>
        </w:tc>
        <w:tc>
          <w:tcPr>
            <w:tcW w:w="3572" w:type="dxa"/>
          </w:tcPr>
          <w:p w:rsidR="00957A44" w:rsidRDefault="00957A44">
            <w:pPr>
              <w:pStyle w:val="ConsPlusNormal"/>
            </w:pPr>
            <w:r>
              <w:t xml:space="preserve">Заключение соглашений (меморандумов) о внедрении в автономном округе </w:t>
            </w:r>
            <w:hyperlink r:id="rId175" w:history="1">
              <w:r>
                <w:rPr>
                  <w:color w:val="0000FF"/>
                </w:rPr>
                <w:t>Стандарта</w:t>
              </w:r>
            </w:hyperlink>
            <w:r>
              <w:t xml:space="preserve"> развития конкуренции, утвержденного распоряжением Правительства Российской Федерации от 05.09.2015 N 1738-р, между исполнительными органами государственной власти автономного округа и органами местного самоуправления</w:t>
            </w:r>
          </w:p>
        </w:tc>
        <w:tc>
          <w:tcPr>
            <w:tcW w:w="2835" w:type="dxa"/>
          </w:tcPr>
          <w:p w:rsidR="00957A44" w:rsidRDefault="00957A44">
            <w:pPr>
              <w:pStyle w:val="ConsPlusNormal"/>
            </w:pPr>
            <w:r>
              <w:t>содействие развитию конкуренции на территории муниципальных образований</w:t>
            </w:r>
          </w:p>
        </w:tc>
        <w:tc>
          <w:tcPr>
            <w:tcW w:w="1531" w:type="dxa"/>
          </w:tcPr>
          <w:p w:rsidR="00957A44" w:rsidRDefault="00957A44">
            <w:pPr>
              <w:pStyle w:val="ConsPlusNormal"/>
            </w:pPr>
            <w:r>
              <w:t>9 сентября 2019 г.</w:t>
            </w:r>
          </w:p>
        </w:tc>
        <w:tc>
          <w:tcPr>
            <w:tcW w:w="1701" w:type="dxa"/>
          </w:tcPr>
          <w:p w:rsidR="00957A44" w:rsidRDefault="00957A44">
            <w:pPr>
              <w:pStyle w:val="ConsPlusNormal"/>
            </w:pPr>
            <w:r>
              <w:t>правовой акт автономного округа</w:t>
            </w:r>
          </w:p>
        </w:tc>
        <w:tc>
          <w:tcPr>
            <w:tcW w:w="3294" w:type="dxa"/>
          </w:tcPr>
          <w:p w:rsidR="00957A44" w:rsidRDefault="00957A44">
            <w:pPr>
              <w:pStyle w:val="ConsPlusNormal"/>
            </w:pPr>
            <w:r>
              <w:t>Депэкономики Югры</w:t>
            </w:r>
          </w:p>
        </w:tc>
      </w:tr>
      <w:tr w:rsidR="00957A44">
        <w:tc>
          <w:tcPr>
            <w:tcW w:w="851" w:type="dxa"/>
          </w:tcPr>
          <w:p w:rsidR="00957A44" w:rsidRDefault="00957A44">
            <w:pPr>
              <w:pStyle w:val="ConsPlusNormal"/>
              <w:jc w:val="center"/>
            </w:pPr>
            <w:r>
              <w:t>2.</w:t>
            </w:r>
          </w:p>
        </w:tc>
        <w:tc>
          <w:tcPr>
            <w:tcW w:w="3572" w:type="dxa"/>
          </w:tcPr>
          <w:p w:rsidR="00957A44" w:rsidRDefault="00957A44">
            <w:pPr>
              <w:pStyle w:val="ConsPlusNormal"/>
            </w:pPr>
            <w: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на </w:t>
            </w:r>
            <w:r>
              <w:lastRenderedPageBreak/>
              <w:t xml:space="preserve">основании соглашения от 25 декабря 2015 года между Правительством Ханты-Мансийского автономного округа - Югры и органами местного самоуправления по внедрению в Ханты-Мансийском автономном округе - Югре </w:t>
            </w:r>
            <w:hyperlink r:id="rId176" w:history="1">
              <w:r>
                <w:rPr>
                  <w:color w:val="0000FF"/>
                </w:rPr>
                <w:t>Стандарта</w:t>
              </w:r>
            </w:hyperlink>
            <w:r>
              <w:t xml:space="preserve"> развития конкуренции, утвержденного распоряжением Правительства Российской Федерации от 05.09.2015 N 1738-р</w:t>
            </w:r>
          </w:p>
        </w:tc>
        <w:tc>
          <w:tcPr>
            <w:tcW w:w="2835" w:type="dxa"/>
          </w:tcPr>
          <w:p w:rsidR="00957A44" w:rsidRDefault="00957A44">
            <w:pPr>
              <w:pStyle w:val="ConsPlusNormal"/>
            </w:pPr>
            <w:r>
              <w:lastRenderedPageBreak/>
              <w:t xml:space="preserve">реализация соглашения между Правительством Ханты-Мансийского автономного округа - Югры и органами местного </w:t>
            </w:r>
            <w:r>
              <w:lastRenderedPageBreak/>
              <w:t xml:space="preserve">самоуправления по внедрению в Ханты-Мансийском автономном округе - Югре </w:t>
            </w:r>
            <w:hyperlink r:id="rId177" w:history="1">
              <w:r>
                <w:rPr>
                  <w:color w:val="0000FF"/>
                </w:rPr>
                <w:t>Стандарта</w:t>
              </w:r>
            </w:hyperlink>
            <w:r>
              <w:t xml:space="preserve"> развития конкуренции, утвержденного распоряжением Правительства Российской Федерации от 05.09.2015 N 1738-р</w:t>
            </w:r>
          </w:p>
        </w:tc>
        <w:tc>
          <w:tcPr>
            <w:tcW w:w="1531" w:type="dxa"/>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t xml:space="preserve">30 декабря </w:t>
            </w:r>
            <w:r>
              <w:lastRenderedPageBreak/>
              <w:t>2018 г.</w:t>
            </w:r>
          </w:p>
        </w:tc>
        <w:tc>
          <w:tcPr>
            <w:tcW w:w="1701" w:type="dxa"/>
          </w:tcPr>
          <w:p w:rsidR="00957A44" w:rsidRDefault="00957A44">
            <w:pPr>
              <w:pStyle w:val="ConsPlusNormal"/>
            </w:pPr>
            <w:r>
              <w:lastRenderedPageBreak/>
              <w:t>информация в уполномоченный орган</w:t>
            </w:r>
          </w:p>
        </w:tc>
        <w:tc>
          <w:tcPr>
            <w:tcW w:w="3294" w:type="dxa"/>
          </w:tcPr>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p w:rsidR="00957A44" w:rsidRDefault="00957A44">
            <w:pPr>
              <w:pStyle w:val="ConsPlusNormal"/>
            </w:pPr>
            <w:r>
              <w:lastRenderedPageBreak/>
              <w:t>органы местного самоуправления (по согласованию)</w:t>
            </w:r>
          </w:p>
        </w:tc>
      </w:tr>
      <w:tr w:rsidR="00957A44">
        <w:tc>
          <w:tcPr>
            <w:tcW w:w="851" w:type="dxa"/>
          </w:tcPr>
          <w:p w:rsidR="00957A44" w:rsidRDefault="00957A44">
            <w:pPr>
              <w:pStyle w:val="ConsPlusNormal"/>
              <w:jc w:val="center"/>
            </w:pPr>
            <w:r>
              <w:lastRenderedPageBreak/>
              <w:t>3.</w:t>
            </w:r>
          </w:p>
        </w:tc>
        <w:tc>
          <w:tcPr>
            <w:tcW w:w="3572" w:type="dxa"/>
          </w:tcPr>
          <w:p w:rsidR="00957A44" w:rsidRDefault="00957A44">
            <w:pPr>
              <w:pStyle w:val="ConsPlusNormal"/>
            </w:pPr>
            <w:r>
              <w:t>Проведение обучающих мероприятий и тренингов для органов местного самоуправления по вопросам содействия развитию конкуренции</w:t>
            </w:r>
          </w:p>
        </w:tc>
        <w:tc>
          <w:tcPr>
            <w:tcW w:w="2835" w:type="dxa"/>
          </w:tcPr>
          <w:p w:rsidR="00957A44" w:rsidRDefault="00957A44">
            <w:pPr>
              <w:pStyle w:val="ConsPlusNormal"/>
            </w:pPr>
            <w:r>
              <w:t>повышение эффективности управленческих решений</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информация в уполномоченный орган</w:t>
            </w:r>
          </w:p>
        </w:tc>
        <w:tc>
          <w:tcPr>
            <w:tcW w:w="3294" w:type="dxa"/>
          </w:tcPr>
          <w:p w:rsidR="00957A44" w:rsidRDefault="00957A44">
            <w:pPr>
              <w:pStyle w:val="ConsPlusNormal"/>
            </w:pPr>
            <w:r>
              <w:t>Депэкономики Югры,</w:t>
            </w:r>
          </w:p>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tc>
      </w:tr>
      <w:tr w:rsidR="00957A44">
        <w:tc>
          <w:tcPr>
            <w:tcW w:w="851" w:type="dxa"/>
          </w:tcPr>
          <w:p w:rsidR="00957A44" w:rsidRDefault="00957A44">
            <w:pPr>
              <w:pStyle w:val="ConsPlusNormal"/>
              <w:jc w:val="center"/>
            </w:pPr>
            <w:r>
              <w:t>4.</w:t>
            </w:r>
          </w:p>
        </w:tc>
        <w:tc>
          <w:tcPr>
            <w:tcW w:w="3572" w:type="dxa"/>
          </w:tcPr>
          <w:p w:rsidR="00957A44" w:rsidRDefault="00957A44">
            <w:pPr>
              <w:pStyle w:val="ConsPlusNormal"/>
            </w:pPr>
            <w:r>
              <w:t>Утверждение порядка и критериев формирования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 предусматривающего систему поощрений</w:t>
            </w:r>
          </w:p>
        </w:tc>
        <w:tc>
          <w:tcPr>
            <w:tcW w:w="2835" w:type="dxa"/>
          </w:tcPr>
          <w:p w:rsidR="00957A44" w:rsidRDefault="00957A44">
            <w:pPr>
              <w:pStyle w:val="ConsPlusNormal"/>
            </w:pPr>
            <w:r>
              <w:t>формирование рейтинга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w:t>
            </w:r>
          </w:p>
        </w:tc>
        <w:tc>
          <w:tcPr>
            <w:tcW w:w="1531" w:type="dxa"/>
          </w:tcPr>
          <w:p w:rsidR="00957A44" w:rsidRDefault="00957A44">
            <w:pPr>
              <w:pStyle w:val="ConsPlusNormal"/>
            </w:pPr>
            <w:r>
              <w:t>30 ноября 2016 г.</w:t>
            </w:r>
          </w:p>
        </w:tc>
        <w:tc>
          <w:tcPr>
            <w:tcW w:w="1701" w:type="dxa"/>
          </w:tcPr>
          <w:p w:rsidR="00957A44" w:rsidRDefault="00957A44">
            <w:pPr>
              <w:pStyle w:val="ConsPlusNormal"/>
            </w:pPr>
            <w:r>
              <w:t>методика формирования рейтинга муниципальных образований</w:t>
            </w:r>
          </w:p>
        </w:tc>
        <w:tc>
          <w:tcPr>
            <w:tcW w:w="3294" w:type="dxa"/>
          </w:tcPr>
          <w:p w:rsidR="00957A44" w:rsidRDefault="00957A44">
            <w:pPr>
              <w:pStyle w:val="ConsPlusNormal"/>
            </w:pPr>
            <w:r>
              <w:t>Депэкономики Югры,</w:t>
            </w:r>
          </w:p>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tc>
      </w:tr>
      <w:tr w:rsidR="00957A44">
        <w:tblPrEx>
          <w:tblBorders>
            <w:insideH w:val="nil"/>
          </w:tblBorders>
        </w:tblPrEx>
        <w:tc>
          <w:tcPr>
            <w:tcW w:w="851" w:type="dxa"/>
            <w:tcBorders>
              <w:bottom w:val="nil"/>
            </w:tcBorders>
          </w:tcPr>
          <w:p w:rsidR="00957A44" w:rsidRDefault="00957A44">
            <w:pPr>
              <w:pStyle w:val="ConsPlusNormal"/>
              <w:jc w:val="center"/>
            </w:pPr>
            <w:r>
              <w:t>5.</w:t>
            </w:r>
          </w:p>
        </w:tc>
        <w:tc>
          <w:tcPr>
            <w:tcW w:w="3572" w:type="dxa"/>
            <w:tcBorders>
              <w:bottom w:val="nil"/>
            </w:tcBorders>
          </w:tcPr>
          <w:p w:rsidR="00957A44" w:rsidRDefault="00957A44">
            <w:pPr>
              <w:pStyle w:val="ConsPlusNormal"/>
            </w:pPr>
            <w:r>
              <w:t xml:space="preserve">Формирование рейтинга муниципальных образований в части их деятельности по содействию развитию конкуренции </w:t>
            </w:r>
            <w:r>
              <w:lastRenderedPageBreak/>
              <w:t>и обеспечению условий для благоприятного инвестиционного климата</w:t>
            </w:r>
          </w:p>
        </w:tc>
        <w:tc>
          <w:tcPr>
            <w:tcW w:w="2835" w:type="dxa"/>
            <w:tcBorders>
              <w:bottom w:val="nil"/>
            </w:tcBorders>
          </w:tcPr>
          <w:p w:rsidR="00957A44" w:rsidRDefault="00957A44">
            <w:pPr>
              <w:pStyle w:val="ConsPlusNormal"/>
            </w:pPr>
            <w:r>
              <w:lastRenderedPageBreak/>
              <w:t xml:space="preserve">стимулирование муниципальных образований к созданию благоприятного </w:t>
            </w:r>
            <w:r>
              <w:lastRenderedPageBreak/>
              <w:t>инвестиционного климата, развитию конкуренции</w:t>
            </w:r>
          </w:p>
        </w:tc>
        <w:tc>
          <w:tcPr>
            <w:tcW w:w="1531" w:type="dxa"/>
            <w:tcBorders>
              <w:bottom w:val="nil"/>
            </w:tcBorders>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lastRenderedPageBreak/>
              <w:t>30 декабря 2018 г.</w:t>
            </w:r>
          </w:p>
        </w:tc>
        <w:tc>
          <w:tcPr>
            <w:tcW w:w="1701" w:type="dxa"/>
            <w:tcBorders>
              <w:bottom w:val="nil"/>
            </w:tcBorders>
          </w:tcPr>
          <w:p w:rsidR="00957A44" w:rsidRDefault="00957A44">
            <w:pPr>
              <w:pStyle w:val="ConsPlusNormal"/>
            </w:pPr>
            <w:r>
              <w:lastRenderedPageBreak/>
              <w:t xml:space="preserve">информация на едином официальном сайте </w:t>
            </w:r>
            <w:r>
              <w:lastRenderedPageBreak/>
              <w:t>государственных органов</w:t>
            </w:r>
          </w:p>
        </w:tc>
        <w:tc>
          <w:tcPr>
            <w:tcW w:w="3294" w:type="dxa"/>
            <w:tcBorders>
              <w:bottom w:val="nil"/>
            </w:tcBorders>
          </w:tcPr>
          <w:p w:rsidR="00957A44" w:rsidRDefault="00957A44">
            <w:pPr>
              <w:pStyle w:val="ConsPlusNormal"/>
            </w:pPr>
            <w:r>
              <w:lastRenderedPageBreak/>
              <w:t>Депэкономики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(в ред. </w:t>
            </w:r>
            <w:hyperlink r:id="rId178"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6.</w:t>
            </w:r>
          </w:p>
        </w:tc>
        <w:tc>
          <w:tcPr>
            <w:tcW w:w="3572" w:type="dxa"/>
          </w:tcPr>
          <w:p w:rsidR="00957A44" w:rsidRDefault="00957A44">
            <w:pPr>
              <w:pStyle w:val="ConsPlusNormal"/>
            </w:pPr>
            <w:r>
              <w:t>Рассмотрение проектов правовых актов, а также иных документов и информации, подготавливаемых в целях стимулирования развития конкуренции, на Совете при Правительстве Ханты-Мансийского автономного округа - Югры по вопросам развития инвестиционной деятельности в автономном округе</w:t>
            </w:r>
          </w:p>
        </w:tc>
        <w:tc>
          <w:tcPr>
            <w:tcW w:w="2835" w:type="dxa"/>
          </w:tcPr>
          <w:p w:rsidR="00957A44" w:rsidRDefault="00957A44">
            <w:pPr>
              <w:pStyle w:val="ConsPlusNormal"/>
            </w:pPr>
            <w:r>
              <w:t>координация деятельности органов власти, задействованных в реализации мероприятий по развитию конкуренции</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протокол Совета при Правительстве автономного округа по вопросам развития инвестиционной деятельности в автономном округе</w:t>
            </w:r>
          </w:p>
        </w:tc>
        <w:tc>
          <w:tcPr>
            <w:tcW w:w="3294" w:type="dxa"/>
          </w:tcPr>
          <w:p w:rsidR="00957A44" w:rsidRDefault="00957A44">
            <w:pPr>
              <w:pStyle w:val="ConsPlusNormal"/>
            </w:pPr>
            <w:r>
              <w:t>Депэкономики Югры,</w:t>
            </w:r>
          </w:p>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tc>
      </w:tr>
      <w:tr w:rsidR="00957A44">
        <w:tc>
          <w:tcPr>
            <w:tcW w:w="851" w:type="dxa"/>
          </w:tcPr>
          <w:p w:rsidR="00957A44" w:rsidRDefault="00957A44">
            <w:pPr>
              <w:pStyle w:val="ConsPlusNormal"/>
              <w:jc w:val="center"/>
            </w:pPr>
            <w:r>
              <w:t>7.</w:t>
            </w:r>
          </w:p>
        </w:tc>
        <w:tc>
          <w:tcPr>
            <w:tcW w:w="3572" w:type="dxa"/>
          </w:tcPr>
          <w:p w:rsidR="00957A44" w:rsidRDefault="00957A44">
            <w:pPr>
              <w:pStyle w:val="ConsPlusNormal"/>
            </w:pPr>
            <w:r>
              <w:t>Проведение заседаний общественных советов при исполнительных органах государственной власти, осуществляющих нормативное правовое регулирование и проведение единой государственной политики на приоритетных и социально значимых рынках товаров и услуг для содействия развитию конкуренции</w:t>
            </w:r>
          </w:p>
        </w:tc>
        <w:tc>
          <w:tcPr>
            <w:tcW w:w="2835" w:type="dxa"/>
          </w:tcPr>
          <w:p w:rsidR="00957A44" w:rsidRDefault="00957A44">
            <w:pPr>
              <w:pStyle w:val="ConsPlusNormal"/>
            </w:pPr>
            <w:r>
              <w:t xml:space="preserve">учет мнения субъектов предпринимательской деятельности, потребителей товаров и услуг и общественных организаций, представляющих интересы потребителей, при осуществлении нормативного правового регулирования и проведения единой государственной политики на приоритетных и социально значимых рынках товаров и услуг для содействия развитию </w:t>
            </w:r>
            <w:r>
              <w:lastRenderedPageBreak/>
              <w:t>конкуренции</w:t>
            </w:r>
          </w:p>
        </w:tc>
        <w:tc>
          <w:tcPr>
            <w:tcW w:w="1531" w:type="dxa"/>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протоколы заседаний общественных советов при исполнительных органах государственной власти автономного округа</w:t>
            </w:r>
          </w:p>
        </w:tc>
        <w:tc>
          <w:tcPr>
            <w:tcW w:w="3294" w:type="dxa"/>
          </w:tcPr>
          <w:p w:rsidR="00957A44" w:rsidRDefault="00957A44">
            <w:pPr>
              <w:pStyle w:val="ConsPlusNormal"/>
            </w:pPr>
            <w:r>
              <w:t>исполнительные органы государственной власти автономного округа, осуществляющие нормативное правовое регулирование и проведение единой государственной политики на приоритетных и социально значимых рынках товаров и услуг для содействия развитию конкуренции</w:t>
            </w:r>
          </w:p>
        </w:tc>
      </w:tr>
      <w:tr w:rsidR="00957A44">
        <w:tc>
          <w:tcPr>
            <w:tcW w:w="851" w:type="dxa"/>
          </w:tcPr>
          <w:p w:rsidR="00957A44" w:rsidRDefault="00957A44">
            <w:pPr>
              <w:pStyle w:val="ConsPlusNormal"/>
              <w:jc w:val="center"/>
            </w:pPr>
            <w:r>
              <w:lastRenderedPageBreak/>
              <w:t>8.</w:t>
            </w:r>
          </w:p>
        </w:tc>
        <w:tc>
          <w:tcPr>
            <w:tcW w:w="3572" w:type="dxa"/>
          </w:tcPr>
          <w:p w:rsidR="00957A44" w:rsidRDefault="00957A44">
            <w:pPr>
              <w:pStyle w:val="ConsPlusNormal"/>
            </w:pPr>
            <w:r>
              <w:t>Разработка проектов правовых актов, подготовка информации о содействии развитию конкуренции</w:t>
            </w:r>
          </w:p>
        </w:tc>
        <w:tc>
          <w:tcPr>
            <w:tcW w:w="2835" w:type="dxa"/>
          </w:tcPr>
          <w:p w:rsidR="00957A44" w:rsidRDefault="00957A44">
            <w:pPr>
              <w:pStyle w:val="ConsPlusNormal"/>
            </w:pPr>
            <w:r>
              <w:t>реализация "дорожной карты"</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правовой акт Правительства автономного округа, исполнительного органа государственной власти автономного округа, информация в уполномоченный орган</w:t>
            </w:r>
          </w:p>
        </w:tc>
        <w:tc>
          <w:tcPr>
            <w:tcW w:w="3294" w:type="dxa"/>
          </w:tcPr>
          <w:p w:rsidR="00957A44" w:rsidRDefault="00957A44">
            <w:pPr>
              <w:pStyle w:val="ConsPlusNormal"/>
            </w:pPr>
            <w:r>
              <w:t>исполнительные органы государственной власти автономного округа, осуществляющие мероприятия по содействию развитию конкуренции</w:t>
            </w:r>
          </w:p>
        </w:tc>
      </w:tr>
      <w:tr w:rsidR="00957A44">
        <w:tc>
          <w:tcPr>
            <w:tcW w:w="851" w:type="dxa"/>
          </w:tcPr>
          <w:p w:rsidR="00957A44" w:rsidRDefault="00957A44">
            <w:pPr>
              <w:pStyle w:val="ConsPlusNormal"/>
              <w:jc w:val="center"/>
            </w:pPr>
            <w:r>
              <w:t>9.</w:t>
            </w:r>
          </w:p>
        </w:tc>
        <w:tc>
          <w:tcPr>
            <w:tcW w:w="3572" w:type="dxa"/>
          </w:tcPr>
          <w:p w:rsidR="00957A44" w:rsidRDefault="00957A44">
            <w:pPr>
              <w:pStyle w:val="ConsPlusNormal"/>
            </w:pPr>
            <w:r>
              <w:t>Разработка и утверждение ведомственных планов по реализации мероприятий "дорожной карты" с установлением срока их исполнения и целей (результатов), которые должны быть достигнуты выполнением мероприятий "дорожной карты" по каждому мероприятию отдельно и в совокупности.</w:t>
            </w:r>
          </w:p>
          <w:p w:rsidR="00957A44" w:rsidRDefault="00957A44">
            <w:pPr>
              <w:pStyle w:val="ConsPlusNormal"/>
            </w:pPr>
            <w:r>
              <w:t>Корректировка ведомственных планов</w:t>
            </w:r>
          </w:p>
        </w:tc>
        <w:tc>
          <w:tcPr>
            <w:tcW w:w="2835" w:type="dxa"/>
          </w:tcPr>
          <w:p w:rsidR="00957A44" w:rsidRDefault="00957A44">
            <w:pPr>
              <w:pStyle w:val="ConsPlusNormal"/>
            </w:pPr>
            <w:r>
              <w:t>обеспечение реализации мероприятий дорожной карты в установленные сроки</w:t>
            </w:r>
          </w:p>
        </w:tc>
        <w:tc>
          <w:tcPr>
            <w:tcW w:w="1531" w:type="dxa"/>
          </w:tcPr>
          <w:p w:rsidR="00957A44" w:rsidRDefault="00957A44">
            <w:pPr>
              <w:pStyle w:val="ConsPlusNormal"/>
            </w:pPr>
            <w:r>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Pr>
          <w:p w:rsidR="00957A44" w:rsidRDefault="00957A44">
            <w:pPr>
              <w:pStyle w:val="ConsPlusNormal"/>
            </w:pPr>
            <w:r>
              <w:t>правовой акт исполнительных органов государственной власти автономного округа</w:t>
            </w:r>
          </w:p>
        </w:tc>
        <w:tc>
          <w:tcPr>
            <w:tcW w:w="3294" w:type="dxa"/>
          </w:tcPr>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tc>
      </w:tr>
      <w:tr w:rsidR="00957A44">
        <w:tblPrEx>
          <w:tblBorders>
            <w:insideH w:val="nil"/>
          </w:tblBorders>
        </w:tblPrEx>
        <w:tc>
          <w:tcPr>
            <w:tcW w:w="851" w:type="dxa"/>
            <w:tcBorders>
              <w:bottom w:val="nil"/>
            </w:tcBorders>
          </w:tcPr>
          <w:p w:rsidR="00957A44" w:rsidRDefault="00957A44">
            <w:pPr>
              <w:pStyle w:val="ConsPlusNormal"/>
              <w:jc w:val="center"/>
            </w:pPr>
            <w:r>
              <w:t>10.</w:t>
            </w:r>
          </w:p>
        </w:tc>
        <w:tc>
          <w:tcPr>
            <w:tcW w:w="3572" w:type="dxa"/>
            <w:tcBorders>
              <w:bottom w:val="nil"/>
            </w:tcBorders>
          </w:tcPr>
          <w:p w:rsidR="00957A44" w:rsidRDefault="00957A44">
            <w:pPr>
              <w:pStyle w:val="ConsPlusNormal"/>
            </w:pPr>
            <w:r>
              <w:t xml:space="preserve">Разработка анкет (опросных листов) для проведения опросов субъектов предпринимательской деятельности, экспертов, потребителей товаров, работ и </w:t>
            </w:r>
            <w:r>
              <w:lastRenderedPageBreak/>
              <w:t>услуг, в том числе предоставляемых субъектами естественных монополий. Корректировка анкет</w:t>
            </w:r>
          </w:p>
        </w:tc>
        <w:tc>
          <w:tcPr>
            <w:tcW w:w="2835" w:type="dxa"/>
            <w:tcBorders>
              <w:bottom w:val="nil"/>
            </w:tcBorders>
          </w:tcPr>
          <w:p w:rsidR="00957A44" w:rsidRDefault="00957A44">
            <w:pPr>
              <w:pStyle w:val="ConsPlusNormal"/>
            </w:pPr>
            <w:r>
              <w:lastRenderedPageBreak/>
              <w:t xml:space="preserve">проведение опросов субъектов предпринимательской деятельности, экспертов, потребителей товаров, </w:t>
            </w:r>
            <w:r>
              <w:lastRenderedPageBreak/>
              <w:t>работ и услуг</w:t>
            </w:r>
          </w:p>
        </w:tc>
        <w:tc>
          <w:tcPr>
            <w:tcW w:w="1531" w:type="dxa"/>
            <w:tcBorders>
              <w:bottom w:val="nil"/>
            </w:tcBorders>
          </w:tcPr>
          <w:p w:rsidR="00957A44" w:rsidRDefault="00957A44">
            <w:pPr>
              <w:pStyle w:val="ConsPlusNormal"/>
            </w:pPr>
            <w:r>
              <w:lastRenderedPageBreak/>
              <w:t>30 июля 2017 г.,</w:t>
            </w:r>
          </w:p>
          <w:p w:rsidR="00957A44" w:rsidRDefault="00957A44">
            <w:pPr>
              <w:pStyle w:val="ConsPlusNormal"/>
            </w:pPr>
            <w:r>
              <w:t>30 июля 2018 г.</w:t>
            </w:r>
          </w:p>
        </w:tc>
        <w:tc>
          <w:tcPr>
            <w:tcW w:w="1701" w:type="dxa"/>
            <w:tcBorders>
              <w:bottom w:val="nil"/>
            </w:tcBorders>
          </w:tcPr>
          <w:p w:rsidR="00957A44" w:rsidRDefault="00957A44">
            <w:pPr>
              <w:pStyle w:val="ConsPlusNormal"/>
            </w:pPr>
            <w:r>
              <w:t>форма анкет для проведения опросов</w:t>
            </w:r>
          </w:p>
        </w:tc>
        <w:tc>
          <w:tcPr>
            <w:tcW w:w="3294" w:type="dxa"/>
            <w:tcBorders>
              <w:bottom w:val="nil"/>
            </w:tcBorders>
          </w:tcPr>
          <w:p w:rsidR="00957A44" w:rsidRDefault="00957A44">
            <w:pPr>
              <w:pStyle w:val="ConsPlusNormal"/>
            </w:pPr>
            <w:r>
              <w:t xml:space="preserve">Депэкономики Югры, исполнительные органы государственной власти автономного округа, осуществляющие мероприятия </w:t>
            </w:r>
            <w:r>
              <w:lastRenderedPageBreak/>
              <w:t>"дорожной карты"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(п. 10 в ред. </w:t>
            </w:r>
            <w:hyperlink r:id="rId179"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851" w:type="dxa"/>
            <w:tcBorders>
              <w:bottom w:val="nil"/>
            </w:tcBorders>
          </w:tcPr>
          <w:p w:rsidR="00957A44" w:rsidRDefault="00957A44">
            <w:pPr>
              <w:pStyle w:val="ConsPlusNormal"/>
              <w:jc w:val="center"/>
            </w:pPr>
            <w:r>
              <w:t>11.</w:t>
            </w:r>
          </w:p>
        </w:tc>
        <w:tc>
          <w:tcPr>
            <w:tcW w:w="3572" w:type="dxa"/>
            <w:tcBorders>
              <w:bottom w:val="nil"/>
            </w:tcBorders>
          </w:tcPr>
          <w:p w:rsidR="00957A44" w:rsidRDefault="00957A44">
            <w:pPr>
              <w:pStyle w:val="ConsPlusNormal"/>
            </w:pPr>
            <w:r>
              <w:t xml:space="preserve">Проведение исследований (опросов) субъектов предпринимательской деятельности, потребителей товаров и услуг, в том числе предоставляемых субъектами естественных монополий, и общественных организаций, представляющих интересы потребителей, о состоянии и развитии конкурентной среды на рынках товаров, работ, услуг в целях проведения мониторинга состояния и развития конкурентной среды на рынках товаров, работ и услуг, включая вопросы, указанные в </w:t>
            </w:r>
            <w:hyperlink r:id="rId180" w:history="1">
              <w:r>
                <w:rPr>
                  <w:color w:val="0000FF"/>
                </w:rPr>
                <w:t>п. 42</w:t>
              </w:r>
            </w:hyperlink>
            <w:r>
              <w:t xml:space="preserve"> Стандарта развития конкуренции, утвержденного распоряжением Правительства Российской Федерации от 05.09.2015 N 1738-р</w:t>
            </w:r>
          </w:p>
        </w:tc>
        <w:tc>
          <w:tcPr>
            <w:tcW w:w="2835" w:type="dxa"/>
            <w:tcBorders>
              <w:bottom w:val="nil"/>
            </w:tcBorders>
          </w:tcPr>
          <w:p w:rsidR="00957A44" w:rsidRDefault="00957A44">
            <w:pPr>
              <w:pStyle w:val="ConsPlusNormal"/>
            </w:pPr>
            <w:r>
              <w:t>социологическое исследование (опрос)</w:t>
            </w:r>
          </w:p>
        </w:tc>
        <w:tc>
          <w:tcPr>
            <w:tcW w:w="1531" w:type="dxa"/>
            <w:tcBorders>
              <w:bottom w:val="nil"/>
            </w:tcBorders>
          </w:tcPr>
          <w:p w:rsidR="00957A44" w:rsidRDefault="00957A44">
            <w:pPr>
              <w:pStyle w:val="ConsPlusNormal"/>
            </w:pPr>
            <w:r>
              <w:t>1 ноября 2016 г,</w:t>
            </w:r>
          </w:p>
          <w:p w:rsidR="00957A44" w:rsidRDefault="00957A44">
            <w:pPr>
              <w:pStyle w:val="ConsPlusNormal"/>
            </w:pPr>
            <w:r>
              <w:t>1 ноября 2017 г.,</w:t>
            </w:r>
          </w:p>
          <w:p w:rsidR="00957A44" w:rsidRDefault="00957A44">
            <w:pPr>
              <w:pStyle w:val="ConsPlusNormal"/>
            </w:pPr>
            <w:r>
              <w:t>1 ноября 2018 г.</w:t>
            </w:r>
          </w:p>
        </w:tc>
        <w:tc>
          <w:tcPr>
            <w:tcW w:w="1701" w:type="dxa"/>
            <w:tcBorders>
              <w:bottom w:val="nil"/>
            </w:tcBorders>
          </w:tcPr>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Департамент общественных и внешних связей Югры, Автономное учреждение Ханты-Мансийского автономного округа - Югры "Открытый регион"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(в ред. распоряжений Правительства ХМАО - Югры от 26.05.2017 </w:t>
            </w:r>
            <w:hyperlink r:id="rId181" w:history="1">
              <w:r>
                <w:rPr>
                  <w:color w:val="0000FF"/>
                </w:rPr>
                <w:t>N 306-рп</w:t>
              </w:r>
            </w:hyperlink>
            <w:r>
              <w:t>,</w:t>
            </w:r>
          </w:p>
          <w:p w:rsidR="00957A44" w:rsidRDefault="00957A44">
            <w:pPr>
              <w:pStyle w:val="ConsPlusNormal"/>
              <w:jc w:val="both"/>
            </w:pPr>
            <w:r>
              <w:t xml:space="preserve">от 21.12.2018 </w:t>
            </w:r>
            <w:hyperlink r:id="rId182" w:history="1">
              <w:r>
                <w:rPr>
                  <w:color w:val="0000FF"/>
                </w:rPr>
                <w:t>N 684-рп</w:t>
              </w:r>
            </w:hyperlink>
            <w:r>
              <w:t>)</w:t>
            </w:r>
          </w:p>
        </w:tc>
      </w:tr>
      <w:tr w:rsidR="00957A44">
        <w:tblPrEx>
          <w:tblBorders>
            <w:insideH w:val="nil"/>
          </w:tblBorders>
        </w:tblPrEx>
        <w:tc>
          <w:tcPr>
            <w:tcW w:w="851" w:type="dxa"/>
            <w:tcBorders>
              <w:bottom w:val="nil"/>
            </w:tcBorders>
          </w:tcPr>
          <w:p w:rsidR="00957A44" w:rsidRDefault="00957A44">
            <w:pPr>
              <w:pStyle w:val="ConsPlusNormal"/>
              <w:jc w:val="center"/>
            </w:pPr>
            <w:r>
              <w:t>12.</w:t>
            </w:r>
          </w:p>
        </w:tc>
        <w:tc>
          <w:tcPr>
            <w:tcW w:w="3572" w:type="dxa"/>
            <w:tcBorders>
              <w:bottom w:val="nil"/>
            </w:tcBorders>
          </w:tcPr>
          <w:p w:rsidR="00957A44" w:rsidRDefault="00957A44">
            <w:pPr>
              <w:pStyle w:val="ConsPlusNormal"/>
            </w:pPr>
            <w:r>
              <w:t xml:space="preserve">Мониторинг состояния и развития конкурентной среды на рынках товаров и услуг (с развернутой </w:t>
            </w:r>
            <w:r>
              <w:lastRenderedPageBreak/>
              <w:t>детализацией результатов, указанием числовых значений и анализом информации), в том числе:</w:t>
            </w:r>
          </w:p>
          <w:p w:rsidR="00957A44" w:rsidRDefault="00957A44">
            <w:pPr>
              <w:pStyle w:val="ConsPlusNormal"/>
            </w:pPr>
            <w:r>
              <w:t>- мониторинга административных барьеров и оценки состояния конкурентной среды субъектами предпринимательской деятельности;</w:t>
            </w:r>
          </w:p>
          <w:p w:rsidR="00957A44" w:rsidRDefault="00957A44">
            <w:pPr>
              <w:pStyle w:val="ConsPlusNormal"/>
            </w:pPr>
            <w:r>
              <w:t>- мониторинга удовлетворенности потребителей качеством товаров и услуг на товарных рынках;</w:t>
            </w:r>
          </w:p>
          <w:p w:rsidR="00957A44" w:rsidRDefault="00957A44">
            <w:pPr>
              <w:pStyle w:val="ConsPlusNormal"/>
            </w:pPr>
            <w:r>
              <w:t>- мониторинга удовлетворенности субъектов предпринимательской деятельности и потребителей товаров и услуг качеством (уровнем доступности, понятности и удобства получения) официальной информации о состоянии конкурентной среды на рынках товаров и услуг автономного округа и деятельности по содействию развитию конкуренции в регионе, размещаемой уполномоченным органом</w:t>
            </w:r>
          </w:p>
        </w:tc>
        <w:tc>
          <w:tcPr>
            <w:tcW w:w="2835" w:type="dxa"/>
            <w:tcBorders>
              <w:bottom w:val="nil"/>
            </w:tcBorders>
          </w:tcPr>
          <w:p w:rsidR="00957A44" w:rsidRDefault="00957A44">
            <w:pPr>
              <w:pStyle w:val="ConsPlusNormal"/>
            </w:pPr>
            <w:r>
              <w:lastRenderedPageBreak/>
              <w:t xml:space="preserve">мониторинг состояния и развития конкурентной среды на рынках товаров и </w:t>
            </w:r>
            <w:r>
              <w:lastRenderedPageBreak/>
              <w:t>услуг автономного округа</w:t>
            </w:r>
          </w:p>
        </w:tc>
        <w:tc>
          <w:tcPr>
            <w:tcW w:w="1531" w:type="dxa"/>
            <w:tcBorders>
              <w:bottom w:val="nil"/>
            </w:tcBorders>
          </w:tcPr>
          <w:p w:rsidR="00957A44" w:rsidRDefault="00957A44">
            <w:pPr>
              <w:pStyle w:val="ConsPlusNormal"/>
            </w:pPr>
            <w:r>
              <w:lastRenderedPageBreak/>
              <w:t>10 января 2017 г.,</w:t>
            </w:r>
          </w:p>
          <w:p w:rsidR="00957A44" w:rsidRDefault="00957A44">
            <w:pPr>
              <w:pStyle w:val="ConsPlusNormal"/>
            </w:pPr>
            <w:r>
              <w:t xml:space="preserve">10 января </w:t>
            </w:r>
            <w:r>
              <w:lastRenderedPageBreak/>
              <w:t>2018 г.,</w:t>
            </w:r>
          </w:p>
          <w:p w:rsidR="00957A44" w:rsidRDefault="00957A44">
            <w:pPr>
              <w:pStyle w:val="ConsPlusNormal"/>
            </w:pPr>
            <w:r>
              <w:t>28 декабря 2018 г.</w:t>
            </w:r>
          </w:p>
        </w:tc>
        <w:tc>
          <w:tcPr>
            <w:tcW w:w="1701" w:type="dxa"/>
            <w:tcBorders>
              <w:bottom w:val="nil"/>
            </w:tcBorders>
          </w:tcPr>
          <w:p w:rsidR="00957A44" w:rsidRDefault="00957A44">
            <w:pPr>
              <w:pStyle w:val="ConsPlusNormal"/>
            </w:pPr>
            <w:r>
              <w:lastRenderedPageBreak/>
              <w:t>информация в уполномоченный орган</w:t>
            </w:r>
          </w:p>
        </w:tc>
        <w:tc>
          <w:tcPr>
            <w:tcW w:w="3294" w:type="dxa"/>
            <w:tcBorders>
              <w:bottom w:val="nil"/>
            </w:tcBorders>
          </w:tcPr>
          <w:p w:rsidR="00957A44" w:rsidRDefault="00957A44">
            <w:pPr>
              <w:pStyle w:val="ConsPlusNormal"/>
            </w:pPr>
            <w:r>
              <w:t xml:space="preserve">исполнительные органы государственной власти автономного округа, </w:t>
            </w:r>
            <w:r>
              <w:lastRenderedPageBreak/>
              <w:t>осуществляющие нормативное правовое регулирование и проведение единой государственной политики на приоритетных и социально значимых рынках товаров и услуг для содействия развитию конкуренции,</w:t>
            </w:r>
          </w:p>
          <w:p w:rsidR="00957A44" w:rsidRDefault="00957A44">
            <w:pPr>
              <w:pStyle w:val="ConsPlusNormal"/>
            </w:pPr>
            <w:r>
              <w:t>совместно с иными исполнительными органами государственной власти автономного округа, осуществляющими мероприятия "дорожной карты",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(в ред. </w:t>
            </w:r>
            <w:hyperlink r:id="rId183"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13.</w:t>
            </w:r>
          </w:p>
        </w:tc>
        <w:tc>
          <w:tcPr>
            <w:tcW w:w="3572" w:type="dxa"/>
          </w:tcPr>
          <w:p w:rsidR="00957A44" w:rsidRDefault="00957A44">
            <w:pPr>
              <w:pStyle w:val="ConsPlusNormal"/>
            </w:pPr>
            <w:r>
              <w:t xml:space="preserve">Мониторинг деятельности хозяйствующих субъектов, доля участия автономного округа или муниципального образования в которых составляет 50 и более процентов, в том числе </w:t>
            </w:r>
            <w:r>
              <w:lastRenderedPageBreak/>
              <w:t>государственных (муниципальных) учреждений, с обозначением рынка их присутствия, на котором осуществляется такая деятельность</w:t>
            </w:r>
          </w:p>
        </w:tc>
        <w:tc>
          <w:tcPr>
            <w:tcW w:w="2835" w:type="dxa"/>
          </w:tcPr>
          <w:p w:rsidR="00957A44" w:rsidRDefault="00957A44">
            <w:pPr>
              <w:pStyle w:val="ConsPlusNormal"/>
            </w:pPr>
            <w:r>
              <w:lastRenderedPageBreak/>
              <w:t>увеличение доли организаций частной формы собственности в отраслях (сферах) экономики автономного округа</w:t>
            </w:r>
          </w:p>
        </w:tc>
        <w:tc>
          <w:tcPr>
            <w:tcW w:w="1531" w:type="dxa"/>
          </w:tcPr>
          <w:p w:rsidR="00957A44" w:rsidRDefault="00957A44">
            <w:pPr>
              <w:pStyle w:val="ConsPlusNormal"/>
            </w:pPr>
            <w:r>
              <w:t>20 января 2019 г.</w:t>
            </w:r>
          </w:p>
        </w:tc>
        <w:tc>
          <w:tcPr>
            <w:tcW w:w="1701" w:type="dxa"/>
          </w:tcPr>
          <w:p w:rsidR="00957A44" w:rsidRDefault="00957A44">
            <w:pPr>
              <w:pStyle w:val="ConsPlusNormal"/>
            </w:pPr>
            <w:r>
              <w:t>информация в уполномоченный орган</w:t>
            </w:r>
          </w:p>
        </w:tc>
        <w:tc>
          <w:tcPr>
            <w:tcW w:w="3294" w:type="dxa"/>
          </w:tcPr>
          <w:p w:rsidR="00957A44" w:rsidRDefault="00957A44">
            <w:pPr>
              <w:pStyle w:val="ConsPlusNormal"/>
            </w:pPr>
            <w:r>
              <w:t xml:space="preserve">исполнительные органы государственной власти автономного округа, органы местного самоуправления (по согласованию), имеющие в ведении хозяйствующие </w:t>
            </w:r>
            <w:r>
              <w:lastRenderedPageBreak/>
              <w:t>субъекты, государственные (муниципальные) учреждения</w:t>
            </w:r>
          </w:p>
        </w:tc>
      </w:tr>
      <w:tr w:rsidR="00957A44">
        <w:tc>
          <w:tcPr>
            <w:tcW w:w="851" w:type="dxa"/>
          </w:tcPr>
          <w:p w:rsidR="00957A44" w:rsidRDefault="00957A44">
            <w:pPr>
              <w:pStyle w:val="ConsPlusNormal"/>
              <w:jc w:val="center"/>
            </w:pPr>
            <w:r>
              <w:lastRenderedPageBreak/>
              <w:t>13.1.</w:t>
            </w:r>
          </w:p>
        </w:tc>
        <w:tc>
          <w:tcPr>
            <w:tcW w:w="3572" w:type="dxa"/>
          </w:tcPr>
          <w:p w:rsidR="00957A44" w:rsidRDefault="00957A44">
            <w:pPr>
              <w:pStyle w:val="ConsPlusNormal"/>
            </w:pPr>
            <w:r>
              <w:t>Подготовка информации о хозяйствующих субъектах,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2835" w:type="dxa"/>
          </w:tcPr>
          <w:p w:rsidR="00957A44" w:rsidRDefault="00957A44">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Pr>
          <w:p w:rsidR="00957A44" w:rsidRDefault="00957A44">
            <w:pPr>
              <w:pStyle w:val="ConsPlusNormal"/>
            </w:pPr>
            <w:r>
              <w:t>21 декабря 2018 г.</w:t>
            </w:r>
          </w:p>
        </w:tc>
        <w:tc>
          <w:tcPr>
            <w:tcW w:w="1701" w:type="dxa"/>
          </w:tcPr>
          <w:p w:rsidR="00957A44" w:rsidRDefault="00957A44">
            <w:pPr>
              <w:pStyle w:val="ConsPlusNormal"/>
            </w:pPr>
            <w:r>
              <w:t>информация в уполномоченный орган</w:t>
            </w:r>
          </w:p>
        </w:tc>
        <w:tc>
          <w:tcPr>
            <w:tcW w:w="3294" w:type="dxa"/>
          </w:tcPr>
          <w:p w:rsidR="00957A44" w:rsidRDefault="00957A44">
            <w:pPr>
              <w:pStyle w:val="ConsPlusNormal"/>
            </w:pPr>
            <w:r>
              <w:t>исполнительные органы государственной власти автономного округа,</w:t>
            </w:r>
          </w:p>
          <w:p w:rsidR="00957A44" w:rsidRDefault="00957A44">
            <w:pPr>
              <w:pStyle w:val="ConsPlusNormal"/>
            </w:pPr>
            <w:r>
              <w:t>органы местного самоуправления (по согласованию), имеющие в ведении хозяйствующие субъекты, государственные (муниципальные) учреждения</w:t>
            </w:r>
          </w:p>
        </w:tc>
      </w:tr>
      <w:tr w:rsidR="00957A44">
        <w:tblPrEx>
          <w:tblBorders>
            <w:insideH w:val="nil"/>
          </w:tblBorders>
        </w:tblPrEx>
        <w:tc>
          <w:tcPr>
            <w:tcW w:w="851" w:type="dxa"/>
            <w:tcBorders>
              <w:bottom w:val="nil"/>
            </w:tcBorders>
          </w:tcPr>
          <w:p w:rsidR="00957A44" w:rsidRDefault="00957A44">
            <w:pPr>
              <w:pStyle w:val="ConsPlusNormal"/>
              <w:jc w:val="center"/>
            </w:pPr>
            <w:r>
              <w:t>13.2.</w:t>
            </w:r>
          </w:p>
        </w:tc>
        <w:tc>
          <w:tcPr>
            <w:tcW w:w="3572" w:type="dxa"/>
            <w:tcBorders>
              <w:bottom w:val="nil"/>
            </w:tcBorders>
          </w:tcPr>
          <w:p w:rsidR="00957A44" w:rsidRDefault="00957A44">
            <w:pPr>
              <w:pStyle w:val="ConsPlusNormal"/>
            </w:pPr>
            <w:r>
              <w:t xml:space="preserve">Определение доли занимаемого рынка каждого хозяйствующего субъекта,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для проведения мониторинга деятельности таких хозяйствующих </w:t>
            </w:r>
            <w:r>
              <w:lastRenderedPageBreak/>
              <w:t>субъектов</w:t>
            </w:r>
          </w:p>
        </w:tc>
        <w:tc>
          <w:tcPr>
            <w:tcW w:w="2835" w:type="dxa"/>
            <w:tcBorders>
              <w:bottom w:val="nil"/>
            </w:tcBorders>
          </w:tcPr>
          <w:p w:rsidR="00957A44" w:rsidRDefault="00957A44">
            <w:pPr>
              <w:pStyle w:val="ConsPlusNormal"/>
            </w:pPr>
            <w:r>
              <w:lastRenderedPageBreak/>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57A44" w:rsidRDefault="00957A44">
            <w:pPr>
              <w:pStyle w:val="ConsPlusNormal"/>
            </w:pPr>
            <w:r>
              <w:t>15 января 2019 года</w:t>
            </w:r>
          </w:p>
        </w:tc>
        <w:tc>
          <w:tcPr>
            <w:tcW w:w="1701" w:type="dxa"/>
            <w:tcBorders>
              <w:bottom w:val="nil"/>
            </w:tcBorders>
          </w:tcPr>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Бюджетное учреждение Ханты-Мансийского автономного округа - Югры "Региональный аналитический центр"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(п. 13 в ред. </w:t>
            </w:r>
            <w:hyperlink r:id="rId184"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14.</w:t>
            </w:r>
          </w:p>
        </w:tc>
        <w:tc>
          <w:tcPr>
            <w:tcW w:w="3572" w:type="dxa"/>
            <w:tcBorders>
              <w:bottom w:val="nil"/>
            </w:tcBorders>
          </w:tcPr>
          <w:p w:rsidR="00957A44" w:rsidRDefault="00957A44">
            <w:pPr>
              <w:pStyle w:val="ConsPlusNormal"/>
            </w:pPr>
            <w:r>
              <w:t>Формирование реестра хозяйствующих субъектов, доля участия автономного округа или муниципального образования в которых составляет 50 и более процентов, в том числе государственных (муниципальных) учреждений, по состоянию на 1 января</w:t>
            </w:r>
          </w:p>
        </w:tc>
        <w:tc>
          <w:tcPr>
            <w:tcW w:w="2835" w:type="dxa"/>
            <w:tcBorders>
              <w:bottom w:val="nil"/>
            </w:tcBorders>
          </w:tcPr>
          <w:p w:rsidR="00957A44" w:rsidRDefault="00957A44">
            <w:pPr>
              <w:pStyle w:val="ConsPlusNormal"/>
            </w:pPr>
            <w:r>
              <w:t>увеличение доли организаций частной формы собственности в отраслях (сферах) экономики автономного округа</w:t>
            </w:r>
          </w:p>
        </w:tc>
        <w:tc>
          <w:tcPr>
            <w:tcW w:w="1531" w:type="dxa"/>
            <w:tcBorders>
              <w:bottom w:val="nil"/>
            </w:tcBorders>
          </w:tcPr>
          <w:p w:rsidR="00957A44" w:rsidRDefault="00957A44">
            <w:pPr>
              <w:pStyle w:val="ConsPlusNormal"/>
            </w:pPr>
            <w:r>
              <w:t>15 января 2019 г.</w:t>
            </w:r>
          </w:p>
        </w:tc>
        <w:tc>
          <w:tcPr>
            <w:tcW w:w="1701" w:type="dxa"/>
            <w:tcBorders>
              <w:bottom w:val="nil"/>
            </w:tcBorders>
          </w:tcPr>
          <w:p w:rsidR="00957A44" w:rsidRDefault="00957A44">
            <w:pPr>
              <w:pStyle w:val="ConsPlusNormal"/>
            </w:pPr>
            <w:r>
              <w:t>реестр хозяйствующих субъектов,</w:t>
            </w:r>
          </w:p>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Депимущества Югры,</w:t>
            </w:r>
          </w:p>
          <w:p w:rsidR="00957A44" w:rsidRDefault="00957A44">
            <w:pPr>
              <w:pStyle w:val="ConsPlusNormal"/>
            </w:pPr>
            <w:r>
              <w:t>органы местного самоуправления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14 в ред. </w:t>
            </w:r>
            <w:hyperlink r:id="rId185"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15.</w:t>
            </w:r>
          </w:p>
        </w:tc>
        <w:tc>
          <w:tcPr>
            <w:tcW w:w="3572" w:type="dxa"/>
            <w:tcBorders>
              <w:bottom w:val="nil"/>
            </w:tcBorders>
          </w:tcPr>
          <w:p w:rsidR="00957A44" w:rsidRDefault="00957A44">
            <w:pPr>
              <w:pStyle w:val="ConsPlusNormal"/>
            </w:pPr>
            <w:r>
              <w:t>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проведенного мониторинга, выработка предложений по улучшению деятельности в области содействия развитию конкуренции</w:t>
            </w:r>
          </w:p>
        </w:tc>
        <w:tc>
          <w:tcPr>
            <w:tcW w:w="2835" w:type="dxa"/>
            <w:tcBorders>
              <w:bottom w:val="nil"/>
            </w:tcBorders>
          </w:tcPr>
          <w:p w:rsidR="00957A44" w:rsidRDefault="00957A44">
            <w:pPr>
              <w:pStyle w:val="ConsPlusNormal"/>
            </w:pPr>
            <w:r>
              <w:t>корректировка "дорожной карты", перечня приоритетных и социально значимых рынков товаров и услуг</w:t>
            </w:r>
          </w:p>
        </w:tc>
        <w:tc>
          <w:tcPr>
            <w:tcW w:w="1531" w:type="dxa"/>
            <w:tcBorders>
              <w:bottom w:val="nil"/>
            </w:tcBorders>
          </w:tcPr>
          <w:p w:rsidR="00957A44" w:rsidRDefault="00957A44">
            <w:pPr>
              <w:pStyle w:val="ConsPlusNormal"/>
            </w:pPr>
            <w:r>
              <w:t>28 декабря 2018 г.</w:t>
            </w:r>
          </w:p>
        </w:tc>
        <w:tc>
          <w:tcPr>
            <w:tcW w:w="1701" w:type="dxa"/>
            <w:tcBorders>
              <w:bottom w:val="nil"/>
            </w:tcBorders>
          </w:tcPr>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исполнительные органы государственной власти автономного округа, осуществляющие мероприятия "дорожной карты"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15 в ред. </w:t>
            </w:r>
            <w:hyperlink r:id="rId186" w:history="1">
              <w:r>
                <w:rPr>
                  <w:color w:val="0000FF"/>
                </w:rPr>
                <w:t>распоряжения</w:t>
              </w:r>
            </w:hyperlink>
            <w:r>
              <w:t xml:space="preserve"> Правительства ХМАО - Югры от 21.12.2018 N 684-рп)</w:t>
            </w:r>
          </w:p>
        </w:tc>
      </w:tr>
      <w:tr w:rsidR="00957A44">
        <w:tc>
          <w:tcPr>
            <w:tcW w:w="851" w:type="dxa"/>
          </w:tcPr>
          <w:p w:rsidR="00957A44" w:rsidRDefault="00957A44">
            <w:pPr>
              <w:pStyle w:val="ConsPlusNormal"/>
              <w:jc w:val="center"/>
            </w:pPr>
            <w:r>
              <w:t>16.</w:t>
            </w:r>
          </w:p>
        </w:tc>
        <w:tc>
          <w:tcPr>
            <w:tcW w:w="3572" w:type="dxa"/>
          </w:tcPr>
          <w:p w:rsidR="00957A44" w:rsidRDefault="00957A44">
            <w:pPr>
              <w:pStyle w:val="ConsPlusNormal"/>
            </w:pPr>
            <w:r>
              <w:t xml:space="preserve">Рассмотрение обращений субъектов предпринимательской деятельности, потребителей товаров и услуг и общественных организаций, представляющих </w:t>
            </w:r>
            <w:r>
              <w:lastRenderedPageBreak/>
              <w:t>интересы потребителей, по вопросам состояния и развития конкуренции</w:t>
            </w:r>
          </w:p>
        </w:tc>
        <w:tc>
          <w:tcPr>
            <w:tcW w:w="2835" w:type="dxa"/>
          </w:tcPr>
          <w:p w:rsidR="00957A44" w:rsidRDefault="00957A44">
            <w:pPr>
              <w:pStyle w:val="ConsPlusNormal"/>
            </w:pPr>
            <w:r>
              <w:lastRenderedPageBreak/>
              <w:t>повышение уровня информированности субъектов предпринимательской деятельности, потребителей</w:t>
            </w:r>
          </w:p>
        </w:tc>
        <w:tc>
          <w:tcPr>
            <w:tcW w:w="1531" w:type="dxa"/>
          </w:tcPr>
          <w:p w:rsidR="00957A44" w:rsidRDefault="00957A44">
            <w:pPr>
              <w:pStyle w:val="ConsPlusNormal"/>
            </w:pPr>
            <w:r>
              <w:t>в течение 30 дней с даты поступления обращения</w:t>
            </w:r>
          </w:p>
        </w:tc>
        <w:tc>
          <w:tcPr>
            <w:tcW w:w="1701" w:type="dxa"/>
          </w:tcPr>
          <w:p w:rsidR="00957A44" w:rsidRDefault="00957A44">
            <w:pPr>
              <w:pStyle w:val="ConsPlusNormal"/>
            </w:pPr>
            <w:r>
              <w:t xml:space="preserve">письма исполнительных органов государственной власти </w:t>
            </w:r>
            <w:r>
              <w:lastRenderedPageBreak/>
              <w:t>автономного округа</w:t>
            </w:r>
          </w:p>
        </w:tc>
        <w:tc>
          <w:tcPr>
            <w:tcW w:w="3294" w:type="dxa"/>
          </w:tcPr>
          <w:p w:rsidR="00957A44" w:rsidRDefault="00957A44">
            <w:pPr>
              <w:pStyle w:val="ConsPlusNormal"/>
            </w:pPr>
            <w:r>
              <w:lastRenderedPageBreak/>
              <w:t>исполнительные органы государственной власти автономного округа, осуществляющие мероприятия "дорожной карты"</w:t>
            </w:r>
          </w:p>
        </w:tc>
      </w:tr>
      <w:tr w:rsidR="00957A44">
        <w:tc>
          <w:tcPr>
            <w:tcW w:w="851" w:type="dxa"/>
          </w:tcPr>
          <w:p w:rsidR="00957A44" w:rsidRDefault="00957A44">
            <w:pPr>
              <w:pStyle w:val="ConsPlusNormal"/>
              <w:jc w:val="center"/>
            </w:pPr>
            <w:r>
              <w:lastRenderedPageBreak/>
              <w:t>17.</w:t>
            </w:r>
          </w:p>
        </w:tc>
        <w:tc>
          <w:tcPr>
            <w:tcW w:w="3572" w:type="dxa"/>
          </w:tcPr>
          <w:p w:rsidR="00957A44" w:rsidRDefault="00957A44">
            <w:pPr>
              <w:pStyle w:val="ConsPlusNormal"/>
            </w:pPr>
            <w:r>
              <w:t>Представление информации о жалобах со стороны потребителей по наличию административных барьеров, об оценке состояния конкурентной среды, удовлетворенности потребителей качеством товаров и услуг на товарных рынках автономного округа и состоянием ценовой конкуренции и динамике их поступления в сравнении с предыдущим отчетным периодом, информации по результатам деятельности территориальных органов федеральных органов исполнительной власти, информации территориального органа ФАС России по результатам анализа товарных рынков автономного округа и результатам антимонопольного контроля</w:t>
            </w:r>
          </w:p>
        </w:tc>
        <w:tc>
          <w:tcPr>
            <w:tcW w:w="2835" w:type="dxa"/>
          </w:tcPr>
          <w:p w:rsidR="00957A44" w:rsidRDefault="00957A44">
            <w:pPr>
              <w:pStyle w:val="ConsPlusNormal"/>
            </w:pPr>
            <w:r>
              <w:t>в целях проведения мониторинга состояния и развития конкурентной среды на рынках товаров и услуг автономного округа, подготовки предложений по изменению перечня рынков товаров, работ, услуг, целевых показателей, мероприятий для содействия развитию конкуренции</w:t>
            </w:r>
          </w:p>
        </w:tc>
        <w:tc>
          <w:tcPr>
            <w:tcW w:w="1531" w:type="dxa"/>
          </w:tcPr>
          <w:p w:rsidR="00957A44" w:rsidRDefault="00957A44">
            <w:pPr>
              <w:pStyle w:val="ConsPlusNormal"/>
            </w:pPr>
            <w:r>
              <w:t>20 декабря 2016 г.,</w:t>
            </w:r>
          </w:p>
          <w:p w:rsidR="00957A44" w:rsidRDefault="00957A44">
            <w:pPr>
              <w:pStyle w:val="ConsPlusNormal"/>
            </w:pPr>
            <w:r>
              <w:t>20 декабря 2017 г.,</w:t>
            </w:r>
          </w:p>
          <w:p w:rsidR="00957A44" w:rsidRDefault="00957A44">
            <w:pPr>
              <w:pStyle w:val="ConsPlusNormal"/>
            </w:pPr>
            <w:r>
              <w:t>20 декабря 2018 г.</w:t>
            </w:r>
          </w:p>
        </w:tc>
        <w:tc>
          <w:tcPr>
            <w:tcW w:w="1701" w:type="dxa"/>
          </w:tcPr>
          <w:p w:rsidR="00957A44" w:rsidRDefault="00957A44">
            <w:pPr>
              <w:pStyle w:val="ConsPlusNormal"/>
            </w:pPr>
            <w:r>
              <w:t>информация в уполномоченный орган</w:t>
            </w:r>
          </w:p>
        </w:tc>
        <w:tc>
          <w:tcPr>
            <w:tcW w:w="3294" w:type="dxa"/>
          </w:tcPr>
          <w:p w:rsidR="00957A44" w:rsidRDefault="00957A44">
            <w:pPr>
              <w:pStyle w:val="ConsPlusNormal"/>
            </w:pPr>
            <w:r>
              <w:t>исполнительные органы государственной власти автономного округа, осуществляющие контрольную деятельность,</w:t>
            </w:r>
          </w:p>
          <w:p w:rsidR="00957A44" w:rsidRDefault="00957A44">
            <w:pPr>
              <w:pStyle w:val="ConsPlusNormal"/>
            </w:pPr>
            <w:r>
              <w:t>ФАС (по согласованию),</w:t>
            </w:r>
          </w:p>
          <w:p w:rsidR="00957A44" w:rsidRDefault="00957A44">
            <w:pPr>
              <w:pStyle w:val="ConsPlusNormal"/>
            </w:pPr>
            <w:r>
              <w:t>Роспотребнадзор (по согласованию),</w:t>
            </w:r>
          </w:p>
          <w:p w:rsidR="00957A44" w:rsidRDefault="00957A44">
            <w:pPr>
              <w:pStyle w:val="ConsPlusNormal"/>
            </w:pPr>
            <w:r>
              <w:t>территориальный орган Федеральной службы государственной статистики по Ханты-Мансийскому автономному округу - Югре (по согласованию)</w:t>
            </w:r>
          </w:p>
        </w:tc>
      </w:tr>
      <w:tr w:rsidR="00957A44">
        <w:tblPrEx>
          <w:tblBorders>
            <w:insideH w:val="nil"/>
          </w:tblBorders>
        </w:tblPrEx>
        <w:tc>
          <w:tcPr>
            <w:tcW w:w="851" w:type="dxa"/>
            <w:tcBorders>
              <w:bottom w:val="nil"/>
            </w:tcBorders>
          </w:tcPr>
          <w:p w:rsidR="00957A44" w:rsidRDefault="00957A44">
            <w:pPr>
              <w:pStyle w:val="ConsPlusNormal"/>
              <w:jc w:val="center"/>
            </w:pPr>
            <w:r>
              <w:t>18.</w:t>
            </w:r>
          </w:p>
        </w:tc>
        <w:tc>
          <w:tcPr>
            <w:tcW w:w="3572" w:type="dxa"/>
            <w:tcBorders>
              <w:bottom w:val="nil"/>
            </w:tcBorders>
          </w:tcPr>
          <w:p w:rsidR="00957A44" w:rsidRDefault="00957A44">
            <w:pPr>
              <w:pStyle w:val="ConsPlusNormal"/>
            </w:pPr>
            <w:r>
              <w:t>Размещение информации о состоянии конкурентной среды и деятельности по содействию развитию конкуренции в сети интернет</w:t>
            </w:r>
          </w:p>
        </w:tc>
        <w:tc>
          <w:tcPr>
            <w:tcW w:w="2835" w:type="dxa"/>
            <w:tcBorders>
              <w:bottom w:val="nil"/>
            </w:tcBorders>
          </w:tcPr>
          <w:p w:rsidR="00957A44" w:rsidRDefault="00957A44">
            <w:pPr>
              <w:pStyle w:val="ConsPlusNormal"/>
            </w:pPr>
            <w:r>
              <w:t xml:space="preserve">повышение уровня информированности субъектов предпринимательской деятельности и потребителей товаров и услуг о состоянии конкурентной среды и </w:t>
            </w:r>
            <w:r>
              <w:lastRenderedPageBreak/>
              <w:t>деятельности по содействию развитию конкуренции в регионе</w:t>
            </w:r>
          </w:p>
        </w:tc>
        <w:tc>
          <w:tcPr>
            <w:tcW w:w="1531" w:type="dxa"/>
            <w:tcBorders>
              <w:bottom w:val="nil"/>
            </w:tcBorders>
          </w:tcPr>
          <w:p w:rsidR="00957A44" w:rsidRDefault="00957A44">
            <w:pPr>
              <w:pStyle w:val="ConsPlusNormal"/>
            </w:pPr>
            <w:r>
              <w:lastRenderedPageBreak/>
              <w:t>30 декабря 2016 г.,</w:t>
            </w:r>
          </w:p>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 xml:space="preserve">информация на едином официальном сайте государственных органов, официальных сайтах органов </w:t>
            </w:r>
            <w:r>
              <w:lastRenderedPageBreak/>
              <w:t>местного самоуправления, инвестиционном портале Югры</w:t>
            </w:r>
          </w:p>
        </w:tc>
        <w:tc>
          <w:tcPr>
            <w:tcW w:w="3294" w:type="dxa"/>
            <w:tcBorders>
              <w:bottom w:val="nil"/>
            </w:tcBorders>
          </w:tcPr>
          <w:p w:rsidR="00957A44" w:rsidRDefault="00957A44">
            <w:pPr>
              <w:pStyle w:val="ConsPlusNormal"/>
            </w:pPr>
            <w:r>
              <w:lastRenderedPageBreak/>
              <w:t>исполнительные органы государственной власти автономного округа, реализующие мероприятия "дорожной карты", органы местного самоуправления (по согласованию), Фонд развития Югры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(в ред. распоряжений Правительства ХМАО - Югры от 26.05.2017 </w:t>
            </w:r>
            <w:hyperlink r:id="rId187" w:history="1">
              <w:r>
                <w:rPr>
                  <w:color w:val="0000FF"/>
                </w:rPr>
                <w:t>N 306-рп</w:t>
              </w:r>
            </w:hyperlink>
            <w:r>
              <w:t>,</w:t>
            </w:r>
          </w:p>
          <w:p w:rsidR="00957A44" w:rsidRDefault="00957A44">
            <w:pPr>
              <w:pStyle w:val="ConsPlusNormal"/>
              <w:jc w:val="both"/>
            </w:pPr>
            <w:r>
              <w:t xml:space="preserve">от 21.12.2018 </w:t>
            </w:r>
            <w:hyperlink r:id="rId188" w:history="1">
              <w:r>
                <w:rPr>
                  <w:color w:val="0000FF"/>
                </w:rPr>
                <w:t>N 684-рп</w:t>
              </w:r>
            </w:hyperlink>
            <w:r>
              <w:t>)</w:t>
            </w:r>
          </w:p>
        </w:tc>
      </w:tr>
      <w:tr w:rsidR="00957A44">
        <w:tblPrEx>
          <w:tblBorders>
            <w:insideH w:val="nil"/>
          </w:tblBorders>
        </w:tblPrEx>
        <w:tc>
          <w:tcPr>
            <w:tcW w:w="851" w:type="dxa"/>
            <w:tcBorders>
              <w:bottom w:val="nil"/>
            </w:tcBorders>
          </w:tcPr>
          <w:p w:rsidR="00957A44" w:rsidRDefault="00957A44">
            <w:pPr>
              <w:pStyle w:val="ConsPlusNormal"/>
              <w:jc w:val="center"/>
            </w:pPr>
            <w:r>
              <w:t>19.</w:t>
            </w:r>
          </w:p>
        </w:tc>
        <w:tc>
          <w:tcPr>
            <w:tcW w:w="3572" w:type="dxa"/>
            <w:tcBorders>
              <w:bottom w:val="nil"/>
            </w:tcBorders>
          </w:tcPr>
          <w:p w:rsidR="00957A44" w:rsidRDefault="00957A44">
            <w:pPr>
              <w:pStyle w:val="ConsPlusNormal"/>
            </w:pPr>
            <w:r>
              <w:t>Обеспечение возможности размещения в сети Интернет следующей информации общественных организаций, представляющих интересы субъектов предпринимательской деятельности и потребителей, а также потребителей товаров, работ, услуг, задействованных в механизмах общественного контроля за деятельностью субъектов естественных монополий:</w:t>
            </w:r>
          </w:p>
          <w:p w:rsidR="00957A44" w:rsidRDefault="00957A44">
            <w:pPr>
              <w:pStyle w:val="ConsPlusNormal"/>
            </w:pPr>
            <w:r>
              <w:t>а) информации о деятельности в сфере содействия развитию конкуренции и защиты прав субъектов предпринимательской деятельности и потребителей;</w:t>
            </w:r>
          </w:p>
          <w:p w:rsidR="00957A44" w:rsidRDefault="00957A44">
            <w:pPr>
              <w:pStyle w:val="ConsPlusNormal"/>
            </w:pPr>
            <w:r>
              <w:t>б) заключений на представленные на официальных сайтах органов исполнительной власти автономного округа в сети Интернет документы и информацию;</w:t>
            </w:r>
          </w:p>
          <w:p w:rsidR="00957A44" w:rsidRDefault="00957A44">
            <w:pPr>
              <w:pStyle w:val="ConsPlusNormal"/>
            </w:pPr>
            <w:r>
              <w:t xml:space="preserve">в) вопросов и предложений, адресованных высшему </w:t>
            </w:r>
            <w:r>
              <w:lastRenderedPageBreak/>
              <w:t>должностному лицу автономного округа, органам исполнительной власти автономного округа</w:t>
            </w:r>
          </w:p>
        </w:tc>
        <w:tc>
          <w:tcPr>
            <w:tcW w:w="2835" w:type="dxa"/>
            <w:tcBorders>
              <w:bottom w:val="nil"/>
            </w:tcBorders>
          </w:tcPr>
          <w:p w:rsidR="00957A44" w:rsidRDefault="00957A44">
            <w:pPr>
              <w:pStyle w:val="ConsPlusNormal"/>
            </w:pPr>
            <w:r>
              <w:lastRenderedPageBreak/>
              <w:t>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w:t>
            </w:r>
          </w:p>
        </w:tc>
        <w:tc>
          <w:tcPr>
            <w:tcW w:w="1531" w:type="dxa"/>
            <w:tcBorders>
              <w:bottom w:val="nil"/>
            </w:tcBorders>
          </w:tcPr>
          <w:p w:rsidR="00957A44" w:rsidRDefault="00957A44">
            <w:pPr>
              <w:pStyle w:val="ConsPlusNormal"/>
            </w:pPr>
            <w:r>
              <w:t>30 декабря 2017 г.,</w:t>
            </w:r>
          </w:p>
          <w:p w:rsidR="00957A44" w:rsidRDefault="00957A44">
            <w:pPr>
              <w:pStyle w:val="ConsPlusNormal"/>
            </w:pPr>
            <w:r>
              <w:t>30 декабря 2018 г.</w:t>
            </w:r>
          </w:p>
        </w:tc>
        <w:tc>
          <w:tcPr>
            <w:tcW w:w="1701" w:type="dxa"/>
            <w:tcBorders>
              <w:bottom w:val="nil"/>
            </w:tcBorders>
          </w:tcPr>
          <w:p w:rsidR="00957A44" w:rsidRDefault="00957A44">
            <w:pPr>
              <w:pStyle w:val="ConsPlusNormal"/>
            </w:pPr>
            <w:r>
              <w:t>информация на инвестиционном портале Югры</w:t>
            </w:r>
          </w:p>
        </w:tc>
        <w:tc>
          <w:tcPr>
            <w:tcW w:w="3294" w:type="dxa"/>
            <w:tcBorders>
              <w:bottom w:val="nil"/>
            </w:tcBorders>
          </w:tcPr>
          <w:p w:rsidR="00957A44" w:rsidRDefault="00957A44">
            <w:pPr>
              <w:pStyle w:val="ConsPlusNormal"/>
            </w:pPr>
            <w:r>
              <w:t>исполнительные органы государственной власти автономного округа, реализующие мероприятия "дорожной карты"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(п. 19 в ред. </w:t>
            </w:r>
            <w:hyperlink r:id="rId189" w:history="1">
              <w:r>
                <w:rPr>
                  <w:color w:val="0000FF"/>
                </w:rPr>
                <w:t>распоряжения</w:t>
              </w:r>
            </w:hyperlink>
            <w:r>
              <w:t xml:space="preserve"> Правительства ХМАО - Югры от 26.05.2017 N 306-рп)</w:t>
            </w:r>
          </w:p>
        </w:tc>
      </w:tr>
      <w:tr w:rsidR="00957A44">
        <w:tblPrEx>
          <w:tblBorders>
            <w:insideH w:val="nil"/>
          </w:tblBorders>
        </w:tblPrEx>
        <w:tc>
          <w:tcPr>
            <w:tcW w:w="851" w:type="dxa"/>
            <w:tcBorders>
              <w:bottom w:val="nil"/>
            </w:tcBorders>
          </w:tcPr>
          <w:p w:rsidR="00957A44" w:rsidRDefault="00957A44">
            <w:pPr>
              <w:pStyle w:val="ConsPlusNormal"/>
              <w:jc w:val="center"/>
            </w:pPr>
            <w:r>
              <w:t>20.</w:t>
            </w:r>
          </w:p>
        </w:tc>
        <w:tc>
          <w:tcPr>
            <w:tcW w:w="3572" w:type="dxa"/>
            <w:tcBorders>
              <w:bottom w:val="nil"/>
            </w:tcBorders>
          </w:tcPr>
          <w:p w:rsidR="00957A44" w:rsidRDefault="00957A44">
            <w:pPr>
              <w:pStyle w:val="ConsPlusNormal"/>
            </w:pPr>
            <w:r>
              <w:t>Создание отраслевых рабочих групп по развитию конкуренции на приоритетных и социально значимых рынках товаров и услуг с участием представителей исполнительных органов государственной власти автономного округа, органов местного самоуправления муниципальных образований, представителей общественных организаций, предпринимательского сообщества и потребителей, а также хозяйствующих субъектов, являющихся участниками приоритетных и социально значимых рынков товаров и услуг</w:t>
            </w:r>
          </w:p>
        </w:tc>
        <w:tc>
          <w:tcPr>
            <w:tcW w:w="2835" w:type="dxa"/>
            <w:tcBorders>
              <w:bottom w:val="nil"/>
            </w:tcBorders>
          </w:tcPr>
          <w:p w:rsidR="00957A44" w:rsidRDefault="00957A44">
            <w:pPr>
              <w:pStyle w:val="ConsPlusNormal"/>
            </w:pPr>
            <w:r>
              <w:t>координация деятельности органов власти, задействованных в реализации мероприятий по развитию конкуренции</w:t>
            </w:r>
          </w:p>
        </w:tc>
        <w:tc>
          <w:tcPr>
            <w:tcW w:w="1531" w:type="dxa"/>
            <w:tcBorders>
              <w:bottom w:val="nil"/>
            </w:tcBorders>
          </w:tcPr>
          <w:p w:rsidR="00957A44" w:rsidRDefault="00957A44">
            <w:pPr>
              <w:pStyle w:val="ConsPlusNormal"/>
            </w:pPr>
            <w:r>
              <w:t>30 декабря 2016 г.</w:t>
            </w:r>
          </w:p>
        </w:tc>
        <w:tc>
          <w:tcPr>
            <w:tcW w:w="1701" w:type="dxa"/>
            <w:tcBorders>
              <w:bottom w:val="nil"/>
            </w:tcBorders>
          </w:tcPr>
          <w:p w:rsidR="00957A44" w:rsidRDefault="00957A44">
            <w:pPr>
              <w:pStyle w:val="ConsPlusNormal"/>
            </w:pPr>
            <w:r>
              <w:t>правовые акты исполнительных органов государственной власти автономного округа</w:t>
            </w:r>
          </w:p>
        </w:tc>
        <w:tc>
          <w:tcPr>
            <w:tcW w:w="3294" w:type="dxa"/>
            <w:tcBorders>
              <w:bottom w:val="nil"/>
            </w:tcBorders>
          </w:tcPr>
          <w:p w:rsidR="00957A44" w:rsidRDefault="00957A44">
            <w:pPr>
              <w:pStyle w:val="ConsPlusNormal"/>
            </w:pPr>
            <w:r>
              <w:t>Депздрав Югры, Депинформтехнологий Югры, Депкультуры Югры, Депобразования и молодежи Югры, Депприродресурс и несырьевого сектора экономики Югры, Депсоцразвития Югры, Депжкк и энергетики Югры, Депдорхоз и транспорта Югры, Депспорт Югры, Депэкономики Югры, органы местного самоуправления муниципальных образований автономного округа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20 введен </w:t>
            </w:r>
            <w:hyperlink r:id="rId190" w:history="1">
              <w:r>
                <w:rPr>
                  <w:color w:val="0000FF"/>
                </w:rPr>
                <w:t>распоряжением</w:t>
              </w:r>
            </w:hyperlink>
            <w:r>
              <w:t xml:space="preserve"> Правительства ХМАО - Югры от 25.11.2016 N 625-рп)</w:t>
            </w:r>
          </w:p>
        </w:tc>
      </w:tr>
      <w:tr w:rsidR="00957A44">
        <w:tblPrEx>
          <w:tblBorders>
            <w:insideH w:val="nil"/>
          </w:tblBorders>
        </w:tblPrEx>
        <w:tc>
          <w:tcPr>
            <w:tcW w:w="851" w:type="dxa"/>
            <w:tcBorders>
              <w:bottom w:val="nil"/>
            </w:tcBorders>
          </w:tcPr>
          <w:p w:rsidR="00957A44" w:rsidRDefault="00957A44">
            <w:pPr>
              <w:pStyle w:val="ConsPlusNormal"/>
              <w:jc w:val="center"/>
            </w:pPr>
            <w:r>
              <w:t>21.</w:t>
            </w:r>
          </w:p>
        </w:tc>
        <w:tc>
          <w:tcPr>
            <w:tcW w:w="3572" w:type="dxa"/>
            <w:tcBorders>
              <w:bottom w:val="nil"/>
            </w:tcBorders>
          </w:tcPr>
          <w:p w:rsidR="00957A44" w:rsidRDefault="00957A44">
            <w:pPr>
              <w:pStyle w:val="ConsPlusNormal"/>
            </w:pPr>
            <w:r>
              <w:t xml:space="preserve">Разработка организационно-финансовых моделей участия негосударственных (коммерческих и некоммерческих) организаций и индивидуальных предпринимателей, раскрывающих потенциал реализации </w:t>
            </w:r>
            <w:r>
              <w:lastRenderedPageBreak/>
              <w:t>предпринимательской инициативы на приоритетных и социально значимых рынках товаров и услуг автономного округа</w:t>
            </w:r>
          </w:p>
        </w:tc>
        <w:tc>
          <w:tcPr>
            <w:tcW w:w="2835" w:type="dxa"/>
            <w:tcBorders>
              <w:bottom w:val="nil"/>
            </w:tcBorders>
          </w:tcPr>
          <w:p w:rsidR="00957A44" w:rsidRDefault="00957A44">
            <w:pPr>
              <w:pStyle w:val="ConsPlusNormal"/>
            </w:pPr>
            <w:r>
              <w:lastRenderedPageBreak/>
              <w:t>раскрытие потенциала реализации предпринимательской инициативы</w:t>
            </w:r>
          </w:p>
        </w:tc>
        <w:tc>
          <w:tcPr>
            <w:tcW w:w="1531" w:type="dxa"/>
            <w:tcBorders>
              <w:bottom w:val="nil"/>
            </w:tcBorders>
          </w:tcPr>
          <w:p w:rsidR="00957A44" w:rsidRDefault="00957A44">
            <w:pPr>
              <w:pStyle w:val="ConsPlusNormal"/>
            </w:pPr>
            <w:r>
              <w:t>30 марта 2017 г.</w:t>
            </w:r>
          </w:p>
        </w:tc>
        <w:tc>
          <w:tcPr>
            <w:tcW w:w="1701" w:type="dxa"/>
            <w:tcBorders>
              <w:bottom w:val="nil"/>
            </w:tcBorders>
          </w:tcPr>
          <w:p w:rsidR="00957A44" w:rsidRDefault="00957A44">
            <w:pPr>
              <w:pStyle w:val="ConsPlusNormal"/>
            </w:pPr>
            <w:r>
              <w:t xml:space="preserve">протоколы отраслевых рабочих групп исполнительных органов государственной власти </w:t>
            </w:r>
            <w:r>
              <w:lastRenderedPageBreak/>
              <w:t>автономного округа</w:t>
            </w:r>
          </w:p>
        </w:tc>
        <w:tc>
          <w:tcPr>
            <w:tcW w:w="3294" w:type="dxa"/>
            <w:tcBorders>
              <w:bottom w:val="nil"/>
            </w:tcBorders>
          </w:tcPr>
          <w:p w:rsidR="00957A44" w:rsidRDefault="00957A44">
            <w:pPr>
              <w:pStyle w:val="ConsPlusNormal"/>
            </w:pPr>
            <w:r>
              <w:lastRenderedPageBreak/>
              <w:t xml:space="preserve">Депздрав Югры, Депинформтехнологий Югры, Депкультуры Югры, Депобразования и молодежи Югры, Депприродресурс и несырьевого сектора экономики Югры, Депсоцразвития Югры, </w:t>
            </w:r>
            <w:r>
              <w:lastRenderedPageBreak/>
              <w:t>Депжкк и энергетики Югры, Депдорхоз и транспорта Югры, Депспорт Югры</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(п. 21 введен </w:t>
            </w:r>
            <w:hyperlink r:id="rId191" w:history="1">
              <w:r>
                <w:rPr>
                  <w:color w:val="0000FF"/>
                </w:rPr>
                <w:t>распоряжением</w:t>
              </w:r>
            </w:hyperlink>
            <w:r>
              <w:t xml:space="preserve"> Правительства ХМАО - Югры от 25.11.2016 N 625-рп)</w:t>
            </w:r>
          </w:p>
        </w:tc>
      </w:tr>
      <w:tr w:rsidR="00957A44">
        <w:tblPrEx>
          <w:tblBorders>
            <w:insideH w:val="nil"/>
          </w:tblBorders>
        </w:tblPrEx>
        <w:tc>
          <w:tcPr>
            <w:tcW w:w="851" w:type="dxa"/>
            <w:tcBorders>
              <w:bottom w:val="nil"/>
            </w:tcBorders>
          </w:tcPr>
          <w:p w:rsidR="00957A44" w:rsidRDefault="00957A44">
            <w:pPr>
              <w:pStyle w:val="ConsPlusNormal"/>
              <w:jc w:val="center"/>
            </w:pPr>
            <w:r>
              <w:t>22.</w:t>
            </w:r>
          </w:p>
        </w:tc>
        <w:tc>
          <w:tcPr>
            <w:tcW w:w="3572" w:type="dxa"/>
            <w:tcBorders>
              <w:bottom w:val="nil"/>
            </w:tcBorders>
          </w:tcPr>
          <w:p w:rsidR="00957A44" w:rsidRDefault="00957A44">
            <w:pPr>
              <w:pStyle w:val="ConsPlusNormal"/>
            </w:pPr>
            <w:r>
              <w:t>Мониторинг организаций и индивидуальных предпринимателей за последние 5 лет в разрезе видов экономической деятельности по муниципальным образованиям по состоянию на 1 октября текущего года, 1 января года, следующего за отчетным</w:t>
            </w:r>
          </w:p>
        </w:tc>
        <w:tc>
          <w:tcPr>
            <w:tcW w:w="2835" w:type="dxa"/>
            <w:tcBorders>
              <w:bottom w:val="nil"/>
            </w:tcBorders>
          </w:tcPr>
          <w:p w:rsidR="00957A44" w:rsidRDefault="00957A44">
            <w:pPr>
              <w:pStyle w:val="ConsPlusNormal"/>
            </w:pPr>
            <w:r>
              <w:t>получение данных государственной статистики о количестве организаций и индивидуальных предпринимателей в разрезе видов экономической деятельности</w:t>
            </w:r>
          </w:p>
        </w:tc>
        <w:tc>
          <w:tcPr>
            <w:tcW w:w="1531" w:type="dxa"/>
            <w:tcBorders>
              <w:bottom w:val="nil"/>
            </w:tcBorders>
          </w:tcPr>
          <w:p w:rsidR="00957A44" w:rsidRDefault="00957A44">
            <w:pPr>
              <w:pStyle w:val="ConsPlusNormal"/>
            </w:pPr>
            <w:r>
              <w:t>15 ноября 2018 г.</w:t>
            </w:r>
          </w:p>
        </w:tc>
        <w:tc>
          <w:tcPr>
            <w:tcW w:w="1701" w:type="dxa"/>
            <w:tcBorders>
              <w:bottom w:val="nil"/>
            </w:tcBorders>
          </w:tcPr>
          <w:p w:rsidR="00957A44" w:rsidRDefault="00957A44">
            <w:pPr>
              <w:pStyle w:val="ConsPlusNormal"/>
            </w:pPr>
            <w:r>
              <w:t>информация в уполномоченный орган</w:t>
            </w:r>
          </w:p>
        </w:tc>
        <w:tc>
          <w:tcPr>
            <w:tcW w:w="3294" w:type="dxa"/>
            <w:tcBorders>
              <w:bottom w:val="nil"/>
            </w:tcBorders>
          </w:tcPr>
          <w:p w:rsidR="00957A44" w:rsidRDefault="00957A44">
            <w:pPr>
              <w:pStyle w:val="ConsPlusNormal"/>
            </w:pPr>
            <w:r>
              <w:t>Бюджетное учреждение Ханты-Мансийского автономного округа - Югры "Региональный аналитический центр" (по 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22 в ред. </w:t>
            </w:r>
            <w:hyperlink r:id="rId192"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23.</w:t>
            </w:r>
          </w:p>
        </w:tc>
        <w:tc>
          <w:tcPr>
            <w:tcW w:w="3572" w:type="dxa"/>
            <w:tcBorders>
              <w:bottom w:val="nil"/>
            </w:tcBorders>
          </w:tcPr>
          <w:p w:rsidR="00957A44" w:rsidRDefault="00957A44">
            <w:pPr>
              <w:pStyle w:val="ConsPlusNormal"/>
            </w:pPr>
            <w: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по муниципальным образованиям с отражением причин изменения показателя</w:t>
            </w:r>
          </w:p>
        </w:tc>
        <w:tc>
          <w:tcPr>
            <w:tcW w:w="2835" w:type="dxa"/>
            <w:tcBorders>
              <w:bottom w:val="nil"/>
            </w:tcBorders>
          </w:tcPr>
          <w:p w:rsidR="00957A44" w:rsidRDefault="00957A44">
            <w:pPr>
              <w:pStyle w:val="ConsPlusNormal"/>
            </w:pPr>
            <w:r>
              <w:t>мониторинг структуры хозяйствующих субъектов в отраслях экономики</w:t>
            </w:r>
          </w:p>
        </w:tc>
        <w:tc>
          <w:tcPr>
            <w:tcW w:w="1531" w:type="dxa"/>
            <w:tcBorders>
              <w:bottom w:val="nil"/>
            </w:tcBorders>
          </w:tcPr>
          <w:p w:rsidR="00957A44" w:rsidRDefault="00957A44">
            <w:pPr>
              <w:pStyle w:val="ConsPlusNormal"/>
            </w:pPr>
            <w:r>
              <w:t>30 декабря 2017 г.,</w:t>
            </w:r>
          </w:p>
          <w:p w:rsidR="00957A44" w:rsidRDefault="00957A44">
            <w:pPr>
              <w:pStyle w:val="ConsPlusNormal"/>
            </w:pPr>
            <w:r>
              <w:t>28 декабря 2018 г.</w:t>
            </w:r>
          </w:p>
          <w:p w:rsidR="00957A44" w:rsidRDefault="00957A44">
            <w:pPr>
              <w:pStyle w:val="ConsPlusNormal"/>
            </w:pPr>
          </w:p>
          <w:p w:rsidR="00957A44" w:rsidRDefault="00957A44">
            <w:pPr>
              <w:pStyle w:val="ConsPlusNormal"/>
            </w:pPr>
            <w:r>
              <w:t>20 декабря 2017 г.,</w:t>
            </w:r>
          </w:p>
          <w:p w:rsidR="00957A44" w:rsidRDefault="00957A44">
            <w:pPr>
              <w:pStyle w:val="ConsPlusNormal"/>
            </w:pPr>
            <w:r>
              <w:t>21 декабря 2018 г.</w:t>
            </w:r>
          </w:p>
        </w:tc>
        <w:tc>
          <w:tcPr>
            <w:tcW w:w="1701" w:type="dxa"/>
            <w:tcBorders>
              <w:bottom w:val="nil"/>
            </w:tcBorders>
          </w:tcPr>
          <w:p w:rsidR="00957A44" w:rsidRDefault="00957A44">
            <w:pPr>
              <w:pStyle w:val="ConsPlusNormal"/>
            </w:pPr>
            <w:r>
              <w:t>информация в уполномоченный орган</w:t>
            </w:r>
          </w:p>
          <w:p w:rsidR="00957A44" w:rsidRDefault="00957A44">
            <w:pPr>
              <w:pStyle w:val="ConsPlusNormal"/>
            </w:pPr>
          </w:p>
          <w:p w:rsidR="00957A44" w:rsidRDefault="00957A44">
            <w:pPr>
              <w:pStyle w:val="ConsPlusNormal"/>
            </w:pPr>
          </w:p>
          <w:p w:rsidR="00957A44" w:rsidRDefault="00957A44">
            <w:pPr>
              <w:pStyle w:val="ConsPlusNormal"/>
            </w:pPr>
            <w:r>
              <w:t xml:space="preserve">информация в отраслевые исполнительные органы государственной власти автономного округа, ответственные за исполнение "дорожной </w:t>
            </w:r>
            <w:r>
              <w:lastRenderedPageBreak/>
              <w:t>карты"</w:t>
            </w:r>
          </w:p>
        </w:tc>
        <w:tc>
          <w:tcPr>
            <w:tcW w:w="3294" w:type="dxa"/>
            <w:tcBorders>
              <w:bottom w:val="nil"/>
            </w:tcBorders>
          </w:tcPr>
          <w:p w:rsidR="00957A44" w:rsidRDefault="00957A44">
            <w:pPr>
              <w:pStyle w:val="ConsPlusNormal"/>
            </w:pPr>
            <w:r>
              <w:lastRenderedPageBreak/>
              <w:t xml:space="preserve">Депздрав Югры, Депинформтехнологий Югры, Депкультуры Югры, Депобразования и молодежи Югры, Депсоцразвития Югры, Депспорт Югры, Депжкк и энергетики Югры, Депдорхоз и транспорта Югры, Деппромышленности Югры, Департамент недропользования и природных ресурсов Ханты-Мансийского автономного округа - Югры, Департамент общественных и внешних связей Югры, Депстрой Югры, органы местного самоуправления (по </w:t>
            </w:r>
            <w:r>
              <w:lastRenderedPageBreak/>
              <w:t>согласованию)</w:t>
            </w:r>
          </w:p>
        </w:tc>
      </w:tr>
      <w:tr w:rsidR="00957A44">
        <w:tblPrEx>
          <w:tblBorders>
            <w:insideH w:val="nil"/>
          </w:tblBorders>
        </w:tblPrEx>
        <w:tc>
          <w:tcPr>
            <w:tcW w:w="13784" w:type="dxa"/>
            <w:gridSpan w:val="6"/>
            <w:tcBorders>
              <w:top w:val="nil"/>
            </w:tcBorders>
          </w:tcPr>
          <w:p w:rsidR="00957A44" w:rsidRDefault="00957A44">
            <w:pPr>
              <w:pStyle w:val="ConsPlusNormal"/>
              <w:jc w:val="both"/>
            </w:pPr>
            <w:r>
              <w:lastRenderedPageBreak/>
              <w:t xml:space="preserve">(п. 23 введен </w:t>
            </w:r>
            <w:hyperlink r:id="rId193" w:history="1">
              <w:r>
                <w:rPr>
                  <w:color w:val="0000FF"/>
                </w:rPr>
                <w:t>распоряжением</w:t>
              </w:r>
            </w:hyperlink>
            <w:r>
              <w:t xml:space="preserve"> Правительства ХМАО - Югры от 26.05.2017 N 306-рп;</w:t>
            </w:r>
          </w:p>
          <w:p w:rsidR="00957A44" w:rsidRDefault="00957A44">
            <w:pPr>
              <w:pStyle w:val="ConsPlusNormal"/>
              <w:jc w:val="both"/>
            </w:pPr>
            <w:r>
              <w:t xml:space="preserve">в ред. </w:t>
            </w:r>
            <w:hyperlink r:id="rId194"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24.</w:t>
            </w:r>
          </w:p>
        </w:tc>
        <w:tc>
          <w:tcPr>
            <w:tcW w:w="3572" w:type="dxa"/>
            <w:tcBorders>
              <w:bottom w:val="nil"/>
            </w:tcBorders>
          </w:tcPr>
          <w:p w:rsidR="00957A44" w:rsidRDefault="00957A44">
            <w:pPr>
              <w:pStyle w:val="ConsPlusNormal"/>
              <w:jc w:val="both"/>
            </w:pPr>
            <w:r>
              <w:t>Внесение изменений в положения об органах исполнительной власти автономного округа, предусматривающих приоритет целей и задач по содействию развитию конкуренции на соответствующих товарных рынках</w:t>
            </w:r>
          </w:p>
        </w:tc>
        <w:tc>
          <w:tcPr>
            <w:tcW w:w="2835" w:type="dxa"/>
            <w:tcBorders>
              <w:bottom w:val="nil"/>
            </w:tcBorders>
          </w:tcPr>
          <w:p w:rsidR="00957A44" w:rsidRDefault="00957A44">
            <w:pPr>
              <w:pStyle w:val="ConsPlusNormal"/>
            </w:pPr>
            <w:r>
              <w:t>обеспечение приоритета целей и задач по содействию развитию конкуренции на товарных рынках в деятельности исполнительных органов государственной власти автономного округа</w:t>
            </w:r>
          </w:p>
        </w:tc>
        <w:tc>
          <w:tcPr>
            <w:tcW w:w="1531" w:type="dxa"/>
            <w:tcBorders>
              <w:bottom w:val="nil"/>
            </w:tcBorders>
          </w:tcPr>
          <w:p w:rsidR="00957A44" w:rsidRDefault="00957A44">
            <w:pPr>
              <w:pStyle w:val="ConsPlusNormal"/>
            </w:pPr>
            <w:r>
              <w:t>30 декабря 2018 г.</w:t>
            </w:r>
          </w:p>
        </w:tc>
        <w:tc>
          <w:tcPr>
            <w:tcW w:w="1701" w:type="dxa"/>
            <w:tcBorders>
              <w:bottom w:val="nil"/>
            </w:tcBorders>
          </w:tcPr>
          <w:p w:rsidR="00957A44" w:rsidRDefault="00957A44">
            <w:pPr>
              <w:pStyle w:val="ConsPlusNormal"/>
            </w:pPr>
            <w:r>
              <w:t>нормативный правовой акт Правительства автономного округа</w:t>
            </w:r>
          </w:p>
        </w:tc>
        <w:tc>
          <w:tcPr>
            <w:tcW w:w="3294" w:type="dxa"/>
            <w:tcBorders>
              <w:bottom w:val="nil"/>
            </w:tcBorders>
          </w:tcPr>
          <w:p w:rsidR="00957A44" w:rsidRDefault="00957A44">
            <w:pPr>
              <w:pStyle w:val="ConsPlusNormal"/>
            </w:pPr>
            <w:r>
              <w:t>исполнительные органы государственной власти автономного округа</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24 введен </w:t>
            </w:r>
            <w:hyperlink r:id="rId195" w:history="1">
              <w:r>
                <w:rPr>
                  <w:color w:val="0000FF"/>
                </w:rPr>
                <w:t>распоряжением</w:t>
              </w:r>
            </w:hyperlink>
            <w:r>
              <w:t xml:space="preserve"> Правительства ХМАО - Югры от 21.12.2018 N 684-рп)</w:t>
            </w:r>
          </w:p>
        </w:tc>
      </w:tr>
      <w:tr w:rsidR="00957A44">
        <w:tblPrEx>
          <w:tblBorders>
            <w:insideH w:val="nil"/>
          </w:tblBorders>
        </w:tblPrEx>
        <w:tc>
          <w:tcPr>
            <w:tcW w:w="851" w:type="dxa"/>
            <w:tcBorders>
              <w:bottom w:val="nil"/>
            </w:tcBorders>
          </w:tcPr>
          <w:p w:rsidR="00957A44" w:rsidRDefault="00957A44">
            <w:pPr>
              <w:pStyle w:val="ConsPlusNormal"/>
              <w:jc w:val="center"/>
            </w:pPr>
            <w:r>
              <w:t>25.</w:t>
            </w:r>
          </w:p>
        </w:tc>
        <w:tc>
          <w:tcPr>
            <w:tcW w:w="3572" w:type="dxa"/>
            <w:tcBorders>
              <w:bottom w:val="nil"/>
            </w:tcBorders>
          </w:tcPr>
          <w:p w:rsidR="00957A44" w:rsidRDefault="00957A44">
            <w:pPr>
              <w:pStyle w:val="ConsPlusNormal"/>
              <w:jc w:val="both"/>
            </w:pPr>
            <w:r>
              <w:t xml:space="preserve">Исполнение плана мероприятий по реализации соглашения о взаимодействии между Федеральной антимонопольной службой и Правительством Ханты-Мансийского автономного округа - Югры от 25 июля 2018 года в целях реализации Национального </w:t>
            </w:r>
            <w:hyperlink r:id="rId196" w:history="1">
              <w:r>
                <w:rPr>
                  <w:color w:val="0000FF"/>
                </w:rPr>
                <w:t>плана</w:t>
              </w:r>
            </w:hyperlink>
            <w:r>
              <w:t>, утвержденного Указом Президента Российской Федерации от 21 декабря 2017 года N 618</w:t>
            </w:r>
          </w:p>
        </w:tc>
        <w:tc>
          <w:tcPr>
            <w:tcW w:w="2835" w:type="dxa"/>
            <w:tcBorders>
              <w:bottom w:val="nil"/>
            </w:tcBorders>
          </w:tcPr>
          <w:p w:rsidR="00957A44" w:rsidRDefault="00957A44">
            <w:pPr>
              <w:pStyle w:val="ConsPlusNormal"/>
            </w:pPr>
            <w:r>
              <w:t>осуществление взаимодействия с федеральными органами исполнительной власти</w:t>
            </w:r>
          </w:p>
        </w:tc>
        <w:tc>
          <w:tcPr>
            <w:tcW w:w="1531" w:type="dxa"/>
            <w:tcBorders>
              <w:bottom w:val="nil"/>
            </w:tcBorders>
          </w:tcPr>
          <w:p w:rsidR="00957A44" w:rsidRDefault="00957A44">
            <w:pPr>
              <w:pStyle w:val="ConsPlusNormal"/>
            </w:pPr>
            <w:r>
              <w:t>20 января 2019 г.</w:t>
            </w:r>
          </w:p>
        </w:tc>
        <w:tc>
          <w:tcPr>
            <w:tcW w:w="1701" w:type="dxa"/>
            <w:tcBorders>
              <w:bottom w:val="nil"/>
            </w:tcBorders>
          </w:tcPr>
          <w:p w:rsidR="00957A44" w:rsidRDefault="00957A44">
            <w:pPr>
              <w:pStyle w:val="ConsPlusNormal"/>
            </w:pPr>
            <w:r>
              <w:t>отчет об исполнении плана в адрес Депэкономики Югры</w:t>
            </w:r>
          </w:p>
        </w:tc>
        <w:tc>
          <w:tcPr>
            <w:tcW w:w="3294" w:type="dxa"/>
            <w:tcBorders>
              <w:bottom w:val="nil"/>
            </w:tcBorders>
          </w:tcPr>
          <w:p w:rsidR="00957A44" w:rsidRDefault="00957A44">
            <w:pPr>
              <w:pStyle w:val="ConsPlusNormal"/>
            </w:pPr>
            <w:r>
              <w:t>исполнительные органы государственной власти автономного округа</w:t>
            </w:r>
          </w:p>
        </w:tc>
      </w:tr>
      <w:tr w:rsidR="00957A44">
        <w:tblPrEx>
          <w:tblBorders>
            <w:insideH w:val="nil"/>
          </w:tblBorders>
        </w:tblPrEx>
        <w:tc>
          <w:tcPr>
            <w:tcW w:w="13784" w:type="dxa"/>
            <w:gridSpan w:val="6"/>
            <w:tcBorders>
              <w:top w:val="nil"/>
            </w:tcBorders>
          </w:tcPr>
          <w:p w:rsidR="00957A44" w:rsidRDefault="00957A44">
            <w:pPr>
              <w:pStyle w:val="ConsPlusNormal"/>
              <w:jc w:val="both"/>
            </w:pPr>
            <w:r>
              <w:t xml:space="preserve">(п. 25 введен </w:t>
            </w:r>
            <w:hyperlink r:id="rId197" w:history="1">
              <w:r>
                <w:rPr>
                  <w:color w:val="0000FF"/>
                </w:rPr>
                <w:t>распоряжением</w:t>
              </w:r>
            </w:hyperlink>
            <w:r>
              <w:t xml:space="preserve"> Правительства ХМАО - Югры от 21.12.2018 N 684-рп)</w:t>
            </w:r>
          </w:p>
        </w:tc>
      </w:tr>
    </w:tbl>
    <w:p w:rsidR="00957A44" w:rsidRDefault="00957A44">
      <w:pPr>
        <w:sectPr w:rsidR="00957A44">
          <w:pgSz w:w="16838" w:h="11905" w:orient="landscape"/>
          <w:pgMar w:top="1701" w:right="1134" w:bottom="850" w:left="1134" w:header="0" w:footer="0" w:gutter="0"/>
          <w:cols w:space="720"/>
        </w:sectPr>
      </w:pPr>
    </w:p>
    <w:p w:rsidR="00957A44" w:rsidRDefault="00957A44">
      <w:pPr>
        <w:pStyle w:val="ConsPlusNormal"/>
        <w:jc w:val="both"/>
      </w:pPr>
      <w:r>
        <w:lastRenderedPageBreak/>
        <w:t xml:space="preserve">(в ред. </w:t>
      </w:r>
      <w:hyperlink r:id="rId198" w:history="1">
        <w:r>
          <w:rPr>
            <w:color w:val="0000FF"/>
          </w:rPr>
          <w:t>распоряжения</w:t>
        </w:r>
      </w:hyperlink>
      <w:r>
        <w:t xml:space="preserve"> Правительства ХМАО - Югры от 25.11.2016 N 625-рп)</w:t>
      </w:r>
    </w:p>
    <w:p w:rsidR="00957A44" w:rsidRDefault="00957A44">
      <w:pPr>
        <w:pStyle w:val="ConsPlusNormal"/>
        <w:jc w:val="both"/>
      </w:pPr>
    </w:p>
    <w:p w:rsidR="00957A44" w:rsidRDefault="00957A44">
      <w:pPr>
        <w:pStyle w:val="ConsPlusTitle"/>
        <w:jc w:val="center"/>
        <w:outlineLvl w:val="1"/>
      </w:pPr>
      <w:r>
        <w:t>Раздел VII. ЦЕЛЕВЫЕ ПОКАЗАТЕЛИ, НА ДОСТИЖЕНИЕ КОТОРЫХ</w:t>
      </w:r>
    </w:p>
    <w:p w:rsidR="00957A44" w:rsidRDefault="00957A44">
      <w:pPr>
        <w:pStyle w:val="ConsPlusTitle"/>
        <w:jc w:val="center"/>
      </w:pPr>
      <w:r>
        <w:t>НАПРАВЛЕНЫ МЕРОПРИЯТИЯ ОРГАНОВ МЕСТНОГО САМОУПРАВЛЕНИЯ</w:t>
      </w:r>
    </w:p>
    <w:p w:rsidR="00957A44" w:rsidRDefault="00957A44">
      <w:pPr>
        <w:pStyle w:val="ConsPlusTitle"/>
        <w:jc w:val="center"/>
      </w:pPr>
      <w:r>
        <w:t>ПО СОДЕЙСТВИЮ РАЗВИТИЮ КОНКУРЕНЦИИ НА СОЦИАЛЬНО ЗНАЧИМЫХ</w:t>
      </w:r>
    </w:p>
    <w:p w:rsidR="00957A44" w:rsidRDefault="00957A44">
      <w:pPr>
        <w:pStyle w:val="ConsPlusTitle"/>
        <w:jc w:val="center"/>
      </w:pPr>
      <w:r>
        <w:t>РЫНКАХ ТОВАРОВ И УСЛУГ</w:t>
      </w:r>
    </w:p>
    <w:p w:rsidR="00957A44" w:rsidRDefault="00957A44">
      <w:pPr>
        <w:pStyle w:val="ConsPlusNormal"/>
        <w:jc w:val="center"/>
      </w:pPr>
      <w:r>
        <w:t xml:space="preserve">(введен </w:t>
      </w:r>
      <w:hyperlink r:id="rId199" w:history="1">
        <w:r>
          <w:rPr>
            <w:color w:val="0000FF"/>
          </w:rPr>
          <w:t>распоряжением</w:t>
        </w:r>
      </w:hyperlink>
      <w:r>
        <w:t xml:space="preserve"> Правительства ХМАО - Югры</w:t>
      </w:r>
    </w:p>
    <w:p w:rsidR="00957A44" w:rsidRDefault="00957A44">
      <w:pPr>
        <w:pStyle w:val="ConsPlusNormal"/>
        <w:jc w:val="center"/>
      </w:pPr>
      <w:r>
        <w:t>от 31.03.2017 N 171-рп)</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592"/>
        <w:gridCol w:w="1134"/>
        <w:gridCol w:w="1134"/>
        <w:gridCol w:w="794"/>
        <w:gridCol w:w="850"/>
      </w:tblGrid>
      <w:tr w:rsidR="00957A44">
        <w:tc>
          <w:tcPr>
            <w:tcW w:w="551" w:type="dxa"/>
            <w:vMerge w:val="restart"/>
          </w:tcPr>
          <w:p w:rsidR="00957A44" w:rsidRDefault="00957A44">
            <w:pPr>
              <w:pStyle w:val="ConsPlusNormal"/>
              <w:jc w:val="center"/>
            </w:pPr>
            <w:r>
              <w:t>N п/п</w:t>
            </w:r>
          </w:p>
        </w:tc>
        <w:tc>
          <w:tcPr>
            <w:tcW w:w="4592" w:type="dxa"/>
            <w:vMerge w:val="restart"/>
          </w:tcPr>
          <w:p w:rsidR="00957A44" w:rsidRDefault="00957A44">
            <w:pPr>
              <w:pStyle w:val="ConsPlusNormal"/>
              <w:jc w:val="center"/>
            </w:pPr>
            <w:r>
              <w:t>Наименование контрольного (целевого) показателя</w:t>
            </w:r>
          </w:p>
        </w:tc>
        <w:tc>
          <w:tcPr>
            <w:tcW w:w="1134" w:type="dxa"/>
            <w:vMerge w:val="restart"/>
          </w:tcPr>
          <w:p w:rsidR="00957A44" w:rsidRDefault="00957A44">
            <w:pPr>
              <w:pStyle w:val="ConsPlusNormal"/>
              <w:jc w:val="center"/>
            </w:pPr>
            <w:r>
              <w:t>Ед. изм.</w:t>
            </w:r>
          </w:p>
        </w:tc>
        <w:tc>
          <w:tcPr>
            <w:tcW w:w="1134" w:type="dxa"/>
          </w:tcPr>
          <w:p w:rsidR="00957A44" w:rsidRDefault="00957A44">
            <w:pPr>
              <w:pStyle w:val="ConsPlusNormal"/>
              <w:jc w:val="center"/>
            </w:pPr>
            <w:r>
              <w:t>Исходное значение</w:t>
            </w:r>
          </w:p>
        </w:tc>
        <w:tc>
          <w:tcPr>
            <w:tcW w:w="1644" w:type="dxa"/>
            <w:gridSpan w:val="2"/>
          </w:tcPr>
          <w:p w:rsidR="00957A44" w:rsidRDefault="00957A44">
            <w:pPr>
              <w:pStyle w:val="ConsPlusNormal"/>
              <w:jc w:val="center"/>
            </w:pPr>
            <w:r>
              <w:t>Целевые показатели</w:t>
            </w:r>
          </w:p>
        </w:tc>
      </w:tr>
      <w:tr w:rsidR="00957A44">
        <w:tc>
          <w:tcPr>
            <w:tcW w:w="551" w:type="dxa"/>
            <w:vMerge/>
          </w:tcPr>
          <w:p w:rsidR="00957A44" w:rsidRDefault="00957A44"/>
        </w:tc>
        <w:tc>
          <w:tcPr>
            <w:tcW w:w="4592" w:type="dxa"/>
            <w:vMerge/>
          </w:tcPr>
          <w:p w:rsidR="00957A44" w:rsidRDefault="00957A44"/>
        </w:tc>
        <w:tc>
          <w:tcPr>
            <w:tcW w:w="1134" w:type="dxa"/>
            <w:vMerge/>
          </w:tcPr>
          <w:p w:rsidR="00957A44" w:rsidRDefault="00957A44"/>
        </w:tc>
        <w:tc>
          <w:tcPr>
            <w:tcW w:w="1134" w:type="dxa"/>
          </w:tcPr>
          <w:p w:rsidR="00957A44" w:rsidRDefault="00957A44">
            <w:pPr>
              <w:pStyle w:val="ConsPlusNormal"/>
              <w:jc w:val="center"/>
            </w:pPr>
            <w:r>
              <w:t>2015</w:t>
            </w:r>
          </w:p>
        </w:tc>
        <w:tc>
          <w:tcPr>
            <w:tcW w:w="794" w:type="dxa"/>
          </w:tcPr>
          <w:p w:rsidR="00957A44" w:rsidRDefault="00957A44">
            <w:pPr>
              <w:pStyle w:val="ConsPlusNormal"/>
              <w:jc w:val="center"/>
            </w:pPr>
            <w:r>
              <w:t>2017</w:t>
            </w:r>
          </w:p>
        </w:tc>
        <w:tc>
          <w:tcPr>
            <w:tcW w:w="850" w:type="dxa"/>
          </w:tcPr>
          <w:p w:rsidR="00957A44" w:rsidRDefault="00957A44">
            <w:pPr>
              <w:pStyle w:val="ConsPlusNormal"/>
              <w:jc w:val="center"/>
            </w:pPr>
            <w:r>
              <w:t>2018</w:t>
            </w:r>
          </w:p>
        </w:tc>
      </w:tr>
      <w:tr w:rsidR="00957A44">
        <w:tc>
          <w:tcPr>
            <w:tcW w:w="551" w:type="dxa"/>
          </w:tcPr>
          <w:p w:rsidR="00957A44" w:rsidRDefault="00957A44">
            <w:pPr>
              <w:pStyle w:val="ConsPlusNormal"/>
              <w:jc w:val="center"/>
            </w:pPr>
            <w:r>
              <w:t>1</w:t>
            </w:r>
          </w:p>
        </w:tc>
        <w:tc>
          <w:tcPr>
            <w:tcW w:w="4592" w:type="dxa"/>
          </w:tcPr>
          <w:p w:rsidR="00957A44" w:rsidRDefault="00957A44">
            <w:pPr>
              <w:pStyle w:val="ConsPlusNormal"/>
              <w:jc w:val="center"/>
            </w:pPr>
            <w:r>
              <w:t>2</w:t>
            </w:r>
          </w:p>
        </w:tc>
        <w:tc>
          <w:tcPr>
            <w:tcW w:w="1134" w:type="dxa"/>
          </w:tcPr>
          <w:p w:rsidR="00957A44" w:rsidRDefault="00957A44">
            <w:pPr>
              <w:pStyle w:val="ConsPlusNormal"/>
              <w:jc w:val="center"/>
            </w:pPr>
            <w:r>
              <w:t>3</w:t>
            </w:r>
          </w:p>
        </w:tc>
        <w:tc>
          <w:tcPr>
            <w:tcW w:w="1134" w:type="dxa"/>
          </w:tcPr>
          <w:p w:rsidR="00957A44" w:rsidRDefault="00957A44">
            <w:pPr>
              <w:pStyle w:val="ConsPlusNormal"/>
              <w:jc w:val="center"/>
            </w:pPr>
            <w:r>
              <w:t>4</w:t>
            </w:r>
          </w:p>
        </w:tc>
        <w:tc>
          <w:tcPr>
            <w:tcW w:w="794" w:type="dxa"/>
          </w:tcPr>
          <w:p w:rsidR="00957A44" w:rsidRDefault="00957A44">
            <w:pPr>
              <w:pStyle w:val="ConsPlusNormal"/>
              <w:jc w:val="center"/>
            </w:pPr>
            <w:r>
              <w:t>5</w:t>
            </w:r>
          </w:p>
        </w:tc>
        <w:tc>
          <w:tcPr>
            <w:tcW w:w="850" w:type="dxa"/>
          </w:tcPr>
          <w:p w:rsidR="00957A44" w:rsidRDefault="00957A44">
            <w:pPr>
              <w:pStyle w:val="ConsPlusNormal"/>
              <w:jc w:val="center"/>
            </w:pPr>
            <w:r>
              <w:t>6</w:t>
            </w:r>
          </w:p>
        </w:tc>
      </w:tr>
      <w:tr w:rsidR="00957A44">
        <w:tc>
          <w:tcPr>
            <w:tcW w:w="551" w:type="dxa"/>
          </w:tcPr>
          <w:p w:rsidR="00957A44" w:rsidRDefault="00957A44">
            <w:pPr>
              <w:pStyle w:val="ConsPlusNormal"/>
              <w:jc w:val="center"/>
              <w:outlineLvl w:val="2"/>
            </w:pPr>
            <w:r>
              <w:t>1.</w:t>
            </w:r>
          </w:p>
        </w:tc>
        <w:tc>
          <w:tcPr>
            <w:tcW w:w="8504" w:type="dxa"/>
            <w:gridSpan w:val="5"/>
          </w:tcPr>
          <w:p w:rsidR="00957A44" w:rsidRDefault="00957A44">
            <w:pPr>
              <w:pStyle w:val="ConsPlusNormal"/>
            </w:pPr>
            <w:r>
              <w:t>Рынок услуг дошкольного образования</w:t>
            </w:r>
          </w:p>
        </w:tc>
      </w:tr>
      <w:tr w:rsidR="00957A44">
        <w:tc>
          <w:tcPr>
            <w:tcW w:w="551" w:type="dxa"/>
          </w:tcPr>
          <w:p w:rsidR="00957A44" w:rsidRDefault="00957A44">
            <w:pPr>
              <w:pStyle w:val="ConsPlusNormal"/>
              <w:jc w:val="center"/>
            </w:pPr>
            <w:r>
              <w:t>1.1.</w:t>
            </w:r>
          </w:p>
        </w:tc>
        <w:tc>
          <w:tcPr>
            <w:tcW w:w="4592" w:type="dxa"/>
          </w:tcPr>
          <w:p w:rsidR="00957A44" w:rsidRDefault="00957A44">
            <w:pPr>
              <w:pStyle w:val="ConsPlusNormal"/>
            </w:pPr>
            <w:r>
              <w:t>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в автономном округе (муниципальном образовании)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3,0</w:t>
            </w:r>
          </w:p>
        </w:tc>
        <w:tc>
          <w:tcPr>
            <w:tcW w:w="794" w:type="dxa"/>
          </w:tcPr>
          <w:p w:rsidR="00957A44" w:rsidRDefault="00957A44">
            <w:pPr>
              <w:pStyle w:val="ConsPlusNormal"/>
              <w:jc w:val="center"/>
            </w:pPr>
            <w:r>
              <w:t>4,5</w:t>
            </w:r>
          </w:p>
        </w:tc>
        <w:tc>
          <w:tcPr>
            <w:tcW w:w="850" w:type="dxa"/>
          </w:tcPr>
          <w:p w:rsidR="00957A44" w:rsidRDefault="00957A44">
            <w:pPr>
              <w:pStyle w:val="ConsPlusNormal"/>
              <w:jc w:val="center"/>
            </w:pPr>
            <w:r>
              <w:t>5,4</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25</w:t>
            </w:r>
          </w:p>
        </w:tc>
        <w:tc>
          <w:tcPr>
            <w:tcW w:w="850" w:type="dxa"/>
          </w:tcPr>
          <w:p w:rsidR="00957A44" w:rsidRDefault="00957A44">
            <w:pPr>
              <w:pStyle w:val="ConsPlusNormal"/>
              <w:jc w:val="center"/>
            </w:pPr>
            <w:r>
              <w:t>19,0</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12,5</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9,1</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6,3</w:t>
            </w:r>
          </w:p>
        </w:tc>
        <w:tc>
          <w:tcPr>
            <w:tcW w:w="794" w:type="dxa"/>
          </w:tcPr>
          <w:p w:rsidR="00957A44" w:rsidRDefault="00957A44">
            <w:pPr>
              <w:pStyle w:val="ConsPlusNormal"/>
              <w:jc w:val="center"/>
            </w:pPr>
            <w:r>
              <w:t>6,3</w:t>
            </w:r>
          </w:p>
        </w:tc>
        <w:tc>
          <w:tcPr>
            <w:tcW w:w="850" w:type="dxa"/>
          </w:tcPr>
          <w:p w:rsidR="00957A44" w:rsidRDefault="00957A44">
            <w:pPr>
              <w:pStyle w:val="ConsPlusNormal"/>
              <w:jc w:val="center"/>
            </w:pPr>
            <w:r>
              <w:t>6,3</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4,3</w:t>
            </w:r>
          </w:p>
        </w:tc>
        <w:tc>
          <w:tcPr>
            <w:tcW w:w="794" w:type="dxa"/>
          </w:tcPr>
          <w:p w:rsidR="00957A44" w:rsidRDefault="00957A44">
            <w:pPr>
              <w:pStyle w:val="ConsPlusNormal"/>
              <w:jc w:val="center"/>
            </w:pPr>
            <w:r>
              <w:t>4,3</w:t>
            </w:r>
          </w:p>
        </w:tc>
        <w:tc>
          <w:tcPr>
            <w:tcW w:w="850" w:type="dxa"/>
          </w:tcPr>
          <w:p w:rsidR="00957A44" w:rsidRDefault="00957A44">
            <w:pPr>
              <w:pStyle w:val="ConsPlusNormal"/>
              <w:jc w:val="center"/>
            </w:pPr>
            <w:r>
              <w:t>8,7</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3,7</w:t>
            </w:r>
          </w:p>
        </w:tc>
        <w:tc>
          <w:tcPr>
            <w:tcW w:w="794" w:type="dxa"/>
          </w:tcPr>
          <w:p w:rsidR="00957A44" w:rsidRDefault="00957A44">
            <w:pPr>
              <w:pStyle w:val="ConsPlusNormal"/>
              <w:jc w:val="center"/>
            </w:pPr>
            <w:r>
              <w:t>8,0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8,3</w:t>
            </w:r>
          </w:p>
        </w:tc>
        <w:tc>
          <w:tcPr>
            <w:tcW w:w="850" w:type="dxa"/>
          </w:tcPr>
          <w:p w:rsidR="00957A44" w:rsidRDefault="00957A44">
            <w:pPr>
              <w:pStyle w:val="ConsPlusNormal"/>
              <w:jc w:val="center"/>
            </w:pPr>
            <w:r>
              <w:t>8,3</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14,3</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7,5</w:t>
            </w:r>
          </w:p>
        </w:tc>
        <w:tc>
          <w:tcPr>
            <w:tcW w:w="794" w:type="dxa"/>
          </w:tcPr>
          <w:p w:rsidR="00957A44" w:rsidRDefault="00957A44">
            <w:pPr>
              <w:pStyle w:val="ConsPlusNormal"/>
              <w:jc w:val="center"/>
            </w:pPr>
            <w:r>
              <w:t>8,8</w:t>
            </w:r>
          </w:p>
        </w:tc>
        <w:tc>
          <w:tcPr>
            <w:tcW w:w="850" w:type="dxa"/>
          </w:tcPr>
          <w:p w:rsidR="00957A44" w:rsidRDefault="00957A44">
            <w:pPr>
              <w:pStyle w:val="ConsPlusNormal"/>
              <w:jc w:val="center"/>
            </w:pPr>
            <w:r>
              <w:t>11,3</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11,1</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9,1</w:t>
            </w:r>
          </w:p>
        </w:tc>
        <w:tc>
          <w:tcPr>
            <w:tcW w:w="794" w:type="dxa"/>
          </w:tcPr>
          <w:p w:rsidR="00957A44" w:rsidRDefault="00957A44">
            <w:pPr>
              <w:pStyle w:val="ConsPlusNormal"/>
              <w:jc w:val="center"/>
            </w:pPr>
            <w:r>
              <w:t>16,7</w:t>
            </w:r>
          </w:p>
        </w:tc>
        <w:tc>
          <w:tcPr>
            <w:tcW w:w="850" w:type="dxa"/>
          </w:tcPr>
          <w:p w:rsidR="00957A44" w:rsidRDefault="00957A44">
            <w:pPr>
              <w:pStyle w:val="ConsPlusNormal"/>
              <w:jc w:val="center"/>
            </w:pPr>
            <w:r>
              <w:t>23,1</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4,8</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lastRenderedPageBreak/>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5,9</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4,2</w:t>
            </w:r>
          </w:p>
        </w:tc>
        <w:tc>
          <w:tcPr>
            <w:tcW w:w="794" w:type="dxa"/>
          </w:tcPr>
          <w:p w:rsidR="00957A44" w:rsidRDefault="00957A44">
            <w:pPr>
              <w:pStyle w:val="ConsPlusNormal"/>
              <w:jc w:val="center"/>
            </w:pPr>
            <w:r>
              <w:t>4,2</w:t>
            </w:r>
          </w:p>
        </w:tc>
        <w:tc>
          <w:tcPr>
            <w:tcW w:w="850" w:type="dxa"/>
          </w:tcPr>
          <w:p w:rsidR="00957A44" w:rsidRDefault="00957A44">
            <w:pPr>
              <w:pStyle w:val="ConsPlusNormal"/>
              <w:jc w:val="center"/>
            </w:pPr>
            <w:r>
              <w:t>4,2</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9,1</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3,1</w:t>
            </w:r>
          </w:p>
        </w:tc>
        <w:tc>
          <w:tcPr>
            <w:tcW w:w="850" w:type="dxa"/>
          </w:tcPr>
          <w:p w:rsidR="00957A44" w:rsidRDefault="00957A44">
            <w:pPr>
              <w:pStyle w:val="ConsPlusNormal"/>
              <w:jc w:val="center"/>
            </w:pPr>
            <w:r>
              <w:t>6,3</w:t>
            </w:r>
          </w:p>
        </w:tc>
      </w:tr>
      <w:tr w:rsidR="00957A44">
        <w:tblPrEx>
          <w:tblBorders>
            <w:insideH w:val="nil"/>
          </w:tblBorders>
        </w:tblPrEx>
        <w:tc>
          <w:tcPr>
            <w:tcW w:w="551" w:type="dxa"/>
            <w:tcBorders>
              <w:bottom w:val="nil"/>
            </w:tcBorders>
          </w:tcPr>
          <w:p w:rsidR="00957A44" w:rsidRDefault="00957A44">
            <w:pPr>
              <w:pStyle w:val="ConsPlusNormal"/>
              <w:jc w:val="center"/>
            </w:pPr>
            <w:r>
              <w:t>ц)</w:t>
            </w:r>
          </w:p>
        </w:tc>
        <w:tc>
          <w:tcPr>
            <w:tcW w:w="4592" w:type="dxa"/>
            <w:tcBorders>
              <w:bottom w:val="nil"/>
            </w:tcBorders>
          </w:tcPr>
          <w:p w:rsidR="00957A44" w:rsidRDefault="00957A44">
            <w:pPr>
              <w:pStyle w:val="ConsPlusNormal"/>
            </w:pPr>
            <w:r>
              <w:t>Ханты-Мансийский район</w:t>
            </w:r>
          </w:p>
        </w:tc>
        <w:tc>
          <w:tcPr>
            <w:tcW w:w="1134" w:type="dxa"/>
            <w:tcBorders>
              <w:bottom w:val="nil"/>
            </w:tcBorders>
          </w:tcPr>
          <w:p w:rsidR="00957A44" w:rsidRDefault="00957A44">
            <w:pPr>
              <w:pStyle w:val="ConsPlusNormal"/>
              <w:jc w:val="center"/>
            </w:pPr>
            <w:r>
              <w:t>процент</w:t>
            </w:r>
          </w:p>
        </w:tc>
        <w:tc>
          <w:tcPr>
            <w:tcW w:w="1134" w:type="dxa"/>
            <w:tcBorders>
              <w:bottom w:val="nil"/>
            </w:tcBorders>
          </w:tcPr>
          <w:p w:rsidR="00957A44" w:rsidRDefault="00957A44">
            <w:pPr>
              <w:pStyle w:val="ConsPlusNormal"/>
              <w:jc w:val="center"/>
            </w:pPr>
            <w:r>
              <w:t>0</w:t>
            </w:r>
          </w:p>
        </w:tc>
        <w:tc>
          <w:tcPr>
            <w:tcW w:w="794" w:type="dxa"/>
            <w:tcBorders>
              <w:bottom w:val="nil"/>
            </w:tcBorders>
          </w:tcPr>
          <w:p w:rsidR="00957A44" w:rsidRDefault="00957A44">
            <w:pPr>
              <w:pStyle w:val="ConsPlusNormal"/>
              <w:jc w:val="center"/>
            </w:pPr>
            <w:r>
              <w:t>0</w:t>
            </w:r>
          </w:p>
        </w:tc>
        <w:tc>
          <w:tcPr>
            <w:tcW w:w="850" w:type="dxa"/>
            <w:tcBorders>
              <w:bottom w:val="nil"/>
            </w:tcBorders>
          </w:tcPr>
          <w:p w:rsidR="00957A44" w:rsidRDefault="00957A44">
            <w:pPr>
              <w:pStyle w:val="ConsPlusNormal"/>
              <w:jc w:val="center"/>
            </w:pPr>
            <w:r>
              <w:t>0</w:t>
            </w:r>
          </w:p>
        </w:tc>
      </w:tr>
      <w:tr w:rsidR="00957A44">
        <w:tblPrEx>
          <w:tblBorders>
            <w:insideH w:val="nil"/>
          </w:tblBorders>
        </w:tblPrEx>
        <w:tc>
          <w:tcPr>
            <w:tcW w:w="9055" w:type="dxa"/>
            <w:gridSpan w:val="6"/>
            <w:tcBorders>
              <w:top w:val="nil"/>
            </w:tcBorders>
          </w:tcPr>
          <w:p w:rsidR="00957A44" w:rsidRDefault="00957A44">
            <w:pPr>
              <w:pStyle w:val="ConsPlusNormal"/>
              <w:jc w:val="both"/>
            </w:pPr>
            <w:r>
              <w:t xml:space="preserve">(п. 1.1 в ред. </w:t>
            </w:r>
            <w:hyperlink r:id="rId200" w:history="1">
              <w:r>
                <w:rPr>
                  <w:color w:val="0000FF"/>
                </w:rPr>
                <w:t>распоряжения</w:t>
              </w:r>
            </w:hyperlink>
            <w:r>
              <w:t xml:space="preserve"> Правительства ХМАО - Югры от 21.12.2018 N 684-рп)</w:t>
            </w:r>
          </w:p>
        </w:tc>
      </w:tr>
      <w:tr w:rsidR="00957A44">
        <w:tc>
          <w:tcPr>
            <w:tcW w:w="551" w:type="dxa"/>
          </w:tcPr>
          <w:p w:rsidR="00957A44" w:rsidRDefault="00957A44">
            <w:pPr>
              <w:pStyle w:val="ConsPlusNormal"/>
              <w:jc w:val="center"/>
              <w:outlineLvl w:val="2"/>
            </w:pPr>
            <w:r>
              <w:t>2.</w:t>
            </w:r>
          </w:p>
        </w:tc>
        <w:tc>
          <w:tcPr>
            <w:tcW w:w="8504" w:type="dxa"/>
            <w:gridSpan w:val="5"/>
          </w:tcPr>
          <w:p w:rsidR="00957A44" w:rsidRDefault="00957A44">
            <w:pPr>
              <w:pStyle w:val="ConsPlusNormal"/>
            </w:pPr>
            <w:r>
              <w:t>Рынок услуг детского отдыха и оздоровления</w:t>
            </w:r>
          </w:p>
        </w:tc>
      </w:tr>
      <w:tr w:rsidR="00957A44">
        <w:tc>
          <w:tcPr>
            <w:tcW w:w="551" w:type="dxa"/>
          </w:tcPr>
          <w:p w:rsidR="00957A44" w:rsidRDefault="00957A44">
            <w:pPr>
              <w:pStyle w:val="ConsPlusNormal"/>
              <w:jc w:val="center"/>
            </w:pPr>
            <w:r>
              <w:t>2.1.</w:t>
            </w:r>
          </w:p>
        </w:tc>
        <w:tc>
          <w:tcPr>
            <w:tcW w:w="4592" w:type="dxa"/>
          </w:tcPr>
          <w:p w:rsidR="00957A44" w:rsidRDefault="00957A44">
            <w:pPr>
              <w:pStyle w:val="ConsPlusNormal"/>
            </w:pPr>
            <w:r>
              <w:t>Доля детей в возрасте от 7 до 17 лет, проживающих в автономном округе,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15</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10,8</w:t>
            </w:r>
          </w:p>
        </w:tc>
        <w:tc>
          <w:tcPr>
            <w:tcW w:w="794" w:type="dxa"/>
          </w:tcPr>
          <w:p w:rsidR="00957A44" w:rsidRDefault="00957A44">
            <w:pPr>
              <w:pStyle w:val="ConsPlusNormal"/>
              <w:jc w:val="center"/>
            </w:pPr>
            <w:r>
              <w:t>12,3</w:t>
            </w:r>
          </w:p>
        </w:tc>
        <w:tc>
          <w:tcPr>
            <w:tcW w:w="850" w:type="dxa"/>
          </w:tcPr>
          <w:p w:rsidR="00957A44" w:rsidRDefault="00957A44">
            <w:pPr>
              <w:pStyle w:val="ConsPlusNormal"/>
              <w:jc w:val="center"/>
            </w:pPr>
            <w:r>
              <w:t>12,6</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14</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22</w:t>
            </w:r>
          </w:p>
        </w:tc>
        <w:tc>
          <w:tcPr>
            <w:tcW w:w="794" w:type="dxa"/>
          </w:tcPr>
          <w:p w:rsidR="00957A44" w:rsidRDefault="00957A44">
            <w:pPr>
              <w:pStyle w:val="ConsPlusNormal"/>
              <w:jc w:val="center"/>
            </w:pPr>
            <w:r>
              <w:t>15</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21</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21,5</w:t>
            </w:r>
          </w:p>
        </w:tc>
        <w:tc>
          <w:tcPr>
            <w:tcW w:w="794" w:type="dxa"/>
          </w:tcPr>
          <w:p w:rsidR="00957A44" w:rsidRDefault="00957A44">
            <w:pPr>
              <w:pStyle w:val="ConsPlusNormal"/>
              <w:jc w:val="center"/>
            </w:pPr>
            <w:r>
              <w:t>22,5</w:t>
            </w:r>
          </w:p>
        </w:tc>
        <w:tc>
          <w:tcPr>
            <w:tcW w:w="850" w:type="dxa"/>
          </w:tcPr>
          <w:p w:rsidR="00957A44" w:rsidRDefault="00957A44">
            <w:pPr>
              <w:pStyle w:val="ConsPlusNormal"/>
              <w:jc w:val="center"/>
            </w:pPr>
            <w:r>
              <w:t>23</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8</w:t>
            </w:r>
          </w:p>
        </w:tc>
        <w:tc>
          <w:tcPr>
            <w:tcW w:w="794" w:type="dxa"/>
          </w:tcPr>
          <w:p w:rsidR="00957A44" w:rsidRDefault="00957A44">
            <w:pPr>
              <w:pStyle w:val="ConsPlusNormal"/>
              <w:jc w:val="center"/>
            </w:pPr>
            <w:r>
              <w:t>8</w:t>
            </w:r>
          </w:p>
        </w:tc>
        <w:tc>
          <w:tcPr>
            <w:tcW w:w="850" w:type="dxa"/>
          </w:tcPr>
          <w:p w:rsidR="00957A44" w:rsidRDefault="00957A44">
            <w:pPr>
              <w:pStyle w:val="ConsPlusNormal"/>
              <w:jc w:val="center"/>
            </w:pPr>
            <w:r>
              <w:t>8</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4</w:t>
            </w:r>
          </w:p>
        </w:tc>
        <w:tc>
          <w:tcPr>
            <w:tcW w:w="794" w:type="dxa"/>
          </w:tcPr>
          <w:p w:rsidR="00957A44" w:rsidRDefault="00957A44">
            <w:pPr>
              <w:pStyle w:val="ConsPlusNormal"/>
              <w:jc w:val="center"/>
            </w:pPr>
            <w:r>
              <w:t>7,4</w:t>
            </w:r>
          </w:p>
        </w:tc>
        <w:tc>
          <w:tcPr>
            <w:tcW w:w="850" w:type="dxa"/>
          </w:tcPr>
          <w:p w:rsidR="00957A44" w:rsidRDefault="00957A44">
            <w:pPr>
              <w:pStyle w:val="ConsPlusNormal"/>
              <w:jc w:val="center"/>
            </w:pPr>
            <w:r>
              <w:t>8</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lastRenderedPageBreak/>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13,49</w:t>
            </w:r>
          </w:p>
        </w:tc>
        <w:tc>
          <w:tcPr>
            <w:tcW w:w="794" w:type="dxa"/>
          </w:tcPr>
          <w:p w:rsidR="00957A44" w:rsidRDefault="00957A44">
            <w:pPr>
              <w:pStyle w:val="ConsPlusNormal"/>
              <w:jc w:val="center"/>
            </w:pPr>
            <w:r>
              <w:t>16</w:t>
            </w:r>
          </w:p>
        </w:tc>
        <w:tc>
          <w:tcPr>
            <w:tcW w:w="850" w:type="dxa"/>
          </w:tcPr>
          <w:p w:rsidR="00957A44" w:rsidRDefault="00957A44">
            <w:pPr>
              <w:pStyle w:val="ConsPlusNormal"/>
              <w:jc w:val="center"/>
            </w:pPr>
            <w:r>
              <w:t>16</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14,1</w:t>
            </w:r>
          </w:p>
        </w:tc>
        <w:tc>
          <w:tcPr>
            <w:tcW w:w="794" w:type="dxa"/>
          </w:tcPr>
          <w:p w:rsidR="00957A44" w:rsidRDefault="00957A44">
            <w:pPr>
              <w:pStyle w:val="ConsPlusNormal"/>
              <w:jc w:val="center"/>
            </w:pPr>
            <w:r>
              <w:t>16</w:t>
            </w:r>
          </w:p>
        </w:tc>
        <w:tc>
          <w:tcPr>
            <w:tcW w:w="850" w:type="dxa"/>
          </w:tcPr>
          <w:p w:rsidR="00957A44" w:rsidRDefault="00957A44">
            <w:pPr>
              <w:pStyle w:val="ConsPlusNormal"/>
              <w:jc w:val="center"/>
            </w:pPr>
            <w:r>
              <w:t>17</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1,5</w:t>
            </w:r>
          </w:p>
        </w:tc>
        <w:tc>
          <w:tcPr>
            <w:tcW w:w="794" w:type="dxa"/>
          </w:tcPr>
          <w:p w:rsidR="00957A44" w:rsidRDefault="00957A44">
            <w:pPr>
              <w:pStyle w:val="ConsPlusNormal"/>
              <w:jc w:val="center"/>
            </w:pPr>
            <w:r>
              <w:t>1,7</w:t>
            </w:r>
          </w:p>
        </w:tc>
        <w:tc>
          <w:tcPr>
            <w:tcW w:w="850" w:type="dxa"/>
          </w:tcPr>
          <w:p w:rsidR="00957A44" w:rsidRDefault="00957A44">
            <w:pPr>
              <w:pStyle w:val="ConsPlusNormal"/>
              <w:jc w:val="center"/>
            </w:pPr>
            <w:r>
              <w:t>2</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15,4</w:t>
            </w:r>
          </w:p>
        </w:tc>
        <w:tc>
          <w:tcPr>
            <w:tcW w:w="794" w:type="dxa"/>
          </w:tcPr>
          <w:p w:rsidR="00957A44" w:rsidRDefault="00957A44">
            <w:pPr>
              <w:pStyle w:val="ConsPlusNormal"/>
              <w:jc w:val="center"/>
            </w:pPr>
            <w:r>
              <w:t>19</w:t>
            </w:r>
          </w:p>
        </w:tc>
        <w:tc>
          <w:tcPr>
            <w:tcW w:w="850" w:type="dxa"/>
          </w:tcPr>
          <w:p w:rsidR="00957A44" w:rsidRDefault="00957A44">
            <w:pPr>
              <w:pStyle w:val="ConsPlusNormal"/>
              <w:jc w:val="center"/>
            </w:pPr>
            <w:r>
              <w:t>19,4</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15</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10</w:t>
            </w:r>
          </w:p>
        </w:tc>
        <w:tc>
          <w:tcPr>
            <w:tcW w:w="850" w:type="dxa"/>
          </w:tcPr>
          <w:p w:rsidR="00957A44" w:rsidRDefault="00957A44">
            <w:pPr>
              <w:pStyle w:val="ConsPlusNormal"/>
              <w:jc w:val="center"/>
            </w:pPr>
            <w:r>
              <w:t>10</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24</w:t>
            </w:r>
          </w:p>
        </w:tc>
        <w:tc>
          <w:tcPr>
            <w:tcW w:w="794" w:type="dxa"/>
          </w:tcPr>
          <w:p w:rsidR="00957A44" w:rsidRDefault="00957A44">
            <w:pPr>
              <w:pStyle w:val="ConsPlusNormal"/>
              <w:jc w:val="center"/>
            </w:pPr>
            <w:r>
              <w:t>24</w:t>
            </w:r>
          </w:p>
        </w:tc>
        <w:tc>
          <w:tcPr>
            <w:tcW w:w="850" w:type="dxa"/>
          </w:tcPr>
          <w:p w:rsidR="00957A44" w:rsidRDefault="00957A44">
            <w:pPr>
              <w:pStyle w:val="ConsPlusNormal"/>
              <w:jc w:val="center"/>
            </w:pPr>
            <w:r>
              <w:t>24</w:t>
            </w:r>
          </w:p>
        </w:tc>
      </w:tr>
      <w:tr w:rsidR="00957A44">
        <w:tblPrEx>
          <w:tblBorders>
            <w:insideH w:val="nil"/>
          </w:tblBorders>
        </w:tblPrEx>
        <w:tc>
          <w:tcPr>
            <w:tcW w:w="551" w:type="dxa"/>
            <w:tcBorders>
              <w:bottom w:val="nil"/>
            </w:tcBorders>
          </w:tcPr>
          <w:p w:rsidR="00957A44" w:rsidRDefault="00957A44">
            <w:pPr>
              <w:pStyle w:val="ConsPlusNormal"/>
              <w:jc w:val="center"/>
            </w:pPr>
            <w:r>
              <w:t>ц)</w:t>
            </w:r>
          </w:p>
        </w:tc>
        <w:tc>
          <w:tcPr>
            <w:tcW w:w="4592" w:type="dxa"/>
            <w:tcBorders>
              <w:bottom w:val="nil"/>
            </w:tcBorders>
          </w:tcPr>
          <w:p w:rsidR="00957A44" w:rsidRDefault="00957A44">
            <w:pPr>
              <w:pStyle w:val="ConsPlusNormal"/>
            </w:pPr>
            <w:r>
              <w:t>Ханты-Мансийский район</w:t>
            </w:r>
          </w:p>
        </w:tc>
        <w:tc>
          <w:tcPr>
            <w:tcW w:w="1134" w:type="dxa"/>
            <w:tcBorders>
              <w:bottom w:val="nil"/>
            </w:tcBorders>
          </w:tcPr>
          <w:p w:rsidR="00957A44" w:rsidRDefault="00957A44">
            <w:pPr>
              <w:pStyle w:val="ConsPlusNormal"/>
              <w:jc w:val="center"/>
            </w:pPr>
            <w:r>
              <w:t>процент</w:t>
            </w:r>
          </w:p>
        </w:tc>
        <w:tc>
          <w:tcPr>
            <w:tcW w:w="1134" w:type="dxa"/>
            <w:tcBorders>
              <w:bottom w:val="nil"/>
            </w:tcBorders>
          </w:tcPr>
          <w:p w:rsidR="00957A44" w:rsidRDefault="00957A44">
            <w:pPr>
              <w:pStyle w:val="ConsPlusNormal"/>
              <w:jc w:val="center"/>
            </w:pPr>
            <w:r>
              <w:t>15</w:t>
            </w:r>
          </w:p>
        </w:tc>
        <w:tc>
          <w:tcPr>
            <w:tcW w:w="794" w:type="dxa"/>
            <w:tcBorders>
              <w:bottom w:val="nil"/>
            </w:tcBorders>
          </w:tcPr>
          <w:p w:rsidR="00957A44" w:rsidRDefault="00957A44">
            <w:pPr>
              <w:pStyle w:val="ConsPlusNormal"/>
              <w:jc w:val="center"/>
            </w:pPr>
            <w:r>
              <w:t>22</w:t>
            </w:r>
          </w:p>
        </w:tc>
        <w:tc>
          <w:tcPr>
            <w:tcW w:w="850" w:type="dxa"/>
            <w:tcBorders>
              <w:bottom w:val="nil"/>
            </w:tcBorders>
          </w:tcPr>
          <w:p w:rsidR="00957A44" w:rsidRDefault="00957A44">
            <w:pPr>
              <w:pStyle w:val="ConsPlusNormal"/>
              <w:jc w:val="center"/>
            </w:pPr>
            <w:r>
              <w:t>25</w:t>
            </w:r>
          </w:p>
        </w:tc>
      </w:tr>
      <w:tr w:rsidR="00957A44">
        <w:tblPrEx>
          <w:tblBorders>
            <w:insideH w:val="nil"/>
          </w:tblBorders>
        </w:tblPrEx>
        <w:tc>
          <w:tcPr>
            <w:tcW w:w="9055" w:type="dxa"/>
            <w:gridSpan w:val="6"/>
            <w:tcBorders>
              <w:top w:val="nil"/>
            </w:tcBorders>
          </w:tcPr>
          <w:p w:rsidR="00957A44" w:rsidRDefault="00957A44">
            <w:pPr>
              <w:pStyle w:val="ConsPlusNormal"/>
              <w:jc w:val="both"/>
            </w:pPr>
            <w:r>
              <w:t xml:space="preserve">(п. 2.1 в ред. </w:t>
            </w:r>
            <w:hyperlink r:id="rId201" w:history="1">
              <w:r>
                <w:rPr>
                  <w:color w:val="0000FF"/>
                </w:rPr>
                <w:t>распоряжения</w:t>
              </w:r>
            </w:hyperlink>
            <w:r>
              <w:t xml:space="preserve"> Правительства ХМАО - Югры от 21.12.2018 N 684-рп)</w:t>
            </w:r>
          </w:p>
        </w:tc>
      </w:tr>
      <w:tr w:rsidR="00957A44">
        <w:tc>
          <w:tcPr>
            <w:tcW w:w="551" w:type="dxa"/>
          </w:tcPr>
          <w:p w:rsidR="00957A44" w:rsidRDefault="00957A44">
            <w:pPr>
              <w:pStyle w:val="ConsPlusNormal"/>
              <w:jc w:val="center"/>
              <w:outlineLvl w:val="2"/>
            </w:pPr>
            <w:r>
              <w:t>3.</w:t>
            </w:r>
          </w:p>
        </w:tc>
        <w:tc>
          <w:tcPr>
            <w:tcW w:w="8504" w:type="dxa"/>
            <w:gridSpan w:val="5"/>
          </w:tcPr>
          <w:p w:rsidR="00957A44" w:rsidRDefault="00957A44">
            <w:pPr>
              <w:pStyle w:val="ConsPlusNormal"/>
            </w:pPr>
            <w:r>
              <w:t>Рынок услуг дополнительного образования детей</w:t>
            </w:r>
          </w:p>
        </w:tc>
      </w:tr>
      <w:tr w:rsidR="00957A44">
        <w:tc>
          <w:tcPr>
            <w:tcW w:w="551" w:type="dxa"/>
          </w:tcPr>
          <w:p w:rsidR="00957A44" w:rsidRDefault="00957A44">
            <w:pPr>
              <w:pStyle w:val="ConsPlusNormal"/>
              <w:jc w:val="center"/>
            </w:pPr>
            <w:r>
              <w:t>3.1.</w:t>
            </w:r>
          </w:p>
        </w:tc>
        <w:tc>
          <w:tcPr>
            <w:tcW w:w="4592" w:type="dxa"/>
          </w:tcPr>
          <w:p w:rsidR="00957A44" w:rsidRDefault="00957A44">
            <w:pPr>
              <w:pStyle w:val="ConsPlusNormal"/>
            </w:pPr>
            <w:r>
              <w:t>Ежегодный прирост численности детей и молодежи в возрасте от 5 до 18 лет, проживающих в автономном округе (муниципальном образовании)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w:t>
            </w:r>
          </w:p>
        </w:tc>
        <w:tc>
          <w:tcPr>
            <w:tcW w:w="794" w:type="dxa"/>
          </w:tcPr>
          <w:p w:rsidR="00957A44" w:rsidRDefault="00957A44">
            <w:pPr>
              <w:pStyle w:val="ConsPlusNormal"/>
              <w:jc w:val="center"/>
            </w:pPr>
            <w:r>
              <w:t>2</w:t>
            </w:r>
          </w:p>
        </w:tc>
        <w:tc>
          <w:tcPr>
            <w:tcW w:w="850" w:type="dxa"/>
          </w:tcPr>
          <w:p w:rsidR="00957A44" w:rsidRDefault="00957A44">
            <w:pPr>
              <w:pStyle w:val="ConsPlusNormal"/>
              <w:jc w:val="center"/>
            </w:pPr>
            <w:r>
              <w:t>2</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1,5</w:t>
            </w:r>
          </w:p>
        </w:tc>
        <w:tc>
          <w:tcPr>
            <w:tcW w:w="794" w:type="dxa"/>
          </w:tcPr>
          <w:p w:rsidR="00957A44" w:rsidRDefault="00957A44">
            <w:pPr>
              <w:pStyle w:val="ConsPlusNormal"/>
              <w:jc w:val="center"/>
            </w:pPr>
            <w:r>
              <w:t>2,3</w:t>
            </w:r>
          </w:p>
        </w:tc>
        <w:tc>
          <w:tcPr>
            <w:tcW w:w="850" w:type="dxa"/>
          </w:tcPr>
          <w:p w:rsidR="00957A44" w:rsidRDefault="00957A44">
            <w:pPr>
              <w:pStyle w:val="ConsPlusNormal"/>
              <w:jc w:val="center"/>
            </w:pPr>
            <w:r>
              <w:t>0,8</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w:t>
            </w:r>
          </w:p>
        </w:tc>
        <w:tc>
          <w:tcPr>
            <w:tcW w:w="794" w:type="dxa"/>
          </w:tcPr>
          <w:p w:rsidR="00957A44" w:rsidRDefault="00957A44">
            <w:pPr>
              <w:pStyle w:val="ConsPlusNormal"/>
              <w:jc w:val="center"/>
            </w:pPr>
            <w:r>
              <w:t>2,1</w:t>
            </w:r>
          </w:p>
        </w:tc>
        <w:tc>
          <w:tcPr>
            <w:tcW w:w="850" w:type="dxa"/>
          </w:tcPr>
          <w:p w:rsidR="00957A44" w:rsidRDefault="00957A44">
            <w:pPr>
              <w:pStyle w:val="ConsPlusNormal"/>
              <w:jc w:val="center"/>
            </w:pPr>
            <w:r>
              <w:t>2</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6,7</w:t>
            </w:r>
          </w:p>
        </w:tc>
        <w:tc>
          <w:tcPr>
            <w:tcW w:w="850" w:type="dxa"/>
          </w:tcPr>
          <w:p w:rsidR="00957A44" w:rsidRDefault="00957A44">
            <w:pPr>
              <w:pStyle w:val="ConsPlusNormal"/>
              <w:jc w:val="center"/>
            </w:pPr>
            <w:r>
              <w:t>6,5</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6,3</w:t>
            </w:r>
          </w:p>
        </w:tc>
        <w:tc>
          <w:tcPr>
            <w:tcW w:w="850" w:type="dxa"/>
          </w:tcPr>
          <w:p w:rsidR="00957A44" w:rsidRDefault="00957A44">
            <w:pPr>
              <w:pStyle w:val="ConsPlusNormal"/>
              <w:jc w:val="center"/>
            </w:pPr>
            <w:r>
              <w:t>17,6</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1,2</w:t>
            </w:r>
          </w:p>
        </w:tc>
        <w:tc>
          <w:tcPr>
            <w:tcW w:w="794" w:type="dxa"/>
          </w:tcPr>
          <w:p w:rsidR="00957A44" w:rsidRDefault="00957A44">
            <w:pPr>
              <w:pStyle w:val="ConsPlusNormal"/>
              <w:jc w:val="center"/>
            </w:pPr>
            <w:r>
              <w:t>0,5</w:t>
            </w:r>
          </w:p>
        </w:tc>
        <w:tc>
          <w:tcPr>
            <w:tcW w:w="850" w:type="dxa"/>
          </w:tcPr>
          <w:p w:rsidR="00957A44" w:rsidRDefault="00957A44">
            <w:pPr>
              <w:pStyle w:val="ConsPlusNormal"/>
              <w:jc w:val="center"/>
            </w:pPr>
            <w:r>
              <w:t>0,3</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w:t>
            </w:r>
          </w:p>
        </w:tc>
        <w:tc>
          <w:tcPr>
            <w:tcW w:w="794" w:type="dxa"/>
          </w:tcPr>
          <w:p w:rsidR="00957A44" w:rsidRDefault="00957A44">
            <w:pPr>
              <w:pStyle w:val="ConsPlusNormal"/>
              <w:jc w:val="center"/>
            </w:pPr>
            <w:r>
              <w:t>5,9</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150</w:t>
            </w:r>
          </w:p>
        </w:tc>
      </w:tr>
      <w:tr w:rsidR="00957A44">
        <w:tc>
          <w:tcPr>
            <w:tcW w:w="551" w:type="dxa"/>
          </w:tcPr>
          <w:p w:rsidR="00957A44" w:rsidRDefault="00957A44">
            <w:pPr>
              <w:pStyle w:val="ConsPlusNormal"/>
              <w:jc w:val="center"/>
            </w:pPr>
            <w:r>
              <w:lastRenderedPageBreak/>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70</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25</w:t>
            </w:r>
          </w:p>
        </w:tc>
        <w:tc>
          <w:tcPr>
            <w:tcW w:w="850" w:type="dxa"/>
          </w:tcPr>
          <w:p w:rsidR="00957A44" w:rsidRDefault="00957A44">
            <w:pPr>
              <w:pStyle w:val="ConsPlusNormal"/>
              <w:jc w:val="center"/>
            </w:pPr>
            <w:r>
              <w:t>30</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w:t>
            </w:r>
          </w:p>
        </w:tc>
        <w:tc>
          <w:tcPr>
            <w:tcW w:w="794" w:type="dxa"/>
          </w:tcPr>
          <w:p w:rsidR="00957A44" w:rsidRDefault="00957A44">
            <w:pPr>
              <w:pStyle w:val="ConsPlusNormal"/>
              <w:jc w:val="center"/>
            </w:pPr>
            <w:r>
              <w:t>2,2</w:t>
            </w:r>
          </w:p>
        </w:tc>
        <w:tc>
          <w:tcPr>
            <w:tcW w:w="850" w:type="dxa"/>
          </w:tcPr>
          <w:p w:rsidR="00957A44" w:rsidRDefault="00957A44">
            <w:pPr>
              <w:pStyle w:val="ConsPlusNormal"/>
              <w:jc w:val="center"/>
            </w:pPr>
            <w:r>
              <w:t>2,2</w:t>
            </w:r>
          </w:p>
        </w:tc>
      </w:tr>
      <w:tr w:rsidR="00957A44">
        <w:tc>
          <w:tcPr>
            <w:tcW w:w="551" w:type="dxa"/>
          </w:tcPr>
          <w:p w:rsidR="00957A44" w:rsidRDefault="00957A44">
            <w:pPr>
              <w:pStyle w:val="ConsPlusNormal"/>
              <w:jc w:val="center"/>
            </w:pPr>
            <w:r>
              <w:t>ц)</w:t>
            </w:r>
          </w:p>
        </w:tc>
        <w:tc>
          <w:tcPr>
            <w:tcW w:w="4592" w:type="dxa"/>
          </w:tcPr>
          <w:p w:rsidR="00957A44" w:rsidRDefault="00957A44">
            <w:pPr>
              <w:pStyle w:val="ConsPlusNormal"/>
            </w:pPr>
            <w:r>
              <w:t>Ханты-Мансийский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50</w:t>
            </w:r>
          </w:p>
        </w:tc>
      </w:tr>
      <w:tr w:rsidR="00957A44">
        <w:tc>
          <w:tcPr>
            <w:tcW w:w="551" w:type="dxa"/>
          </w:tcPr>
          <w:p w:rsidR="00957A44" w:rsidRDefault="00957A44">
            <w:pPr>
              <w:pStyle w:val="ConsPlusNormal"/>
              <w:jc w:val="center"/>
              <w:outlineLvl w:val="2"/>
            </w:pPr>
            <w:r>
              <w:t>4.</w:t>
            </w:r>
          </w:p>
        </w:tc>
        <w:tc>
          <w:tcPr>
            <w:tcW w:w="8504" w:type="dxa"/>
            <w:gridSpan w:val="5"/>
          </w:tcPr>
          <w:p w:rsidR="00957A44" w:rsidRDefault="00957A44">
            <w:pPr>
              <w:pStyle w:val="ConsPlusNormal"/>
            </w:pPr>
            <w:r>
              <w:t>Рынок медицинских услуг</w:t>
            </w:r>
          </w:p>
        </w:tc>
      </w:tr>
      <w:tr w:rsidR="00957A44">
        <w:tc>
          <w:tcPr>
            <w:tcW w:w="551" w:type="dxa"/>
          </w:tcPr>
          <w:p w:rsidR="00957A44" w:rsidRDefault="00957A44">
            <w:pPr>
              <w:pStyle w:val="ConsPlusNormal"/>
              <w:jc w:val="center"/>
            </w:pPr>
            <w:r>
              <w:t>4.1.</w:t>
            </w:r>
          </w:p>
        </w:tc>
        <w:tc>
          <w:tcPr>
            <w:tcW w:w="4592" w:type="dxa"/>
          </w:tcPr>
          <w:p w:rsidR="00957A44" w:rsidRDefault="00957A44">
            <w:pPr>
              <w:pStyle w:val="ConsPlusNormal"/>
            </w:pPr>
            <w:r>
              <w:t>Количество негосударственных (частных) медицинских организаций, имеющих лицензию на осуществление медицинской деятельности в автономном округе, на 10 тыс. населения</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4,4</w:t>
            </w:r>
          </w:p>
        </w:tc>
        <w:tc>
          <w:tcPr>
            <w:tcW w:w="794" w:type="dxa"/>
          </w:tcPr>
          <w:p w:rsidR="00957A44" w:rsidRDefault="00957A44">
            <w:pPr>
              <w:pStyle w:val="ConsPlusNormal"/>
              <w:jc w:val="center"/>
            </w:pPr>
            <w:r>
              <w:t>4,8</w:t>
            </w:r>
          </w:p>
        </w:tc>
        <w:tc>
          <w:tcPr>
            <w:tcW w:w="850" w:type="dxa"/>
          </w:tcPr>
          <w:p w:rsidR="00957A44" w:rsidRDefault="00957A44">
            <w:pPr>
              <w:pStyle w:val="ConsPlusNormal"/>
              <w:jc w:val="center"/>
            </w:pPr>
            <w:r>
              <w:t>5,0</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5,2</w:t>
            </w:r>
          </w:p>
        </w:tc>
        <w:tc>
          <w:tcPr>
            <w:tcW w:w="794" w:type="dxa"/>
          </w:tcPr>
          <w:p w:rsidR="00957A44" w:rsidRDefault="00957A44">
            <w:pPr>
              <w:pStyle w:val="ConsPlusNormal"/>
              <w:jc w:val="center"/>
            </w:pPr>
            <w:r>
              <w:t>5,6</w:t>
            </w:r>
          </w:p>
        </w:tc>
        <w:tc>
          <w:tcPr>
            <w:tcW w:w="850" w:type="dxa"/>
          </w:tcPr>
          <w:p w:rsidR="00957A44" w:rsidRDefault="00957A44">
            <w:pPr>
              <w:pStyle w:val="ConsPlusNormal"/>
              <w:jc w:val="center"/>
            </w:pPr>
            <w:r>
              <w:t>5,7</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3,0</w:t>
            </w:r>
          </w:p>
        </w:tc>
        <w:tc>
          <w:tcPr>
            <w:tcW w:w="794" w:type="dxa"/>
          </w:tcPr>
          <w:p w:rsidR="00957A44" w:rsidRDefault="00957A44">
            <w:pPr>
              <w:pStyle w:val="ConsPlusNormal"/>
              <w:jc w:val="center"/>
            </w:pPr>
            <w:r>
              <w:t>3,5</w:t>
            </w:r>
          </w:p>
        </w:tc>
        <w:tc>
          <w:tcPr>
            <w:tcW w:w="850" w:type="dxa"/>
          </w:tcPr>
          <w:p w:rsidR="00957A44" w:rsidRDefault="00957A44">
            <w:pPr>
              <w:pStyle w:val="ConsPlusNormal"/>
              <w:jc w:val="center"/>
            </w:pPr>
            <w:r>
              <w:t>3,7</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3,0</w:t>
            </w:r>
          </w:p>
        </w:tc>
        <w:tc>
          <w:tcPr>
            <w:tcW w:w="794" w:type="dxa"/>
          </w:tcPr>
          <w:p w:rsidR="00957A44" w:rsidRDefault="00957A44">
            <w:pPr>
              <w:pStyle w:val="ConsPlusNormal"/>
              <w:jc w:val="center"/>
            </w:pPr>
            <w:r>
              <w:t>3,5</w:t>
            </w:r>
          </w:p>
        </w:tc>
        <w:tc>
          <w:tcPr>
            <w:tcW w:w="850" w:type="dxa"/>
          </w:tcPr>
          <w:p w:rsidR="00957A44" w:rsidRDefault="00957A44">
            <w:pPr>
              <w:pStyle w:val="ConsPlusNormal"/>
              <w:jc w:val="center"/>
            </w:pPr>
            <w:r>
              <w:t>3,9</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4,1</w:t>
            </w:r>
          </w:p>
        </w:tc>
        <w:tc>
          <w:tcPr>
            <w:tcW w:w="794" w:type="dxa"/>
          </w:tcPr>
          <w:p w:rsidR="00957A44" w:rsidRDefault="00957A44">
            <w:pPr>
              <w:pStyle w:val="ConsPlusNormal"/>
              <w:jc w:val="center"/>
            </w:pPr>
            <w:r>
              <w:t>4,5</w:t>
            </w:r>
          </w:p>
        </w:tc>
        <w:tc>
          <w:tcPr>
            <w:tcW w:w="850" w:type="dxa"/>
          </w:tcPr>
          <w:p w:rsidR="00957A44" w:rsidRDefault="00957A44">
            <w:pPr>
              <w:pStyle w:val="ConsPlusNormal"/>
              <w:jc w:val="center"/>
            </w:pPr>
            <w:r>
              <w:t>4,6</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2,9</w:t>
            </w:r>
          </w:p>
        </w:tc>
        <w:tc>
          <w:tcPr>
            <w:tcW w:w="794" w:type="dxa"/>
          </w:tcPr>
          <w:p w:rsidR="00957A44" w:rsidRDefault="00957A44">
            <w:pPr>
              <w:pStyle w:val="ConsPlusNormal"/>
              <w:jc w:val="center"/>
            </w:pPr>
            <w:r>
              <w:t>3,2</w:t>
            </w:r>
          </w:p>
        </w:tc>
        <w:tc>
          <w:tcPr>
            <w:tcW w:w="850" w:type="dxa"/>
          </w:tcPr>
          <w:p w:rsidR="00957A44" w:rsidRDefault="00957A44">
            <w:pPr>
              <w:pStyle w:val="ConsPlusNormal"/>
              <w:jc w:val="center"/>
            </w:pPr>
            <w:r>
              <w:t>3,3</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5,4</w:t>
            </w:r>
          </w:p>
        </w:tc>
        <w:tc>
          <w:tcPr>
            <w:tcW w:w="794" w:type="dxa"/>
          </w:tcPr>
          <w:p w:rsidR="00957A44" w:rsidRDefault="00957A44">
            <w:pPr>
              <w:pStyle w:val="ConsPlusNormal"/>
              <w:jc w:val="center"/>
            </w:pPr>
            <w:r>
              <w:t>5,8</w:t>
            </w:r>
          </w:p>
        </w:tc>
        <w:tc>
          <w:tcPr>
            <w:tcW w:w="850" w:type="dxa"/>
          </w:tcPr>
          <w:p w:rsidR="00957A44" w:rsidRDefault="00957A44">
            <w:pPr>
              <w:pStyle w:val="ConsPlusNormal"/>
              <w:jc w:val="center"/>
            </w:pPr>
            <w:r>
              <w:t>6,0</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5,6</w:t>
            </w:r>
          </w:p>
        </w:tc>
        <w:tc>
          <w:tcPr>
            <w:tcW w:w="794" w:type="dxa"/>
          </w:tcPr>
          <w:p w:rsidR="00957A44" w:rsidRDefault="00957A44">
            <w:pPr>
              <w:pStyle w:val="ConsPlusNormal"/>
              <w:jc w:val="center"/>
            </w:pPr>
            <w:r>
              <w:t>5,8</w:t>
            </w:r>
          </w:p>
        </w:tc>
        <w:tc>
          <w:tcPr>
            <w:tcW w:w="850" w:type="dxa"/>
          </w:tcPr>
          <w:p w:rsidR="00957A44" w:rsidRDefault="00957A44">
            <w:pPr>
              <w:pStyle w:val="ConsPlusNormal"/>
              <w:jc w:val="center"/>
            </w:pPr>
            <w:r>
              <w:t>6,3</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2,8</w:t>
            </w:r>
          </w:p>
        </w:tc>
        <w:tc>
          <w:tcPr>
            <w:tcW w:w="794" w:type="dxa"/>
          </w:tcPr>
          <w:p w:rsidR="00957A44" w:rsidRDefault="00957A44">
            <w:pPr>
              <w:pStyle w:val="ConsPlusNormal"/>
              <w:jc w:val="center"/>
            </w:pPr>
            <w:r>
              <w:t>3,4</w:t>
            </w:r>
          </w:p>
        </w:tc>
        <w:tc>
          <w:tcPr>
            <w:tcW w:w="850" w:type="dxa"/>
          </w:tcPr>
          <w:p w:rsidR="00957A44" w:rsidRDefault="00957A44">
            <w:pPr>
              <w:pStyle w:val="ConsPlusNormal"/>
              <w:jc w:val="center"/>
            </w:pPr>
            <w:r>
              <w:t>3,9</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3,2</w:t>
            </w:r>
          </w:p>
        </w:tc>
        <w:tc>
          <w:tcPr>
            <w:tcW w:w="794" w:type="dxa"/>
          </w:tcPr>
          <w:p w:rsidR="00957A44" w:rsidRDefault="00957A44">
            <w:pPr>
              <w:pStyle w:val="ConsPlusNormal"/>
              <w:jc w:val="center"/>
            </w:pPr>
            <w:r>
              <w:t>3,4</w:t>
            </w:r>
          </w:p>
        </w:tc>
        <w:tc>
          <w:tcPr>
            <w:tcW w:w="850" w:type="dxa"/>
          </w:tcPr>
          <w:p w:rsidR="00957A44" w:rsidRDefault="00957A44">
            <w:pPr>
              <w:pStyle w:val="ConsPlusNormal"/>
              <w:jc w:val="center"/>
            </w:pPr>
            <w:r>
              <w:t>3,7</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3,7</w:t>
            </w:r>
          </w:p>
        </w:tc>
        <w:tc>
          <w:tcPr>
            <w:tcW w:w="794" w:type="dxa"/>
          </w:tcPr>
          <w:p w:rsidR="00957A44" w:rsidRDefault="00957A44">
            <w:pPr>
              <w:pStyle w:val="ConsPlusNormal"/>
              <w:jc w:val="center"/>
            </w:pPr>
            <w:r>
              <w:t>4,0</w:t>
            </w:r>
          </w:p>
        </w:tc>
        <w:tc>
          <w:tcPr>
            <w:tcW w:w="850" w:type="dxa"/>
          </w:tcPr>
          <w:p w:rsidR="00957A44" w:rsidRDefault="00957A44">
            <w:pPr>
              <w:pStyle w:val="ConsPlusNormal"/>
              <w:jc w:val="center"/>
            </w:pPr>
            <w:r>
              <w:t>4,4</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6,8</w:t>
            </w:r>
          </w:p>
        </w:tc>
        <w:tc>
          <w:tcPr>
            <w:tcW w:w="794" w:type="dxa"/>
          </w:tcPr>
          <w:p w:rsidR="00957A44" w:rsidRDefault="00957A44">
            <w:pPr>
              <w:pStyle w:val="ConsPlusNormal"/>
              <w:jc w:val="center"/>
            </w:pPr>
            <w:r>
              <w:t>7,2</w:t>
            </w:r>
          </w:p>
        </w:tc>
        <w:tc>
          <w:tcPr>
            <w:tcW w:w="850" w:type="dxa"/>
          </w:tcPr>
          <w:p w:rsidR="00957A44" w:rsidRDefault="00957A44">
            <w:pPr>
              <w:pStyle w:val="ConsPlusNormal"/>
              <w:jc w:val="center"/>
            </w:pPr>
            <w:r>
              <w:t>7,3</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6,2</w:t>
            </w:r>
          </w:p>
        </w:tc>
        <w:tc>
          <w:tcPr>
            <w:tcW w:w="794" w:type="dxa"/>
          </w:tcPr>
          <w:p w:rsidR="00957A44" w:rsidRDefault="00957A44">
            <w:pPr>
              <w:pStyle w:val="ConsPlusNormal"/>
              <w:jc w:val="center"/>
            </w:pPr>
            <w:r>
              <w:t>6,4</w:t>
            </w:r>
          </w:p>
        </w:tc>
        <w:tc>
          <w:tcPr>
            <w:tcW w:w="850" w:type="dxa"/>
          </w:tcPr>
          <w:p w:rsidR="00957A44" w:rsidRDefault="00957A44">
            <w:pPr>
              <w:pStyle w:val="ConsPlusNormal"/>
              <w:jc w:val="center"/>
            </w:pPr>
            <w:r>
              <w:t>6,7</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5,2</w:t>
            </w:r>
          </w:p>
        </w:tc>
        <w:tc>
          <w:tcPr>
            <w:tcW w:w="794" w:type="dxa"/>
          </w:tcPr>
          <w:p w:rsidR="00957A44" w:rsidRDefault="00957A44">
            <w:pPr>
              <w:pStyle w:val="ConsPlusNormal"/>
              <w:jc w:val="center"/>
            </w:pPr>
            <w:r>
              <w:t>6,8</w:t>
            </w:r>
          </w:p>
        </w:tc>
        <w:tc>
          <w:tcPr>
            <w:tcW w:w="850" w:type="dxa"/>
          </w:tcPr>
          <w:p w:rsidR="00957A44" w:rsidRDefault="00957A44">
            <w:pPr>
              <w:pStyle w:val="ConsPlusNormal"/>
              <w:jc w:val="center"/>
            </w:pPr>
            <w:r>
              <w:t>7,4</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3,0</w:t>
            </w:r>
          </w:p>
        </w:tc>
        <w:tc>
          <w:tcPr>
            <w:tcW w:w="794" w:type="dxa"/>
          </w:tcPr>
          <w:p w:rsidR="00957A44" w:rsidRDefault="00957A44">
            <w:pPr>
              <w:pStyle w:val="ConsPlusNormal"/>
              <w:jc w:val="center"/>
            </w:pPr>
            <w:r>
              <w:t>3,7</w:t>
            </w:r>
          </w:p>
        </w:tc>
        <w:tc>
          <w:tcPr>
            <w:tcW w:w="850" w:type="dxa"/>
          </w:tcPr>
          <w:p w:rsidR="00957A44" w:rsidRDefault="00957A44">
            <w:pPr>
              <w:pStyle w:val="ConsPlusNormal"/>
              <w:jc w:val="center"/>
            </w:pPr>
            <w:r>
              <w:t>4,0</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1,7</w:t>
            </w:r>
          </w:p>
        </w:tc>
        <w:tc>
          <w:tcPr>
            <w:tcW w:w="850" w:type="dxa"/>
          </w:tcPr>
          <w:p w:rsidR="00957A44" w:rsidRDefault="00957A44">
            <w:pPr>
              <w:pStyle w:val="ConsPlusNormal"/>
              <w:jc w:val="center"/>
            </w:pPr>
            <w:r>
              <w:t>2,1</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1,9</w:t>
            </w:r>
          </w:p>
        </w:tc>
        <w:tc>
          <w:tcPr>
            <w:tcW w:w="794" w:type="dxa"/>
          </w:tcPr>
          <w:p w:rsidR="00957A44" w:rsidRDefault="00957A44">
            <w:pPr>
              <w:pStyle w:val="ConsPlusNormal"/>
              <w:jc w:val="center"/>
            </w:pPr>
            <w:r>
              <w:t>2,2</w:t>
            </w:r>
          </w:p>
        </w:tc>
        <w:tc>
          <w:tcPr>
            <w:tcW w:w="850" w:type="dxa"/>
          </w:tcPr>
          <w:p w:rsidR="00957A44" w:rsidRDefault="00957A44">
            <w:pPr>
              <w:pStyle w:val="ConsPlusNormal"/>
              <w:jc w:val="center"/>
            </w:pPr>
            <w:r>
              <w:t>2,5</w:t>
            </w:r>
          </w:p>
        </w:tc>
      </w:tr>
      <w:tr w:rsidR="00957A44">
        <w:tc>
          <w:tcPr>
            <w:tcW w:w="551" w:type="dxa"/>
          </w:tcPr>
          <w:p w:rsidR="00957A44" w:rsidRDefault="00957A44">
            <w:pPr>
              <w:pStyle w:val="ConsPlusNormal"/>
              <w:jc w:val="center"/>
            </w:pPr>
            <w:r>
              <w:lastRenderedPageBreak/>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1,6</w:t>
            </w:r>
          </w:p>
        </w:tc>
        <w:tc>
          <w:tcPr>
            <w:tcW w:w="850" w:type="dxa"/>
          </w:tcPr>
          <w:p w:rsidR="00957A44" w:rsidRDefault="00957A44">
            <w:pPr>
              <w:pStyle w:val="ConsPlusNormal"/>
              <w:jc w:val="center"/>
            </w:pPr>
            <w:r>
              <w:t>1,8</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3,6</w:t>
            </w:r>
          </w:p>
        </w:tc>
        <w:tc>
          <w:tcPr>
            <w:tcW w:w="794" w:type="dxa"/>
          </w:tcPr>
          <w:p w:rsidR="00957A44" w:rsidRDefault="00957A44">
            <w:pPr>
              <w:pStyle w:val="ConsPlusNormal"/>
              <w:jc w:val="center"/>
            </w:pPr>
            <w:r>
              <w:t>4,2</w:t>
            </w:r>
          </w:p>
        </w:tc>
        <w:tc>
          <w:tcPr>
            <w:tcW w:w="850" w:type="dxa"/>
          </w:tcPr>
          <w:p w:rsidR="00957A44" w:rsidRDefault="00957A44">
            <w:pPr>
              <w:pStyle w:val="ConsPlusNormal"/>
              <w:jc w:val="center"/>
            </w:pPr>
            <w:r>
              <w:t>4,7</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1,2</w:t>
            </w:r>
          </w:p>
        </w:tc>
        <w:tc>
          <w:tcPr>
            <w:tcW w:w="794" w:type="dxa"/>
          </w:tcPr>
          <w:p w:rsidR="00957A44" w:rsidRDefault="00957A44">
            <w:pPr>
              <w:pStyle w:val="ConsPlusNormal"/>
              <w:jc w:val="center"/>
            </w:pPr>
            <w:r>
              <w:t>1,6</w:t>
            </w:r>
          </w:p>
        </w:tc>
        <w:tc>
          <w:tcPr>
            <w:tcW w:w="850" w:type="dxa"/>
          </w:tcPr>
          <w:p w:rsidR="00957A44" w:rsidRDefault="00957A44">
            <w:pPr>
              <w:pStyle w:val="ConsPlusNormal"/>
              <w:jc w:val="center"/>
            </w:pPr>
            <w:r>
              <w:t>1,9</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4,5</w:t>
            </w:r>
          </w:p>
        </w:tc>
        <w:tc>
          <w:tcPr>
            <w:tcW w:w="794" w:type="dxa"/>
          </w:tcPr>
          <w:p w:rsidR="00957A44" w:rsidRDefault="00957A44">
            <w:pPr>
              <w:pStyle w:val="ConsPlusNormal"/>
              <w:jc w:val="center"/>
            </w:pPr>
            <w:r>
              <w:t>5,4</w:t>
            </w:r>
          </w:p>
        </w:tc>
        <w:tc>
          <w:tcPr>
            <w:tcW w:w="850" w:type="dxa"/>
          </w:tcPr>
          <w:p w:rsidR="00957A44" w:rsidRDefault="00957A44">
            <w:pPr>
              <w:pStyle w:val="ConsPlusNormal"/>
              <w:jc w:val="center"/>
            </w:pPr>
            <w:r>
              <w:t>5,6</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1,6</w:t>
            </w:r>
          </w:p>
        </w:tc>
        <w:tc>
          <w:tcPr>
            <w:tcW w:w="794" w:type="dxa"/>
          </w:tcPr>
          <w:p w:rsidR="00957A44" w:rsidRDefault="00957A44">
            <w:pPr>
              <w:pStyle w:val="ConsPlusNormal"/>
              <w:jc w:val="center"/>
            </w:pPr>
            <w:r>
              <w:t>1,6</w:t>
            </w:r>
          </w:p>
        </w:tc>
        <w:tc>
          <w:tcPr>
            <w:tcW w:w="850" w:type="dxa"/>
          </w:tcPr>
          <w:p w:rsidR="00957A44" w:rsidRDefault="00957A44">
            <w:pPr>
              <w:pStyle w:val="ConsPlusNormal"/>
              <w:jc w:val="center"/>
            </w:pPr>
            <w:r>
              <w:t>1,8</w:t>
            </w:r>
          </w:p>
        </w:tc>
      </w:tr>
      <w:tr w:rsidR="00957A44">
        <w:tc>
          <w:tcPr>
            <w:tcW w:w="551" w:type="dxa"/>
          </w:tcPr>
          <w:p w:rsidR="00957A44" w:rsidRDefault="00957A44">
            <w:pPr>
              <w:pStyle w:val="ConsPlusNormal"/>
              <w:jc w:val="center"/>
            </w:pPr>
            <w:r>
              <w:t>ц)</w:t>
            </w:r>
          </w:p>
        </w:tc>
        <w:tc>
          <w:tcPr>
            <w:tcW w:w="4592" w:type="dxa"/>
          </w:tcPr>
          <w:p w:rsidR="00957A44" w:rsidRDefault="00957A44">
            <w:pPr>
              <w:pStyle w:val="ConsPlusNormal"/>
            </w:pPr>
            <w:r>
              <w:t>Ханты-Мансийский район</w:t>
            </w:r>
          </w:p>
        </w:tc>
        <w:tc>
          <w:tcPr>
            <w:tcW w:w="1134" w:type="dxa"/>
          </w:tcPr>
          <w:p w:rsidR="00957A44" w:rsidRDefault="00957A44">
            <w:pPr>
              <w:pStyle w:val="ConsPlusNormal"/>
              <w:jc w:val="center"/>
            </w:pPr>
            <w:r>
              <w:t>единиц</w:t>
            </w:r>
          </w:p>
        </w:tc>
        <w:tc>
          <w:tcPr>
            <w:tcW w:w="1134" w:type="dxa"/>
          </w:tcPr>
          <w:p w:rsidR="00957A44" w:rsidRDefault="00957A44">
            <w:pPr>
              <w:pStyle w:val="ConsPlusNormal"/>
              <w:jc w:val="center"/>
            </w:pPr>
            <w:r>
              <w:t>0,5</w:t>
            </w:r>
          </w:p>
        </w:tc>
        <w:tc>
          <w:tcPr>
            <w:tcW w:w="794" w:type="dxa"/>
          </w:tcPr>
          <w:p w:rsidR="00957A44" w:rsidRDefault="00957A44">
            <w:pPr>
              <w:pStyle w:val="ConsPlusNormal"/>
              <w:jc w:val="center"/>
            </w:pPr>
            <w:r>
              <w:t>1,0</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outlineLvl w:val="2"/>
            </w:pPr>
            <w:r>
              <w:t>5.</w:t>
            </w:r>
          </w:p>
        </w:tc>
        <w:tc>
          <w:tcPr>
            <w:tcW w:w="8504" w:type="dxa"/>
            <w:gridSpan w:val="5"/>
          </w:tcPr>
          <w:p w:rsidR="00957A44" w:rsidRDefault="00957A44">
            <w:pPr>
              <w:pStyle w:val="ConsPlusNormal"/>
            </w:pPr>
            <w:r>
              <w:t>Рынок услуг в сфере культуры</w:t>
            </w:r>
          </w:p>
        </w:tc>
      </w:tr>
      <w:tr w:rsidR="00957A44">
        <w:tc>
          <w:tcPr>
            <w:tcW w:w="551" w:type="dxa"/>
          </w:tcPr>
          <w:p w:rsidR="00957A44" w:rsidRDefault="00957A44">
            <w:pPr>
              <w:pStyle w:val="ConsPlusNormal"/>
              <w:jc w:val="center"/>
            </w:pPr>
            <w:r>
              <w:t>5.1.</w:t>
            </w:r>
          </w:p>
        </w:tc>
        <w:tc>
          <w:tcPr>
            <w:tcW w:w="4592" w:type="dxa"/>
          </w:tcPr>
          <w:p w:rsidR="00957A44" w:rsidRDefault="00957A44">
            <w:pPr>
              <w:pStyle w:val="ConsPlusNormal"/>
            </w:pPr>
            <w:r>
              <w:t>Доля расходов бюджета, распределяемых на конкурсной основе, выделяемых на финансирование деятельности организаций всех форм собственности в сфере культуры</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15</w:t>
            </w:r>
          </w:p>
        </w:tc>
        <w:tc>
          <w:tcPr>
            <w:tcW w:w="794" w:type="dxa"/>
          </w:tcPr>
          <w:p w:rsidR="00957A44" w:rsidRDefault="00957A44">
            <w:pPr>
              <w:pStyle w:val="ConsPlusNormal"/>
              <w:jc w:val="center"/>
            </w:pPr>
            <w:r>
              <w:t>17</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9,8</w:t>
            </w:r>
          </w:p>
        </w:tc>
        <w:tc>
          <w:tcPr>
            <w:tcW w:w="850" w:type="dxa"/>
          </w:tcPr>
          <w:p w:rsidR="00957A44" w:rsidRDefault="00957A44">
            <w:pPr>
              <w:pStyle w:val="ConsPlusNormal"/>
              <w:jc w:val="center"/>
            </w:pPr>
            <w:r>
              <w:t>1,6</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w:t>
            </w:r>
          </w:p>
        </w:tc>
        <w:tc>
          <w:tcPr>
            <w:tcW w:w="794" w:type="dxa"/>
          </w:tcPr>
          <w:p w:rsidR="00957A44" w:rsidRDefault="00957A44">
            <w:pPr>
              <w:pStyle w:val="ConsPlusNormal"/>
              <w:jc w:val="center"/>
            </w:pPr>
            <w:r>
              <w:t>14</w:t>
            </w:r>
          </w:p>
        </w:tc>
        <w:tc>
          <w:tcPr>
            <w:tcW w:w="850" w:type="dxa"/>
          </w:tcPr>
          <w:p w:rsidR="00957A44" w:rsidRDefault="00957A44">
            <w:pPr>
              <w:pStyle w:val="ConsPlusNormal"/>
              <w:jc w:val="center"/>
            </w:pPr>
            <w:r>
              <w:t>16</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w:t>
            </w:r>
          </w:p>
        </w:tc>
        <w:tc>
          <w:tcPr>
            <w:tcW w:w="850" w:type="dxa"/>
          </w:tcPr>
          <w:p w:rsidR="00957A44" w:rsidRDefault="00957A44">
            <w:pPr>
              <w:pStyle w:val="ConsPlusNormal"/>
              <w:jc w:val="center"/>
            </w:pPr>
            <w:r>
              <w:t>10</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w:t>
            </w:r>
          </w:p>
        </w:tc>
        <w:tc>
          <w:tcPr>
            <w:tcW w:w="850" w:type="dxa"/>
          </w:tcPr>
          <w:p w:rsidR="00957A44" w:rsidRDefault="00957A44">
            <w:pPr>
              <w:pStyle w:val="ConsPlusNormal"/>
              <w:jc w:val="center"/>
            </w:pPr>
            <w:r>
              <w:t>10</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3,3</w:t>
            </w:r>
          </w:p>
        </w:tc>
        <w:tc>
          <w:tcPr>
            <w:tcW w:w="794" w:type="dxa"/>
          </w:tcPr>
          <w:p w:rsidR="00957A44" w:rsidRDefault="00957A44">
            <w:pPr>
              <w:pStyle w:val="ConsPlusNormal"/>
              <w:jc w:val="center"/>
            </w:pPr>
            <w:r>
              <w:t>4</w:t>
            </w:r>
          </w:p>
        </w:tc>
        <w:tc>
          <w:tcPr>
            <w:tcW w:w="850" w:type="dxa"/>
          </w:tcPr>
          <w:p w:rsidR="00957A44" w:rsidRDefault="00957A44">
            <w:pPr>
              <w:pStyle w:val="ConsPlusNormal"/>
              <w:jc w:val="center"/>
            </w:pPr>
            <w:r>
              <w:t>4</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w:t>
            </w:r>
          </w:p>
        </w:tc>
        <w:tc>
          <w:tcPr>
            <w:tcW w:w="794" w:type="dxa"/>
          </w:tcPr>
          <w:p w:rsidR="00957A44" w:rsidRDefault="00957A44">
            <w:pPr>
              <w:pStyle w:val="ConsPlusNormal"/>
              <w:jc w:val="center"/>
            </w:pPr>
            <w:r>
              <w:t>11</w:t>
            </w:r>
          </w:p>
        </w:tc>
        <w:tc>
          <w:tcPr>
            <w:tcW w:w="850" w:type="dxa"/>
          </w:tcPr>
          <w:p w:rsidR="00957A44" w:rsidRDefault="00957A44">
            <w:pPr>
              <w:pStyle w:val="ConsPlusNormal"/>
              <w:jc w:val="center"/>
            </w:pPr>
            <w:r>
              <w:t>11</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8</w:t>
            </w:r>
          </w:p>
        </w:tc>
        <w:tc>
          <w:tcPr>
            <w:tcW w:w="850" w:type="dxa"/>
          </w:tcPr>
          <w:p w:rsidR="00957A44" w:rsidRDefault="00957A44">
            <w:pPr>
              <w:pStyle w:val="ConsPlusNormal"/>
              <w:jc w:val="center"/>
            </w:pPr>
            <w:r>
              <w:t>12</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0,1</w:t>
            </w:r>
          </w:p>
        </w:tc>
        <w:tc>
          <w:tcPr>
            <w:tcW w:w="850" w:type="dxa"/>
          </w:tcPr>
          <w:p w:rsidR="00957A44" w:rsidRDefault="00957A44">
            <w:pPr>
              <w:pStyle w:val="ConsPlusNormal"/>
              <w:jc w:val="center"/>
            </w:pPr>
            <w:r>
              <w:t>0,2</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17</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0,8</w:t>
            </w:r>
          </w:p>
        </w:tc>
        <w:tc>
          <w:tcPr>
            <w:tcW w:w="794" w:type="dxa"/>
          </w:tcPr>
          <w:p w:rsidR="00957A44" w:rsidRDefault="00957A44">
            <w:pPr>
              <w:pStyle w:val="ConsPlusNormal"/>
              <w:jc w:val="center"/>
            </w:pPr>
            <w:r>
              <w:t>1,3</w:t>
            </w:r>
          </w:p>
        </w:tc>
        <w:tc>
          <w:tcPr>
            <w:tcW w:w="850" w:type="dxa"/>
          </w:tcPr>
          <w:p w:rsidR="00957A44" w:rsidRDefault="00957A44">
            <w:pPr>
              <w:pStyle w:val="ConsPlusNormal"/>
              <w:jc w:val="center"/>
            </w:pPr>
            <w:r>
              <w:t>2,3</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10</w:t>
            </w:r>
          </w:p>
        </w:tc>
        <w:tc>
          <w:tcPr>
            <w:tcW w:w="850" w:type="dxa"/>
          </w:tcPr>
          <w:p w:rsidR="00957A44" w:rsidRDefault="00957A44">
            <w:pPr>
              <w:pStyle w:val="ConsPlusNormal"/>
              <w:jc w:val="center"/>
            </w:pPr>
            <w:r>
              <w:t>10</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25,7</w:t>
            </w:r>
          </w:p>
        </w:tc>
        <w:tc>
          <w:tcPr>
            <w:tcW w:w="794" w:type="dxa"/>
          </w:tcPr>
          <w:p w:rsidR="00957A44" w:rsidRDefault="00957A44">
            <w:pPr>
              <w:pStyle w:val="ConsPlusNormal"/>
              <w:jc w:val="center"/>
            </w:pPr>
            <w:r>
              <w:t>11,6</w:t>
            </w:r>
          </w:p>
        </w:tc>
        <w:tc>
          <w:tcPr>
            <w:tcW w:w="850" w:type="dxa"/>
          </w:tcPr>
          <w:p w:rsidR="00957A44" w:rsidRDefault="00957A44">
            <w:pPr>
              <w:pStyle w:val="ConsPlusNormal"/>
              <w:jc w:val="center"/>
            </w:pPr>
            <w:r>
              <w:t>10,7</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13,7</w:t>
            </w:r>
          </w:p>
        </w:tc>
        <w:tc>
          <w:tcPr>
            <w:tcW w:w="794" w:type="dxa"/>
          </w:tcPr>
          <w:p w:rsidR="00957A44" w:rsidRDefault="00957A44">
            <w:pPr>
              <w:pStyle w:val="ConsPlusNormal"/>
              <w:jc w:val="center"/>
            </w:pPr>
            <w:r>
              <w:t>20</w:t>
            </w:r>
          </w:p>
        </w:tc>
        <w:tc>
          <w:tcPr>
            <w:tcW w:w="850" w:type="dxa"/>
          </w:tcPr>
          <w:p w:rsidR="00957A44" w:rsidRDefault="00957A44">
            <w:pPr>
              <w:pStyle w:val="ConsPlusNormal"/>
              <w:jc w:val="center"/>
            </w:pPr>
            <w:r>
              <w:t>22,3</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8</w:t>
            </w:r>
          </w:p>
        </w:tc>
        <w:tc>
          <w:tcPr>
            <w:tcW w:w="850" w:type="dxa"/>
          </w:tcPr>
          <w:p w:rsidR="00957A44" w:rsidRDefault="00957A44">
            <w:pPr>
              <w:pStyle w:val="ConsPlusNormal"/>
              <w:jc w:val="center"/>
            </w:pPr>
            <w:r>
              <w:t>8</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0,1</w:t>
            </w:r>
          </w:p>
        </w:tc>
        <w:tc>
          <w:tcPr>
            <w:tcW w:w="850" w:type="dxa"/>
          </w:tcPr>
          <w:p w:rsidR="00957A44" w:rsidRDefault="00957A44">
            <w:pPr>
              <w:pStyle w:val="ConsPlusNormal"/>
              <w:jc w:val="center"/>
            </w:pPr>
            <w:r>
              <w:t>0,2</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12</w:t>
            </w:r>
          </w:p>
        </w:tc>
        <w:tc>
          <w:tcPr>
            <w:tcW w:w="794" w:type="dxa"/>
          </w:tcPr>
          <w:p w:rsidR="00957A44" w:rsidRDefault="00957A44">
            <w:pPr>
              <w:pStyle w:val="ConsPlusNormal"/>
              <w:jc w:val="center"/>
            </w:pPr>
            <w:r>
              <w:t>12</w:t>
            </w:r>
          </w:p>
        </w:tc>
        <w:tc>
          <w:tcPr>
            <w:tcW w:w="850" w:type="dxa"/>
          </w:tcPr>
          <w:p w:rsidR="00957A44" w:rsidRDefault="00957A44">
            <w:pPr>
              <w:pStyle w:val="ConsPlusNormal"/>
              <w:jc w:val="center"/>
            </w:pPr>
            <w:r>
              <w:t>15</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0,1</w:t>
            </w:r>
          </w:p>
        </w:tc>
        <w:tc>
          <w:tcPr>
            <w:tcW w:w="850" w:type="dxa"/>
          </w:tcPr>
          <w:p w:rsidR="00957A44" w:rsidRDefault="00957A44">
            <w:pPr>
              <w:pStyle w:val="ConsPlusNormal"/>
              <w:jc w:val="center"/>
            </w:pPr>
            <w:r>
              <w:t>0,16</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15</w:t>
            </w:r>
          </w:p>
        </w:tc>
        <w:tc>
          <w:tcPr>
            <w:tcW w:w="794" w:type="dxa"/>
          </w:tcPr>
          <w:p w:rsidR="00957A44" w:rsidRDefault="00957A44">
            <w:pPr>
              <w:pStyle w:val="ConsPlusNormal"/>
              <w:jc w:val="center"/>
            </w:pPr>
            <w:r>
              <w:t>17</w:t>
            </w:r>
          </w:p>
        </w:tc>
        <w:tc>
          <w:tcPr>
            <w:tcW w:w="850" w:type="dxa"/>
          </w:tcPr>
          <w:p w:rsidR="00957A44" w:rsidRDefault="00957A44">
            <w:pPr>
              <w:pStyle w:val="ConsPlusNormal"/>
              <w:jc w:val="center"/>
            </w:pPr>
            <w:r>
              <w:t>20</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w:t>
            </w:r>
          </w:p>
        </w:tc>
        <w:tc>
          <w:tcPr>
            <w:tcW w:w="794" w:type="dxa"/>
          </w:tcPr>
          <w:p w:rsidR="00957A44" w:rsidRDefault="00957A44">
            <w:pPr>
              <w:pStyle w:val="ConsPlusNormal"/>
              <w:jc w:val="center"/>
            </w:pPr>
            <w:r>
              <w:t>1</w:t>
            </w:r>
          </w:p>
        </w:tc>
        <w:tc>
          <w:tcPr>
            <w:tcW w:w="850" w:type="dxa"/>
          </w:tcPr>
          <w:p w:rsidR="00957A44" w:rsidRDefault="00957A44">
            <w:pPr>
              <w:pStyle w:val="ConsPlusNormal"/>
              <w:jc w:val="center"/>
            </w:pPr>
            <w:r>
              <w:t>1</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w:t>
            </w:r>
          </w:p>
        </w:tc>
        <w:tc>
          <w:tcPr>
            <w:tcW w:w="850" w:type="dxa"/>
          </w:tcPr>
          <w:p w:rsidR="00957A44" w:rsidRDefault="00957A44">
            <w:pPr>
              <w:pStyle w:val="ConsPlusNormal"/>
              <w:jc w:val="center"/>
            </w:pPr>
            <w:r>
              <w:t>8</w:t>
            </w:r>
          </w:p>
        </w:tc>
      </w:tr>
      <w:tr w:rsidR="00957A44">
        <w:tc>
          <w:tcPr>
            <w:tcW w:w="551" w:type="dxa"/>
          </w:tcPr>
          <w:p w:rsidR="00957A44" w:rsidRDefault="00957A44">
            <w:pPr>
              <w:pStyle w:val="ConsPlusNormal"/>
              <w:jc w:val="center"/>
            </w:pPr>
            <w:r>
              <w:lastRenderedPageBreak/>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w:t>
            </w:r>
          </w:p>
        </w:tc>
        <w:tc>
          <w:tcPr>
            <w:tcW w:w="794" w:type="dxa"/>
          </w:tcPr>
          <w:p w:rsidR="00957A44" w:rsidRDefault="00957A44">
            <w:pPr>
              <w:pStyle w:val="ConsPlusNormal"/>
              <w:jc w:val="center"/>
            </w:pPr>
            <w:r>
              <w:t>1</w:t>
            </w:r>
          </w:p>
        </w:tc>
        <w:tc>
          <w:tcPr>
            <w:tcW w:w="850" w:type="dxa"/>
          </w:tcPr>
          <w:p w:rsidR="00957A44" w:rsidRDefault="00957A44">
            <w:pPr>
              <w:pStyle w:val="ConsPlusNormal"/>
              <w:jc w:val="center"/>
            </w:pPr>
            <w:r>
              <w:t>1</w:t>
            </w:r>
          </w:p>
        </w:tc>
      </w:tr>
      <w:tr w:rsidR="00957A44">
        <w:tblPrEx>
          <w:tblBorders>
            <w:insideH w:val="nil"/>
          </w:tblBorders>
        </w:tblPrEx>
        <w:tc>
          <w:tcPr>
            <w:tcW w:w="551" w:type="dxa"/>
            <w:tcBorders>
              <w:bottom w:val="nil"/>
            </w:tcBorders>
          </w:tcPr>
          <w:p w:rsidR="00957A44" w:rsidRDefault="00957A44">
            <w:pPr>
              <w:pStyle w:val="ConsPlusNormal"/>
              <w:jc w:val="center"/>
            </w:pPr>
            <w:r>
              <w:t>ц)</w:t>
            </w:r>
          </w:p>
        </w:tc>
        <w:tc>
          <w:tcPr>
            <w:tcW w:w="4592" w:type="dxa"/>
            <w:tcBorders>
              <w:bottom w:val="nil"/>
            </w:tcBorders>
          </w:tcPr>
          <w:p w:rsidR="00957A44" w:rsidRDefault="00957A44">
            <w:pPr>
              <w:pStyle w:val="ConsPlusNormal"/>
            </w:pPr>
            <w:r>
              <w:t>Ханты-Мансийский район</w:t>
            </w:r>
          </w:p>
        </w:tc>
        <w:tc>
          <w:tcPr>
            <w:tcW w:w="1134" w:type="dxa"/>
            <w:tcBorders>
              <w:bottom w:val="nil"/>
            </w:tcBorders>
          </w:tcPr>
          <w:p w:rsidR="00957A44" w:rsidRDefault="00957A44">
            <w:pPr>
              <w:pStyle w:val="ConsPlusNormal"/>
              <w:jc w:val="center"/>
            </w:pPr>
            <w:r>
              <w:t>процент</w:t>
            </w:r>
          </w:p>
        </w:tc>
        <w:tc>
          <w:tcPr>
            <w:tcW w:w="1134" w:type="dxa"/>
            <w:tcBorders>
              <w:bottom w:val="nil"/>
            </w:tcBorders>
          </w:tcPr>
          <w:p w:rsidR="00957A44" w:rsidRDefault="00957A44">
            <w:pPr>
              <w:pStyle w:val="ConsPlusNormal"/>
              <w:jc w:val="center"/>
            </w:pPr>
            <w:r>
              <w:t>15</w:t>
            </w:r>
          </w:p>
        </w:tc>
        <w:tc>
          <w:tcPr>
            <w:tcW w:w="794" w:type="dxa"/>
            <w:tcBorders>
              <w:bottom w:val="nil"/>
            </w:tcBorders>
          </w:tcPr>
          <w:p w:rsidR="00957A44" w:rsidRDefault="00957A44">
            <w:pPr>
              <w:pStyle w:val="ConsPlusNormal"/>
              <w:jc w:val="center"/>
            </w:pPr>
            <w:r>
              <w:t>17</w:t>
            </w:r>
          </w:p>
        </w:tc>
        <w:tc>
          <w:tcPr>
            <w:tcW w:w="850" w:type="dxa"/>
            <w:tcBorders>
              <w:bottom w:val="nil"/>
            </w:tcBorders>
          </w:tcPr>
          <w:p w:rsidR="00957A44" w:rsidRDefault="00957A44">
            <w:pPr>
              <w:pStyle w:val="ConsPlusNormal"/>
              <w:jc w:val="center"/>
            </w:pPr>
            <w:r>
              <w:t>20</w:t>
            </w:r>
          </w:p>
        </w:tc>
      </w:tr>
      <w:tr w:rsidR="00957A44">
        <w:tblPrEx>
          <w:tblBorders>
            <w:insideH w:val="nil"/>
          </w:tblBorders>
        </w:tblPrEx>
        <w:tc>
          <w:tcPr>
            <w:tcW w:w="9055" w:type="dxa"/>
            <w:gridSpan w:val="6"/>
            <w:tcBorders>
              <w:top w:val="nil"/>
            </w:tcBorders>
          </w:tcPr>
          <w:p w:rsidR="00957A44" w:rsidRDefault="00957A44">
            <w:pPr>
              <w:pStyle w:val="ConsPlusNormal"/>
              <w:jc w:val="both"/>
            </w:pPr>
            <w:r>
              <w:t xml:space="preserve">(п. 5.1 в ред. </w:t>
            </w:r>
            <w:hyperlink r:id="rId202" w:history="1">
              <w:r>
                <w:rPr>
                  <w:color w:val="0000FF"/>
                </w:rPr>
                <w:t>распоряжения</w:t>
              </w:r>
            </w:hyperlink>
            <w:r>
              <w:t xml:space="preserve"> Правительства ХМАО - Югры от 26.05.2017 N 306-рп)</w:t>
            </w:r>
          </w:p>
        </w:tc>
      </w:tr>
      <w:tr w:rsidR="00957A44">
        <w:tc>
          <w:tcPr>
            <w:tcW w:w="551" w:type="dxa"/>
          </w:tcPr>
          <w:p w:rsidR="00957A44" w:rsidRDefault="00957A44">
            <w:pPr>
              <w:pStyle w:val="ConsPlusNormal"/>
              <w:jc w:val="center"/>
              <w:outlineLvl w:val="2"/>
            </w:pPr>
            <w:r>
              <w:t>6.</w:t>
            </w:r>
          </w:p>
        </w:tc>
        <w:tc>
          <w:tcPr>
            <w:tcW w:w="8504" w:type="dxa"/>
            <w:gridSpan w:val="5"/>
          </w:tcPr>
          <w:p w:rsidR="00957A44" w:rsidRDefault="00957A44">
            <w:pPr>
              <w:pStyle w:val="ConsPlusNormal"/>
            </w:pPr>
            <w:r>
              <w:t>Рынок услуг жилищно-коммунального хозяйства</w:t>
            </w:r>
          </w:p>
        </w:tc>
      </w:tr>
      <w:tr w:rsidR="00957A44">
        <w:tc>
          <w:tcPr>
            <w:tcW w:w="551" w:type="dxa"/>
          </w:tcPr>
          <w:p w:rsidR="00957A44" w:rsidRDefault="00957A44">
            <w:pPr>
              <w:pStyle w:val="ConsPlusNormal"/>
              <w:jc w:val="center"/>
            </w:pPr>
            <w:r>
              <w:t>6.1.</w:t>
            </w:r>
          </w:p>
        </w:tc>
        <w:tc>
          <w:tcPr>
            <w:tcW w:w="4592" w:type="dxa"/>
          </w:tcPr>
          <w:p w:rsidR="00957A44" w:rsidRDefault="00957A44">
            <w:pPr>
              <w:pStyle w:val="ConsPlusNormal"/>
            </w:pPr>
            <w:r>
              <w:t>Удовлетворенность граждан качеством жилищно-коммунальных услуг</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82,3</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87,7</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70,1</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78,7</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77,6</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87,0</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79,9</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72,7</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61,3</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78,8</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82,6</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85,7</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83,2</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82,1</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66,1</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64,8</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71,8</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87,4</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68,8</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72,1</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79,7</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pPr>
          </w:p>
        </w:tc>
        <w:tc>
          <w:tcPr>
            <w:tcW w:w="794" w:type="dxa"/>
          </w:tcPr>
          <w:p w:rsidR="00957A44" w:rsidRDefault="00957A44">
            <w:pPr>
              <w:pStyle w:val="ConsPlusNormal"/>
            </w:pPr>
          </w:p>
        </w:tc>
        <w:tc>
          <w:tcPr>
            <w:tcW w:w="850" w:type="dxa"/>
          </w:tcPr>
          <w:p w:rsidR="00957A44" w:rsidRDefault="00957A44">
            <w:pPr>
              <w:pStyle w:val="ConsPlusNormal"/>
              <w:jc w:val="center"/>
            </w:pPr>
            <w:r>
              <w:t>72,4</w:t>
            </w:r>
          </w:p>
        </w:tc>
      </w:tr>
      <w:tr w:rsidR="00957A44">
        <w:tblPrEx>
          <w:tblBorders>
            <w:insideH w:val="nil"/>
          </w:tblBorders>
        </w:tblPrEx>
        <w:tc>
          <w:tcPr>
            <w:tcW w:w="551" w:type="dxa"/>
            <w:tcBorders>
              <w:bottom w:val="nil"/>
            </w:tcBorders>
          </w:tcPr>
          <w:p w:rsidR="00957A44" w:rsidRDefault="00957A44">
            <w:pPr>
              <w:pStyle w:val="ConsPlusNormal"/>
              <w:jc w:val="center"/>
            </w:pPr>
            <w:r>
              <w:t>ц)</w:t>
            </w:r>
          </w:p>
        </w:tc>
        <w:tc>
          <w:tcPr>
            <w:tcW w:w="4592" w:type="dxa"/>
            <w:tcBorders>
              <w:bottom w:val="nil"/>
            </w:tcBorders>
          </w:tcPr>
          <w:p w:rsidR="00957A44" w:rsidRDefault="00957A44">
            <w:pPr>
              <w:pStyle w:val="ConsPlusNormal"/>
            </w:pPr>
            <w:r>
              <w:t>Ханты-Мансийский район</w:t>
            </w:r>
          </w:p>
        </w:tc>
        <w:tc>
          <w:tcPr>
            <w:tcW w:w="1134" w:type="dxa"/>
            <w:tcBorders>
              <w:bottom w:val="nil"/>
            </w:tcBorders>
          </w:tcPr>
          <w:p w:rsidR="00957A44" w:rsidRDefault="00957A44">
            <w:pPr>
              <w:pStyle w:val="ConsPlusNormal"/>
              <w:jc w:val="center"/>
            </w:pPr>
            <w:r>
              <w:t>процент</w:t>
            </w:r>
          </w:p>
        </w:tc>
        <w:tc>
          <w:tcPr>
            <w:tcW w:w="1134" w:type="dxa"/>
            <w:tcBorders>
              <w:bottom w:val="nil"/>
            </w:tcBorders>
          </w:tcPr>
          <w:p w:rsidR="00957A44" w:rsidRDefault="00957A44">
            <w:pPr>
              <w:pStyle w:val="ConsPlusNormal"/>
            </w:pPr>
          </w:p>
        </w:tc>
        <w:tc>
          <w:tcPr>
            <w:tcW w:w="794" w:type="dxa"/>
            <w:tcBorders>
              <w:bottom w:val="nil"/>
            </w:tcBorders>
          </w:tcPr>
          <w:p w:rsidR="00957A44" w:rsidRDefault="00957A44">
            <w:pPr>
              <w:pStyle w:val="ConsPlusNormal"/>
            </w:pPr>
          </w:p>
        </w:tc>
        <w:tc>
          <w:tcPr>
            <w:tcW w:w="850" w:type="dxa"/>
            <w:tcBorders>
              <w:bottom w:val="nil"/>
            </w:tcBorders>
          </w:tcPr>
          <w:p w:rsidR="00957A44" w:rsidRDefault="00957A44">
            <w:pPr>
              <w:pStyle w:val="ConsPlusNormal"/>
              <w:jc w:val="center"/>
            </w:pPr>
            <w:r>
              <w:t>82,3</w:t>
            </w:r>
          </w:p>
        </w:tc>
      </w:tr>
      <w:tr w:rsidR="00957A44">
        <w:tblPrEx>
          <w:tblBorders>
            <w:insideH w:val="nil"/>
          </w:tblBorders>
        </w:tblPrEx>
        <w:tc>
          <w:tcPr>
            <w:tcW w:w="9055" w:type="dxa"/>
            <w:gridSpan w:val="6"/>
            <w:tcBorders>
              <w:top w:val="nil"/>
            </w:tcBorders>
          </w:tcPr>
          <w:p w:rsidR="00957A44" w:rsidRDefault="00957A44">
            <w:pPr>
              <w:pStyle w:val="ConsPlusNormal"/>
              <w:jc w:val="both"/>
            </w:pPr>
            <w:r>
              <w:t xml:space="preserve">(п. 6.1 в ред. </w:t>
            </w:r>
            <w:hyperlink r:id="rId203" w:history="1">
              <w:r>
                <w:rPr>
                  <w:color w:val="0000FF"/>
                </w:rPr>
                <w:t>распоряжения</w:t>
              </w:r>
            </w:hyperlink>
            <w:r>
              <w:t xml:space="preserve"> Правительства ХМАО - Югры от 21.12.2018 N 684-рп)</w:t>
            </w:r>
          </w:p>
        </w:tc>
      </w:tr>
      <w:tr w:rsidR="00957A44">
        <w:tblPrEx>
          <w:tblBorders>
            <w:insideH w:val="nil"/>
          </w:tblBorders>
        </w:tblPrEx>
        <w:tc>
          <w:tcPr>
            <w:tcW w:w="551" w:type="dxa"/>
            <w:tcBorders>
              <w:bottom w:val="nil"/>
            </w:tcBorders>
          </w:tcPr>
          <w:p w:rsidR="00957A44" w:rsidRDefault="00957A44">
            <w:pPr>
              <w:pStyle w:val="ConsPlusNormal"/>
              <w:jc w:val="center"/>
            </w:pPr>
            <w:r>
              <w:t>6.2.</w:t>
            </w:r>
          </w:p>
        </w:tc>
        <w:tc>
          <w:tcPr>
            <w:tcW w:w="8504" w:type="dxa"/>
            <w:gridSpan w:val="5"/>
            <w:tcBorders>
              <w:bottom w:val="nil"/>
            </w:tcBorders>
          </w:tcPr>
          <w:p w:rsidR="00957A44" w:rsidRDefault="00957A44">
            <w:pPr>
              <w:pStyle w:val="ConsPlusNormal"/>
              <w:jc w:val="both"/>
            </w:pPr>
            <w:r>
              <w:t xml:space="preserve">Утратил силу. - </w:t>
            </w:r>
            <w:hyperlink r:id="rId204" w:history="1">
              <w:r>
                <w:rPr>
                  <w:color w:val="0000FF"/>
                </w:rPr>
                <w:t>Распоряжение</w:t>
              </w:r>
            </w:hyperlink>
            <w:r>
              <w:t xml:space="preserve"> Правительства ХМАО - Югры от 21.12.2018 N 684-рп</w:t>
            </w:r>
          </w:p>
        </w:tc>
      </w:tr>
      <w:tr w:rsidR="00957A44">
        <w:tc>
          <w:tcPr>
            <w:tcW w:w="551" w:type="dxa"/>
          </w:tcPr>
          <w:p w:rsidR="00957A44" w:rsidRDefault="00957A44">
            <w:pPr>
              <w:pStyle w:val="ConsPlusNormal"/>
              <w:jc w:val="center"/>
              <w:outlineLvl w:val="2"/>
            </w:pPr>
            <w:r>
              <w:lastRenderedPageBreak/>
              <w:t>7.</w:t>
            </w:r>
          </w:p>
        </w:tc>
        <w:tc>
          <w:tcPr>
            <w:tcW w:w="8504" w:type="dxa"/>
            <w:gridSpan w:val="5"/>
          </w:tcPr>
          <w:p w:rsidR="00957A44" w:rsidRDefault="00957A44">
            <w:pPr>
              <w:pStyle w:val="ConsPlusNormal"/>
            </w:pPr>
            <w:r>
              <w:t>Рынок услуг перевозок пассажиров наземным транспортом</w:t>
            </w:r>
          </w:p>
        </w:tc>
      </w:tr>
      <w:tr w:rsidR="00957A44">
        <w:tc>
          <w:tcPr>
            <w:tcW w:w="551" w:type="dxa"/>
          </w:tcPr>
          <w:p w:rsidR="00957A44" w:rsidRDefault="00957A44">
            <w:pPr>
              <w:pStyle w:val="ConsPlusNormal"/>
            </w:pPr>
            <w:r>
              <w:t>7.1.</w:t>
            </w:r>
          </w:p>
        </w:tc>
        <w:tc>
          <w:tcPr>
            <w:tcW w:w="4592" w:type="dxa"/>
          </w:tcPr>
          <w:p w:rsidR="00957A44" w:rsidRDefault="00957A44">
            <w:pPr>
              <w:pStyle w:val="ConsPlusNormal"/>
            </w:pPr>
            <w: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76,64</w:t>
            </w:r>
          </w:p>
        </w:tc>
        <w:tc>
          <w:tcPr>
            <w:tcW w:w="794" w:type="dxa"/>
          </w:tcPr>
          <w:p w:rsidR="00957A44" w:rsidRDefault="00957A44">
            <w:pPr>
              <w:pStyle w:val="ConsPlusNormal"/>
              <w:jc w:val="center"/>
            </w:pPr>
            <w:r>
              <w:t>84,25</w:t>
            </w:r>
          </w:p>
        </w:tc>
        <w:tc>
          <w:tcPr>
            <w:tcW w:w="850" w:type="dxa"/>
          </w:tcPr>
          <w:p w:rsidR="00957A44" w:rsidRDefault="00957A44">
            <w:pPr>
              <w:pStyle w:val="ConsPlusNormal"/>
              <w:jc w:val="center"/>
            </w:pPr>
            <w:r>
              <w:t>83,11</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50</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90</w:t>
            </w:r>
          </w:p>
        </w:tc>
        <w:tc>
          <w:tcPr>
            <w:tcW w:w="794" w:type="dxa"/>
          </w:tcPr>
          <w:p w:rsidR="00957A44" w:rsidRDefault="00957A44">
            <w:pPr>
              <w:pStyle w:val="ConsPlusNormal"/>
              <w:jc w:val="center"/>
            </w:pPr>
            <w:r>
              <w:t>87,5</w:t>
            </w:r>
          </w:p>
        </w:tc>
        <w:tc>
          <w:tcPr>
            <w:tcW w:w="850" w:type="dxa"/>
          </w:tcPr>
          <w:p w:rsidR="00957A44" w:rsidRDefault="00957A44">
            <w:pPr>
              <w:pStyle w:val="ConsPlusNormal"/>
              <w:jc w:val="center"/>
            </w:pPr>
            <w:r>
              <w:t>87,5</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66</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50</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91</w:t>
            </w:r>
          </w:p>
        </w:tc>
        <w:tc>
          <w:tcPr>
            <w:tcW w:w="794" w:type="dxa"/>
          </w:tcPr>
          <w:p w:rsidR="00957A44" w:rsidRDefault="00957A44">
            <w:pPr>
              <w:pStyle w:val="ConsPlusNormal"/>
              <w:jc w:val="center"/>
            </w:pPr>
            <w:r>
              <w:t>91</w:t>
            </w:r>
          </w:p>
        </w:tc>
        <w:tc>
          <w:tcPr>
            <w:tcW w:w="850" w:type="dxa"/>
          </w:tcPr>
          <w:p w:rsidR="00957A44" w:rsidRDefault="00957A44">
            <w:pPr>
              <w:pStyle w:val="ConsPlusNormal"/>
              <w:jc w:val="center"/>
            </w:pPr>
            <w:r>
              <w:t>91</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80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0</w:t>
            </w:r>
          </w:p>
        </w:tc>
        <w:tc>
          <w:tcPr>
            <w:tcW w:w="850" w:type="dxa"/>
          </w:tcPr>
          <w:p w:rsidR="00957A44" w:rsidRDefault="00957A44">
            <w:pPr>
              <w:pStyle w:val="ConsPlusNormal"/>
              <w:jc w:val="center"/>
            </w:pPr>
            <w:r>
              <w:t>0</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100</w:t>
            </w:r>
          </w:p>
        </w:tc>
        <w:tc>
          <w:tcPr>
            <w:tcW w:w="794" w:type="dxa"/>
          </w:tcPr>
          <w:p w:rsidR="00957A44" w:rsidRDefault="00957A44">
            <w:pPr>
              <w:pStyle w:val="ConsPlusNormal"/>
              <w:jc w:val="center"/>
            </w:pPr>
            <w:r>
              <w:t>100</w:t>
            </w:r>
          </w:p>
        </w:tc>
        <w:tc>
          <w:tcPr>
            <w:tcW w:w="850" w:type="dxa"/>
          </w:tcPr>
          <w:p w:rsidR="00957A44" w:rsidRDefault="00957A44">
            <w:pPr>
              <w:pStyle w:val="ConsPlusNormal"/>
              <w:jc w:val="center"/>
            </w:pPr>
            <w:r>
              <w:t>100</w:t>
            </w:r>
          </w:p>
        </w:tc>
      </w:tr>
      <w:tr w:rsidR="00957A44">
        <w:tblPrEx>
          <w:tblBorders>
            <w:insideH w:val="nil"/>
          </w:tblBorders>
        </w:tblPrEx>
        <w:tc>
          <w:tcPr>
            <w:tcW w:w="551" w:type="dxa"/>
            <w:tcBorders>
              <w:bottom w:val="nil"/>
            </w:tcBorders>
          </w:tcPr>
          <w:p w:rsidR="00957A44" w:rsidRDefault="00957A44">
            <w:pPr>
              <w:pStyle w:val="ConsPlusNormal"/>
              <w:jc w:val="center"/>
            </w:pPr>
            <w:r>
              <w:t>ц)</w:t>
            </w:r>
          </w:p>
        </w:tc>
        <w:tc>
          <w:tcPr>
            <w:tcW w:w="4592" w:type="dxa"/>
            <w:tcBorders>
              <w:bottom w:val="nil"/>
            </w:tcBorders>
          </w:tcPr>
          <w:p w:rsidR="00957A44" w:rsidRDefault="00957A44">
            <w:pPr>
              <w:pStyle w:val="ConsPlusNormal"/>
            </w:pPr>
            <w:r>
              <w:t>Ханты-Мансийский район</w:t>
            </w:r>
          </w:p>
        </w:tc>
        <w:tc>
          <w:tcPr>
            <w:tcW w:w="1134" w:type="dxa"/>
            <w:tcBorders>
              <w:bottom w:val="nil"/>
            </w:tcBorders>
          </w:tcPr>
          <w:p w:rsidR="00957A44" w:rsidRDefault="00957A44">
            <w:pPr>
              <w:pStyle w:val="ConsPlusNormal"/>
              <w:jc w:val="center"/>
            </w:pPr>
            <w:r>
              <w:t>процент</w:t>
            </w:r>
          </w:p>
        </w:tc>
        <w:tc>
          <w:tcPr>
            <w:tcW w:w="1134" w:type="dxa"/>
            <w:tcBorders>
              <w:bottom w:val="nil"/>
            </w:tcBorders>
          </w:tcPr>
          <w:p w:rsidR="00957A44" w:rsidRDefault="00957A44">
            <w:pPr>
              <w:pStyle w:val="ConsPlusNormal"/>
              <w:jc w:val="center"/>
            </w:pPr>
            <w:r>
              <w:t>0</w:t>
            </w:r>
          </w:p>
        </w:tc>
        <w:tc>
          <w:tcPr>
            <w:tcW w:w="794" w:type="dxa"/>
            <w:tcBorders>
              <w:bottom w:val="nil"/>
            </w:tcBorders>
          </w:tcPr>
          <w:p w:rsidR="00957A44" w:rsidRDefault="00957A44">
            <w:pPr>
              <w:pStyle w:val="ConsPlusNormal"/>
              <w:jc w:val="center"/>
            </w:pPr>
            <w:r>
              <w:t>100</w:t>
            </w:r>
          </w:p>
        </w:tc>
        <w:tc>
          <w:tcPr>
            <w:tcW w:w="850" w:type="dxa"/>
            <w:tcBorders>
              <w:bottom w:val="nil"/>
            </w:tcBorders>
          </w:tcPr>
          <w:p w:rsidR="00957A44" w:rsidRDefault="00957A44">
            <w:pPr>
              <w:pStyle w:val="ConsPlusNormal"/>
              <w:jc w:val="center"/>
            </w:pPr>
            <w:r>
              <w:t>100</w:t>
            </w:r>
          </w:p>
        </w:tc>
      </w:tr>
      <w:tr w:rsidR="00957A44">
        <w:tblPrEx>
          <w:tblBorders>
            <w:insideH w:val="nil"/>
          </w:tblBorders>
        </w:tblPrEx>
        <w:tc>
          <w:tcPr>
            <w:tcW w:w="9055" w:type="dxa"/>
            <w:gridSpan w:val="6"/>
            <w:tcBorders>
              <w:top w:val="nil"/>
            </w:tcBorders>
          </w:tcPr>
          <w:p w:rsidR="00957A44" w:rsidRDefault="00957A44">
            <w:pPr>
              <w:pStyle w:val="ConsPlusNormal"/>
              <w:jc w:val="both"/>
            </w:pPr>
            <w:r>
              <w:t xml:space="preserve">(п. 7.1 в ред. </w:t>
            </w:r>
            <w:hyperlink r:id="rId205" w:history="1">
              <w:r>
                <w:rPr>
                  <w:color w:val="0000FF"/>
                </w:rPr>
                <w:t>распоряжения</w:t>
              </w:r>
            </w:hyperlink>
            <w:r>
              <w:t xml:space="preserve"> Правительства ХМАО - Югры от 21.12.2018 N 684-рп)</w:t>
            </w:r>
          </w:p>
        </w:tc>
      </w:tr>
      <w:tr w:rsidR="00957A44">
        <w:tc>
          <w:tcPr>
            <w:tcW w:w="551" w:type="dxa"/>
          </w:tcPr>
          <w:p w:rsidR="00957A44" w:rsidRDefault="00957A44">
            <w:pPr>
              <w:pStyle w:val="ConsPlusNormal"/>
              <w:jc w:val="center"/>
              <w:outlineLvl w:val="2"/>
            </w:pPr>
            <w:r>
              <w:t>8.</w:t>
            </w:r>
          </w:p>
        </w:tc>
        <w:tc>
          <w:tcPr>
            <w:tcW w:w="8504" w:type="dxa"/>
            <w:gridSpan w:val="5"/>
          </w:tcPr>
          <w:p w:rsidR="00957A44" w:rsidRDefault="00957A44">
            <w:pPr>
              <w:pStyle w:val="ConsPlusNormal"/>
            </w:pPr>
            <w:r>
              <w:t>Рынок услуг социального обслуживания населения</w:t>
            </w:r>
          </w:p>
        </w:tc>
      </w:tr>
      <w:tr w:rsidR="00957A44">
        <w:tc>
          <w:tcPr>
            <w:tcW w:w="551" w:type="dxa"/>
          </w:tcPr>
          <w:p w:rsidR="00957A44" w:rsidRDefault="00957A44">
            <w:pPr>
              <w:pStyle w:val="ConsPlusNormal"/>
              <w:jc w:val="center"/>
            </w:pPr>
            <w:r>
              <w:lastRenderedPageBreak/>
              <w:t>8.1.</w:t>
            </w:r>
          </w:p>
        </w:tc>
        <w:tc>
          <w:tcPr>
            <w:tcW w:w="4592" w:type="dxa"/>
          </w:tcPr>
          <w:p w:rsidR="00957A44" w:rsidRDefault="00957A44">
            <w:pPr>
              <w:pStyle w:val="ConsPlusNormal"/>
            </w:pPr>
            <w:r>
              <w:t>Удельный вес негосударственных организаций, оказывающих социальные услуги, от общего количества учреждений всех форм собственности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3,5</w:t>
            </w:r>
          </w:p>
        </w:tc>
        <w:tc>
          <w:tcPr>
            <w:tcW w:w="794" w:type="dxa"/>
          </w:tcPr>
          <w:p w:rsidR="00957A44" w:rsidRDefault="00957A44">
            <w:pPr>
              <w:pStyle w:val="ConsPlusNormal"/>
              <w:jc w:val="center"/>
            </w:pPr>
            <w:r>
              <w:t>57</w:t>
            </w:r>
          </w:p>
        </w:tc>
        <w:tc>
          <w:tcPr>
            <w:tcW w:w="850" w:type="dxa"/>
          </w:tcPr>
          <w:p w:rsidR="00957A44" w:rsidRDefault="00957A44">
            <w:pPr>
              <w:pStyle w:val="ConsPlusNormal"/>
              <w:jc w:val="center"/>
            </w:pPr>
            <w:r>
              <w:t>60</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60</w:t>
            </w:r>
          </w:p>
        </w:tc>
        <w:tc>
          <w:tcPr>
            <w:tcW w:w="850" w:type="dxa"/>
          </w:tcPr>
          <w:p w:rsidR="00957A44" w:rsidRDefault="00957A44">
            <w:pPr>
              <w:pStyle w:val="ConsPlusNormal"/>
              <w:jc w:val="center"/>
            </w:pPr>
            <w:r>
              <w:t>66,6</w:t>
            </w:r>
          </w:p>
        </w:tc>
      </w:tr>
      <w:tr w:rsidR="00957A44">
        <w:tc>
          <w:tcPr>
            <w:tcW w:w="551" w:type="dxa"/>
          </w:tcPr>
          <w:p w:rsidR="00957A44" w:rsidRDefault="00957A44">
            <w:pPr>
              <w:pStyle w:val="ConsPlusNormal"/>
              <w:jc w:val="center"/>
            </w:pPr>
            <w:r>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75</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50,0</w:t>
            </w:r>
          </w:p>
        </w:tc>
        <w:tc>
          <w:tcPr>
            <w:tcW w:w="850" w:type="dxa"/>
          </w:tcPr>
          <w:p w:rsidR="00957A44" w:rsidRDefault="00957A44">
            <w:pPr>
              <w:pStyle w:val="ConsPlusNormal"/>
              <w:jc w:val="center"/>
            </w:pPr>
            <w:r>
              <w:t>50,0</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80</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57,1</w:t>
            </w:r>
          </w:p>
        </w:tc>
        <w:tc>
          <w:tcPr>
            <w:tcW w:w="850" w:type="dxa"/>
          </w:tcPr>
          <w:p w:rsidR="00957A44" w:rsidRDefault="00957A44">
            <w:pPr>
              <w:pStyle w:val="ConsPlusNormal"/>
              <w:jc w:val="center"/>
            </w:pPr>
            <w:r>
              <w:t>57,1</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12,5</w:t>
            </w:r>
          </w:p>
        </w:tc>
        <w:tc>
          <w:tcPr>
            <w:tcW w:w="794" w:type="dxa"/>
          </w:tcPr>
          <w:p w:rsidR="00957A44" w:rsidRDefault="00957A44">
            <w:pPr>
              <w:pStyle w:val="ConsPlusNormal"/>
              <w:jc w:val="center"/>
            </w:pPr>
            <w:r>
              <w:t>22,2</w:t>
            </w:r>
          </w:p>
        </w:tc>
        <w:tc>
          <w:tcPr>
            <w:tcW w:w="850" w:type="dxa"/>
          </w:tcPr>
          <w:p w:rsidR="00957A44" w:rsidRDefault="00957A44">
            <w:pPr>
              <w:pStyle w:val="ConsPlusNormal"/>
              <w:jc w:val="center"/>
            </w:pPr>
            <w:r>
              <w:t>30</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62,5</w:t>
            </w:r>
          </w:p>
        </w:tc>
        <w:tc>
          <w:tcPr>
            <w:tcW w:w="850" w:type="dxa"/>
          </w:tcPr>
          <w:p w:rsidR="00957A44" w:rsidRDefault="00957A44">
            <w:pPr>
              <w:pStyle w:val="ConsPlusNormal"/>
              <w:jc w:val="center"/>
            </w:pPr>
            <w:r>
              <w:t>66,6</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66,6</w:t>
            </w:r>
          </w:p>
        </w:tc>
        <w:tc>
          <w:tcPr>
            <w:tcW w:w="850" w:type="dxa"/>
          </w:tcPr>
          <w:p w:rsidR="00957A44" w:rsidRDefault="00957A44">
            <w:pPr>
              <w:pStyle w:val="ConsPlusNormal"/>
              <w:jc w:val="center"/>
            </w:pPr>
            <w:r>
              <w:t>66,6</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60</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50</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53,3</w:t>
            </w:r>
          </w:p>
        </w:tc>
        <w:tc>
          <w:tcPr>
            <w:tcW w:w="850" w:type="dxa"/>
          </w:tcPr>
          <w:p w:rsidR="00957A44" w:rsidRDefault="00957A44">
            <w:pPr>
              <w:pStyle w:val="ConsPlusNormal"/>
              <w:jc w:val="center"/>
            </w:pPr>
            <w:r>
              <w:t>58,8</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77,7</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50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75</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75</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60</w:t>
            </w:r>
          </w:p>
        </w:tc>
        <w:tc>
          <w:tcPr>
            <w:tcW w:w="850" w:type="dxa"/>
          </w:tcPr>
          <w:p w:rsidR="00957A44" w:rsidRDefault="00957A44">
            <w:pPr>
              <w:pStyle w:val="ConsPlusNormal"/>
              <w:jc w:val="center"/>
            </w:pPr>
            <w:r>
              <w:t>60</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75</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33,3</w:t>
            </w:r>
          </w:p>
        </w:tc>
        <w:tc>
          <w:tcPr>
            <w:tcW w:w="850" w:type="dxa"/>
          </w:tcPr>
          <w:p w:rsidR="00957A44" w:rsidRDefault="00957A44">
            <w:pPr>
              <w:pStyle w:val="ConsPlusNormal"/>
              <w:jc w:val="center"/>
            </w:pPr>
            <w:r>
              <w:t>33,3</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75</w:t>
            </w:r>
          </w:p>
        </w:tc>
        <w:tc>
          <w:tcPr>
            <w:tcW w:w="850" w:type="dxa"/>
          </w:tcPr>
          <w:p w:rsidR="00957A44" w:rsidRDefault="00957A44">
            <w:pPr>
              <w:pStyle w:val="ConsPlusNormal"/>
              <w:jc w:val="center"/>
            </w:pPr>
            <w:r>
              <w:t>75</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50</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33,3</w:t>
            </w:r>
          </w:p>
        </w:tc>
        <w:tc>
          <w:tcPr>
            <w:tcW w:w="850" w:type="dxa"/>
          </w:tcPr>
          <w:p w:rsidR="00957A44" w:rsidRDefault="00957A44">
            <w:pPr>
              <w:pStyle w:val="ConsPlusNormal"/>
              <w:jc w:val="center"/>
            </w:pPr>
            <w:r>
              <w:t>33,3</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50</w:t>
            </w:r>
          </w:p>
        </w:tc>
        <w:tc>
          <w:tcPr>
            <w:tcW w:w="850" w:type="dxa"/>
          </w:tcPr>
          <w:p w:rsidR="00957A44" w:rsidRDefault="00957A44">
            <w:pPr>
              <w:pStyle w:val="ConsPlusNormal"/>
              <w:jc w:val="center"/>
            </w:pPr>
            <w:r>
              <w:t>60</w:t>
            </w:r>
          </w:p>
        </w:tc>
      </w:tr>
      <w:tr w:rsidR="00957A44">
        <w:tc>
          <w:tcPr>
            <w:tcW w:w="551" w:type="dxa"/>
          </w:tcPr>
          <w:p w:rsidR="00957A44" w:rsidRDefault="00957A44">
            <w:pPr>
              <w:pStyle w:val="ConsPlusNormal"/>
              <w:jc w:val="center"/>
            </w:pPr>
            <w:r>
              <w:t>ц)</w:t>
            </w:r>
          </w:p>
        </w:tc>
        <w:tc>
          <w:tcPr>
            <w:tcW w:w="4592" w:type="dxa"/>
          </w:tcPr>
          <w:p w:rsidR="00957A44" w:rsidRDefault="00957A44">
            <w:pPr>
              <w:pStyle w:val="ConsPlusNormal"/>
            </w:pPr>
            <w:r>
              <w:t>Ханты-Мансийский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0</w:t>
            </w:r>
          </w:p>
        </w:tc>
        <w:tc>
          <w:tcPr>
            <w:tcW w:w="794" w:type="dxa"/>
          </w:tcPr>
          <w:p w:rsidR="00957A44" w:rsidRDefault="00957A44">
            <w:pPr>
              <w:pStyle w:val="ConsPlusNormal"/>
              <w:jc w:val="center"/>
            </w:pPr>
            <w:r>
              <w:t>83,3</w:t>
            </w:r>
          </w:p>
        </w:tc>
        <w:tc>
          <w:tcPr>
            <w:tcW w:w="850" w:type="dxa"/>
          </w:tcPr>
          <w:p w:rsidR="00957A44" w:rsidRDefault="00957A44">
            <w:pPr>
              <w:pStyle w:val="ConsPlusNormal"/>
              <w:jc w:val="center"/>
            </w:pPr>
            <w:r>
              <w:t>87,5</w:t>
            </w:r>
          </w:p>
        </w:tc>
      </w:tr>
      <w:tr w:rsidR="00957A44">
        <w:tc>
          <w:tcPr>
            <w:tcW w:w="551" w:type="dxa"/>
          </w:tcPr>
          <w:p w:rsidR="00957A44" w:rsidRDefault="00957A44">
            <w:pPr>
              <w:pStyle w:val="ConsPlusNormal"/>
              <w:jc w:val="center"/>
              <w:outlineLvl w:val="2"/>
            </w:pPr>
            <w:r>
              <w:t>9.</w:t>
            </w:r>
          </w:p>
        </w:tc>
        <w:tc>
          <w:tcPr>
            <w:tcW w:w="8504" w:type="dxa"/>
            <w:gridSpan w:val="5"/>
          </w:tcPr>
          <w:p w:rsidR="00957A44" w:rsidRDefault="00957A44">
            <w:pPr>
              <w:pStyle w:val="ConsPlusNormal"/>
            </w:pPr>
            <w:r>
              <w:t>Рынок услуг в сфере физической культуры и спорта</w:t>
            </w:r>
          </w:p>
        </w:tc>
      </w:tr>
      <w:tr w:rsidR="00957A44">
        <w:tc>
          <w:tcPr>
            <w:tcW w:w="551" w:type="dxa"/>
          </w:tcPr>
          <w:p w:rsidR="00957A44" w:rsidRDefault="00957A44">
            <w:pPr>
              <w:pStyle w:val="ConsPlusNormal"/>
              <w:jc w:val="center"/>
            </w:pPr>
            <w:r>
              <w:t>9.1.</w:t>
            </w:r>
          </w:p>
        </w:tc>
        <w:tc>
          <w:tcPr>
            <w:tcW w:w="4592" w:type="dxa"/>
          </w:tcPr>
          <w:p w:rsidR="00957A44" w:rsidRDefault="00957A44">
            <w:pPr>
              <w:pStyle w:val="ConsPlusNormal"/>
            </w:pPr>
            <w:r>
              <w:t>Доля населения, систематически занимающегося физической культурой и спортом, в общей численности населения муниципального образования</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29,8</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а)</w:t>
            </w:r>
          </w:p>
        </w:tc>
        <w:tc>
          <w:tcPr>
            <w:tcW w:w="4592" w:type="dxa"/>
          </w:tcPr>
          <w:p w:rsidR="00957A44" w:rsidRDefault="00957A44">
            <w:pPr>
              <w:pStyle w:val="ConsPlusNormal"/>
            </w:pPr>
            <w:r>
              <w:t>город Ханты-Мансийск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43,5</w:t>
            </w:r>
          </w:p>
        </w:tc>
        <w:tc>
          <w:tcPr>
            <w:tcW w:w="794" w:type="dxa"/>
          </w:tcPr>
          <w:p w:rsidR="00957A44" w:rsidRDefault="00957A44">
            <w:pPr>
              <w:pStyle w:val="ConsPlusNormal"/>
              <w:jc w:val="center"/>
            </w:pPr>
            <w:r>
              <w:t>43,7</w:t>
            </w:r>
          </w:p>
        </w:tc>
        <w:tc>
          <w:tcPr>
            <w:tcW w:w="850" w:type="dxa"/>
          </w:tcPr>
          <w:p w:rsidR="00957A44" w:rsidRDefault="00957A44">
            <w:pPr>
              <w:pStyle w:val="ConsPlusNormal"/>
              <w:jc w:val="center"/>
            </w:pPr>
            <w:r>
              <w:t>43,8</w:t>
            </w:r>
          </w:p>
        </w:tc>
      </w:tr>
      <w:tr w:rsidR="00957A44">
        <w:tc>
          <w:tcPr>
            <w:tcW w:w="551" w:type="dxa"/>
          </w:tcPr>
          <w:p w:rsidR="00957A44" w:rsidRDefault="00957A44">
            <w:pPr>
              <w:pStyle w:val="ConsPlusNormal"/>
              <w:jc w:val="center"/>
            </w:pPr>
            <w:r>
              <w:lastRenderedPageBreak/>
              <w:t>б)</w:t>
            </w:r>
          </w:p>
        </w:tc>
        <w:tc>
          <w:tcPr>
            <w:tcW w:w="4592" w:type="dxa"/>
          </w:tcPr>
          <w:p w:rsidR="00957A44" w:rsidRDefault="00957A44">
            <w:pPr>
              <w:pStyle w:val="ConsPlusNormal"/>
            </w:pPr>
            <w:r>
              <w:t>город Когалым</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27,7</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в)</w:t>
            </w:r>
          </w:p>
        </w:tc>
        <w:tc>
          <w:tcPr>
            <w:tcW w:w="4592" w:type="dxa"/>
          </w:tcPr>
          <w:p w:rsidR="00957A44" w:rsidRDefault="00957A44">
            <w:pPr>
              <w:pStyle w:val="ConsPlusNormal"/>
            </w:pPr>
            <w:r>
              <w:t>город Лангепас</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30,5</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г)</w:t>
            </w:r>
          </w:p>
        </w:tc>
        <w:tc>
          <w:tcPr>
            <w:tcW w:w="4592" w:type="dxa"/>
          </w:tcPr>
          <w:p w:rsidR="00957A44" w:rsidRDefault="00957A44">
            <w:pPr>
              <w:pStyle w:val="ConsPlusNormal"/>
            </w:pPr>
            <w:r>
              <w:t>город Мегион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27,3</w:t>
            </w:r>
          </w:p>
        </w:tc>
        <w:tc>
          <w:tcPr>
            <w:tcW w:w="794" w:type="dxa"/>
          </w:tcPr>
          <w:p w:rsidR="00957A44" w:rsidRDefault="00957A44">
            <w:pPr>
              <w:pStyle w:val="ConsPlusNormal"/>
              <w:jc w:val="center"/>
            </w:pPr>
            <w:r>
              <w:t>32,5</w:t>
            </w:r>
          </w:p>
        </w:tc>
        <w:tc>
          <w:tcPr>
            <w:tcW w:w="850" w:type="dxa"/>
          </w:tcPr>
          <w:p w:rsidR="00957A44" w:rsidRDefault="00957A44">
            <w:pPr>
              <w:pStyle w:val="ConsPlusNormal"/>
              <w:jc w:val="center"/>
            </w:pPr>
            <w:r>
              <w:t>36,0</w:t>
            </w:r>
          </w:p>
        </w:tc>
      </w:tr>
      <w:tr w:rsidR="00957A44">
        <w:tc>
          <w:tcPr>
            <w:tcW w:w="551" w:type="dxa"/>
          </w:tcPr>
          <w:p w:rsidR="00957A44" w:rsidRDefault="00957A44">
            <w:pPr>
              <w:pStyle w:val="ConsPlusNormal"/>
              <w:jc w:val="center"/>
            </w:pPr>
            <w:r>
              <w:t>д)</w:t>
            </w:r>
          </w:p>
        </w:tc>
        <w:tc>
          <w:tcPr>
            <w:tcW w:w="4592" w:type="dxa"/>
          </w:tcPr>
          <w:p w:rsidR="00957A44" w:rsidRDefault="00957A44">
            <w:pPr>
              <w:pStyle w:val="ConsPlusNormal"/>
            </w:pPr>
            <w:r>
              <w:t>город Нефтеюганск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20,6</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е)</w:t>
            </w:r>
          </w:p>
        </w:tc>
        <w:tc>
          <w:tcPr>
            <w:tcW w:w="4592" w:type="dxa"/>
          </w:tcPr>
          <w:p w:rsidR="00957A44" w:rsidRDefault="00957A44">
            <w:pPr>
              <w:pStyle w:val="ConsPlusNormal"/>
            </w:pPr>
            <w:r>
              <w:t>город Нижневартовск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29,5</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ж)</w:t>
            </w:r>
          </w:p>
        </w:tc>
        <w:tc>
          <w:tcPr>
            <w:tcW w:w="4592" w:type="dxa"/>
          </w:tcPr>
          <w:p w:rsidR="00957A44" w:rsidRDefault="00957A44">
            <w:pPr>
              <w:pStyle w:val="ConsPlusNormal"/>
            </w:pPr>
            <w:r>
              <w:t>город Нягань</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28,1</w:t>
            </w:r>
          </w:p>
        </w:tc>
        <w:tc>
          <w:tcPr>
            <w:tcW w:w="794" w:type="dxa"/>
          </w:tcPr>
          <w:p w:rsidR="00957A44" w:rsidRDefault="00957A44">
            <w:pPr>
              <w:pStyle w:val="ConsPlusNormal"/>
              <w:jc w:val="center"/>
            </w:pPr>
            <w:r>
              <w:t>34,0</w:t>
            </w:r>
          </w:p>
        </w:tc>
        <w:tc>
          <w:tcPr>
            <w:tcW w:w="850" w:type="dxa"/>
          </w:tcPr>
          <w:p w:rsidR="00957A44" w:rsidRDefault="00957A44">
            <w:pPr>
              <w:pStyle w:val="ConsPlusNormal"/>
              <w:jc w:val="center"/>
            </w:pPr>
            <w:r>
              <w:t>36,0</w:t>
            </w:r>
          </w:p>
        </w:tc>
      </w:tr>
      <w:tr w:rsidR="00957A44">
        <w:tc>
          <w:tcPr>
            <w:tcW w:w="551" w:type="dxa"/>
          </w:tcPr>
          <w:p w:rsidR="00957A44" w:rsidRDefault="00957A44">
            <w:pPr>
              <w:pStyle w:val="ConsPlusNormal"/>
              <w:jc w:val="center"/>
            </w:pPr>
            <w:r>
              <w:t>з)</w:t>
            </w:r>
          </w:p>
        </w:tc>
        <w:tc>
          <w:tcPr>
            <w:tcW w:w="4592" w:type="dxa"/>
          </w:tcPr>
          <w:p w:rsidR="00957A44" w:rsidRDefault="00957A44">
            <w:pPr>
              <w:pStyle w:val="ConsPlusNormal"/>
            </w:pPr>
            <w:r>
              <w:t>город Покачи</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29,0</w:t>
            </w:r>
          </w:p>
        </w:tc>
        <w:tc>
          <w:tcPr>
            <w:tcW w:w="794" w:type="dxa"/>
          </w:tcPr>
          <w:p w:rsidR="00957A44" w:rsidRDefault="00957A44">
            <w:pPr>
              <w:pStyle w:val="ConsPlusNormal"/>
              <w:jc w:val="center"/>
            </w:pPr>
            <w:r>
              <w:t>33,7</w:t>
            </w:r>
          </w:p>
        </w:tc>
        <w:tc>
          <w:tcPr>
            <w:tcW w:w="850" w:type="dxa"/>
          </w:tcPr>
          <w:p w:rsidR="00957A44" w:rsidRDefault="00957A44">
            <w:pPr>
              <w:pStyle w:val="ConsPlusNormal"/>
              <w:jc w:val="center"/>
            </w:pPr>
            <w:r>
              <w:t>34,4</w:t>
            </w:r>
          </w:p>
        </w:tc>
      </w:tr>
      <w:tr w:rsidR="00957A44">
        <w:tc>
          <w:tcPr>
            <w:tcW w:w="551" w:type="dxa"/>
          </w:tcPr>
          <w:p w:rsidR="00957A44" w:rsidRDefault="00957A44">
            <w:pPr>
              <w:pStyle w:val="ConsPlusNormal"/>
              <w:jc w:val="center"/>
            </w:pPr>
            <w:r>
              <w:t>и)</w:t>
            </w:r>
          </w:p>
        </w:tc>
        <w:tc>
          <w:tcPr>
            <w:tcW w:w="4592" w:type="dxa"/>
          </w:tcPr>
          <w:p w:rsidR="00957A44" w:rsidRDefault="00957A44">
            <w:pPr>
              <w:pStyle w:val="ConsPlusNormal"/>
            </w:pPr>
            <w:r>
              <w:t>город Пыть-Ях</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32,0</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к)</w:t>
            </w:r>
          </w:p>
        </w:tc>
        <w:tc>
          <w:tcPr>
            <w:tcW w:w="4592" w:type="dxa"/>
          </w:tcPr>
          <w:p w:rsidR="00957A44" w:rsidRDefault="00957A44">
            <w:pPr>
              <w:pStyle w:val="ConsPlusNormal"/>
            </w:pPr>
            <w:r>
              <w:t>город Радужный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29,8</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л)</w:t>
            </w:r>
          </w:p>
        </w:tc>
        <w:tc>
          <w:tcPr>
            <w:tcW w:w="4592" w:type="dxa"/>
          </w:tcPr>
          <w:p w:rsidR="00957A44" w:rsidRDefault="00957A44">
            <w:pPr>
              <w:pStyle w:val="ConsPlusNormal"/>
            </w:pPr>
            <w:r>
              <w:t>город Сургут</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26,4</w:t>
            </w:r>
          </w:p>
        </w:tc>
        <w:tc>
          <w:tcPr>
            <w:tcW w:w="794" w:type="dxa"/>
          </w:tcPr>
          <w:p w:rsidR="00957A44" w:rsidRDefault="00957A44">
            <w:pPr>
              <w:pStyle w:val="ConsPlusNormal"/>
              <w:jc w:val="center"/>
            </w:pPr>
            <w:r>
              <w:t>26,6</w:t>
            </w:r>
          </w:p>
        </w:tc>
        <w:tc>
          <w:tcPr>
            <w:tcW w:w="850" w:type="dxa"/>
          </w:tcPr>
          <w:p w:rsidR="00957A44" w:rsidRDefault="00957A44">
            <w:pPr>
              <w:pStyle w:val="ConsPlusNormal"/>
              <w:jc w:val="center"/>
            </w:pPr>
            <w:r>
              <w:t>26,7</w:t>
            </w:r>
          </w:p>
        </w:tc>
      </w:tr>
      <w:tr w:rsidR="00957A44">
        <w:tc>
          <w:tcPr>
            <w:tcW w:w="551" w:type="dxa"/>
          </w:tcPr>
          <w:p w:rsidR="00957A44" w:rsidRDefault="00957A44">
            <w:pPr>
              <w:pStyle w:val="ConsPlusNormal"/>
              <w:jc w:val="center"/>
            </w:pPr>
            <w:r>
              <w:t>м)</w:t>
            </w:r>
          </w:p>
        </w:tc>
        <w:tc>
          <w:tcPr>
            <w:tcW w:w="4592" w:type="dxa"/>
          </w:tcPr>
          <w:p w:rsidR="00957A44" w:rsidRDefault="00957A44">
            <w:pPr>
              <w:pStyle w:val="ConsPlusNormal"/>
            </w:pPr>
            <w:r>
              <w:t>город Урай</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30,6</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н)</w:t>
            </w:r>
          </w:p>
        </w:tc>
        <w:tc>
          <w:tcPr>
            <w:tcW w:w="4592" w:type="dxa"/>
          </w:tcPr>
          <w:p w:rsidR="00957A44" w:rsidRDefault="00957A44">
            <w:pPr>
              <w:pStyle w:val="ConsPlusNormal"/>
            </w:pPr>
            <w:r>
              <w:t>город Югорск</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32,8</w:t>
            </w:r>
          </w:p>
        </w:tc>
        <w:tc>
          <w:tcPr>
            <w:tcW w:w="794" w:type="dxa"/>
          </w:tcPr>
          <w:p w:rsidR="00957A44" w:rsidRDefault="00957A44">
            <w:pPr>
              <w:pStyle w:val="ConsPlusNormal"/>
              <w:jc w:val="center"/>
            </w:pPr>
            <w:r>
              <w:t>35,00</w:t>
            </w:r>
          </w:p>
        </w:tc>
        <w:tc>
          <w:tcPr>
            <w:tcW w:w="850" w:type="dxa"/>
          </w:tcPr>
          <w:p w:rsidR="00957A44" w:rsidRDefault="00957A44">
            <w:pPr>
              <w:pStyle w:val="ConsPlusNormal"/>
              <w:jc w:val="center"/>
            </w:pPr>
            <w:r>
              <w:t>37,0</w:t>
            </w:r>
          </w:p>
        </w:tc>
      </w:tr>
      <w:tr w:rsidR="00957A44">
        <w:tc>
          <w:tcPr>
            <w:tcW w:w="551" w:type="dxa"/>
          </w:tcPr>
          <w:p w:rsidR="00957A44" w:rsidRDefault="00957A44">
            <w:pPr>
              <w:pStyle w:val="ConsPlusNormal"/>
              <w:jc w:val="center"/>
            </w:pPr>
            <w:r>
              <w:t>о)</w:t>
            </w:r>
          </w:p>
        </w:tc>
        <w:tc>
          <w:tcPr>
            <w:tcW w:w="4592" w:type="dxa"/>
          </w:tcPr>
          <w:p w:rsidR="00957A44" w:rsidRDefault="00957A44">
            <w:pPr>
              <w:pStyle w:val="ConsPlusNormal"/>
            </w:pPr>
            <w:r>
              <w:t>Белоярский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39,0</w:t>
            </w:r>
          </w:p>
        </w:tc>
        <w:tc>
          <w:tcPr>
            <w:tcW w:w="794" w:type="dxa"/>
          </w:tcPr>
          <w:p w:rsidR="00957A44" w:rsidRDefault="00957A44">
            <w:pPr>
              <w:pStyle w:val="ConsPlusNormal"/>
              <w:jc w:val="center"/>
            </w:pPr>
            <w:r>
              <w:t>40,7</w:t>
            </w:r>
          </w:p>
        </w:tc>
        <w:tc>
          <w:tcPr>
            <w:tcW w:w="850" w:type="dxa"/>
          </w:tcPr>
          <w:p w:rsidR="00957A44" w:rsidRDefault="00957A44">
            <w:pPr>
              <w:pStyle w:val="ConsPlusNormal"/>
              <w:jc w:val="center"/>
            </w:pPr>
            <w:r>
              <w:t>41,0</w:t>
            </w:r>
          </w:p>
        </w:tc>
      </w:tr>
      <w:tr w:rsidR="00957A44">
        <w:tc>
          <w:tcPr>
            <w:tcW w:w="551" w:type="dxa"/>
          </w:tcPr>
          <w:p w:rsidR="00957A44" w:rsidRDefault="00957A44">
            <w:pPr>
              <w:pStyle w:val="ConsPlusNormal"/>
              <w:jc w:val="center"/>
            </w:pPr>
            <w:r>
              <w:t>п)</w:t>
            </w:r>
          </w:p>
        </w:tc>
        <w:tc>
          <w:tcPr>
            <w:tcW w:w="4592" w:type="dxa"/>
          </w:tcPr>
          <w:p w:rsidR="00957A44" w:rsidRDefault="00957A44">
            <w:pPr>
              <w:pStyle w:val="ConsPlusNormal"/>
            </w:pPr>
            <w:r>
              <w:t>Березовский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27,3</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р)</w:t>
            </w:r>
          </w:p>
        </w:tc>
        <w:tc>
          <w:tcPr>
            <w:tcW w:w="4592" w:type="dxa"/>
          </w:tcPr>
          <w:p w:rsidR="00957A44" w:rsidRDefault="00957A44">
            <w:pPr>
              <w:pStyle w:val="ConsPlusNormal"/>
            </w:pPr>
            <w:r>
              <w:t>Кондинский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28,0</w:t>
            </w:r>
          </w:p>
        </w:tc>
        <w:tc>
          <w:tcPr>
            <w:tcW w:w="794" w:type="dxa"/>
          </w:tcPr>
          <w:p w:rsidR="00957A44" w:rsidRDefault="00957A44">
            <w:pPr>
              <w:pStyle w:val="ConsPlusNormal"/>
              <w:jc w:val="center"/>
            </w:pPr>
            <w:r>
              <w:t>34,0</w:t>
            </w:r>
          </w:p>
        </w:tc>
        <w:tc>
          <w:tcPr>
            <w:tcW w:w="850" w:type="dxa"/>
          </w:tcPr>
          <w:p w:rsidR="00957A44" w:rsidRDefault="00957A44">
            <w:pPr>
              <w:pStyle w:val="ConsPlusNormal"/>
              <w:jc w:val="center"/>
            </w:pPr>
            <w:r>
              <w:t>36,0</w:t>
            </w:r>
          </w:p>
        </w:tc>
      </w:tr>
      <w:tr w:rsidR="00957A44">
        <w:tc>
          <w:tcPr>
            <w:tcW w:w="551" w:type="dxa"/>
          </w:tcPr>
          <w:p w:rsidR="00957A44" w:rsidRDefault="00957A44">
            <w:pPr>
              <w:pStyle w:val="ConsPlusNormal"/>
              <w:jc w:val="center"/>
            </w:pPr>
            <w:r>
              <w:t>с)</w:t>
            </w:r>
          </w:p>
        </w:tc>
        <w:tc>
          <w:tcPr>
            <w:tcW w:w="4592" w:type="dxa"/>
          </w:tcPr>
          <w:p w:rsidR="00957A44" w:rsidRDefault="00957A44">
            <w:pPr>
              <w:pStyle w:val="ConsPlusNormal"/>
            </w:pPr>
            <w:r>
              <w:t>Нефтеюганский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30,2</w:t>
            </w:r>
          </w:p>
        </w:tc>
        <w:tc>
          <w:tcPr>
            <w:tcW w:w="794" w:type="dxa"/>
          </w:tcPr>
          <w:p w:rsidR="00957A44" w:rsidRDefault="00957A44">
            <w:pPr>
              <w:pStyle w:val="ConsPlusNormal"/>
              <w:jc w:val="center"/>
            </w:pPr>
            <w:r>
              <w:t>35,5</w:t>
            </w:r>
          </w:p>
        </w:tc>
        <w:tc>
          <w:tcPr>
            <w:tcW w:w="850" w:type="dxa"/>
          </w:tcPr>
          <w:p w:rsidR="00957A44" w:rsidRDefault="00957A44">
            <w:pPr>
              <w:pStyle w:val="ConsPlusNormal"/>
              <w:jc w:val="center"/>
            </w:pPr>
            <w:r>
              <w:t>37,1</w:t>
            </w:r>
          </w:p>
        </w:tc>
      </w:tr>
      <w:tr w:rsidR="00957A44">
        <w:tc>
          <w:tcPr>
            <w:tcW w:w="551" w:type="dxa"/>
          </w:tcPr>
          <w:p w:rsidR="00957A44" w:rsidRDefault="00957A44">
            <w:pPr>
              <w:pStyle w:val="ConsPlusNormal"/>
              <w:jc w:val="center"/>
            </w:pPr>
            <w:r>
              <w:t>т)</w:t>
            </w:r>
          </w:p>
        </w:tc>
        <w:tc>
          <w:tcPr>
            <w:tcW w:w="4592" w:type="dxa"/>
          </w:tcPr>
          <w:p w:rsidR="00957A44" w:rsidRDefault="00957A44">
            <w:pPr>
              <w:pStyle w:val="ConsPlusNormal"/>
            </w:pPr>
            <w:r>
              <w:t>Нижневартовский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38,2</w:t>
            </w:r>
          </w:p>
        </w:tc>
        <w:tc>
          <w:tcPr>
            <w:tcW w:w="794" w:type="dxa"/>
          </w:tcPr>
          <w:p w:rsidR="00957A44" w:rsidRDefault="00957A44">
            <w:pPr>
              <w:pStyle w:val="ConsPlusNormal"/>
              <w:jc w:val="center"/>
            </w:pPr>
            <w:r>
              <w:t>40,0</w:t>
            </w:r>
          </w:p>
        </w:tc>
        <w:tc>
          <w:tcPr>
            <w:tcW w:w="850" w:type="dxa"/>
          </w:tcPr>
          <w:p w:rsidR="00957A44" w:rsidRDefault="00957A44">
            <w:pPr>
              <w:pStyle w:val="ConsPlusNormal"/>
              <w:jc w:val="center"/>
            </w:pPr>
            <w:r>
              <w:t>40,5</w:t>
            </w:r>
          </w:p>
        </w:tc>
      </w:tr>
      <w:tr w:rsidR="00957A44">
        <w:tc>
          <w:tcPr>
            <w:tcW w:w="551" w:type="dxa"/>
          </w:tcPr>
          <w:p w:rsidR="00957A44" w:rsidRDefault="00957A44">
            <w:pPr>
              <w:pStyle w:val="ConsPlusNormal"/>
              <w:jc w:val="center"/>
            </w:pPr>
            <w:r>
              <w:t>у)</w:t>
            </w:r>
          </w:p>
        </w:tc>
        <w:tc>
          <w:tcPr>
            <w:tcW w:w="4592" w:type="dxa"/>
          </w:tcPr>
          <w:p w:rsidR="00957A44" w:rsidRDefault="00957A44">
            <w:pPr>
              <w:pStyle w:val="ConsPlusNormal"/>
            </w:pPr>
            <w:r>
              <w:t>Октябрьский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27,5</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36,5</w:t>
            </w:r>
          </w:p>
        </w:tc>
      </w:tr>
      <w:tr w:rsidR="00957A44">
        <w:tc>
          <w:tcPr>
            <w:tcW w:w="551" w:type="dxa"/>
          </w:tcPr>
          <w:p w:rsidR="00957A44" w:rsidRDefault="00957A44">
            <w:pPr>
              <w:pStyle w:val="ConsPlusNormal"/>
              <w:jc w:val="center"/>
            </w:pPr>
            <w:r>
              <w:t>ф)</w:t>
            </w:r>
          </w:p>
        </w:tc>
        <w:tc>
          <w:tcPr>
            <w:tcW w:w="4592" w:type="dxa"/>
          </w:tcPr>
          <w:p w:rsidR="00957A44" w:rsidRDefault="00957A44">
            <w:pPr>
              <w:pStyle w:val="ConsPlusNormal"/>
            </w:pPr>
            <w:r>
              <w:t>Советский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38,5</w:t>
            </w:r>
          </w:p>
        </w:tc>
        <w:tc>
          <w:tcPr>
            <w:tcW w:w="794" w:type="dxa"/>
          </w:tcPr>
          <w:p w:rsidR="00957A44" w:rsidRDefault="00957A44">
            <w:pPr>
              <w:pStyle w:val="ConsPlusNormal"/>
              <w:jc w:val="center"/>
            </w:pPr>
            <w:r>
              <w:t>36,2</w:t>
            </w:r>
          </w:p>
        </w:tc>
        <w:tc>
          <w:tcPr>
            <w:tcW w:w="850" w:type="dxa"/>
          </w:tcPr>
          <w:p w:rsidR="00957A44" w:rsidRDefault="00957A44">
            <w:pPr>
              <w:pStyle w:val="ConsPlusNormal"/>
              <w:jc w:val="center"/>
            </w:pPr>
            <w:r>
              <w:t>36,6</w:t>
            </w:r>
          </w:p>
        </w:tc>
      </w:tr>
      <w:tr w:rsidR="00957A44">
        <w:tc>
          <w:tcPr>
            <w:tcW w:w="551" w:type="dxa"/>
          </w:tcPr>
          <w:p w:rsidR="00957A44" w:rsidRDefault="00957A44">
            <w:pPr>
              <w:pStyle w:val="ConsPlusNormal"/>
              <w:jc w:val="center"/>
            </w:pPr>
            <w:r>
              <w:t>х)</w:t>
            </w:r>
          </w:p>
        </w:tc>
        <w:tc>
          <w:tcPr>
            <w:tcW w:w="4592" w:type="dxa"/>
          </w:tcPr>
          <w:p w:rsidR="00957A44" w:rsidRDefault="00957A44">
            <w:pPr>
              <w:pStyle w:val="ConsPlusNormal"/>
            </w:pPr>
            <w:r>
              <w:t>Сургутский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21,7</w:t>
            </w:r>
          </w:p>
        </w:tc>
        <w:tc>
          <w:tcPr>
            <w:tcW w:w="794" w:type="dxa"/>
          </w:tcPr>
          <w:p w:rsidR="00957A44" w:rsidRDefault="00957A44">
            <w:pPr>
              <w:pStyle w:val="ConsPlusNormal"/>
              <w:jc w:val="center"/>
            </w:pPr>
            <w:r>
              <w:t>34,5</w:t>
            </w:r>
          </w:p>
        </w:tc>
        <w:tc>
          <w:tcPr>
            <w:tcW w:w="850" w:type="dxa"/>
          </w:tcPr>
          <w:p w:rsidR="00957A44" w:rsidRDefault="00957A44">
            <w:pPr>
              <w:pStyle w:val="ConsPlusNormal"/>
              <w:jc w:val="center"/>
            </w:pPr>
            <w:r>
              <w:t>37,0</w:t>
            </w:r>
          </w:p>
        </w:tc>
      </w:tr>
      <w:tr w:rsidR="00957A44">
        <w:tc>
          <w:tcPr>
            <w:tcW w:w="551" w:type="dxa"/>
          </w:tcPr>
          <w:p w:rsidR="00957A44" w:rsidRDefault="00957A44">
            <w:pPr>
              <w:pStyle w:val="ConsPlusNormal"/>
              <w:jc w:val="center"/>
            </w:pPr>
            <w:r>
              <w:t>ц)</w:t>
            </w:r>
          </w:p>
        </w:tc>
        <w:tc>
          <w:tcPr>
            <w:tcW w:w="4592" w:type="dxa"/>
          </w:tcPr>
          <w:p w:rsidR="00957A44" w:rsidRDefault="00957A44">
            <w:pPr>
              <w:pStyle w:val="ConsPlusNormal"/>
            </w:pPr>
            <w:r>
              <w:t>Ханты-Мансийский район</w:t>
            </w:r>
          </w:p>
        </w:tc>
        <w:tc>
          <w:tcPr>
            <w:tcW w:w="1134" w:type="dxa"/>
          </w:tcPr>
          <w:p w:rsidR="00957A44" w:rsidRDefault="00957A44">
            <w:pPr>
              <w:pStyle w:val="ConsPlusNormal"/>
              <w:jc w:val="center"/>
            </w:pPr>
            <w:r>
              <w:t>процент</w:t>
            </w:r>
          </w:p>
        </w:tc>
        <w:tc>
          <w:tcPr>
            <w:tcW w:w="1134" w:type="dxa"/>
          </w:tcPr>
          <w:p w:rsidR="00957A44" w:rsidRDefault="00957A44">
            <w:pPr>
              <w:pStyle w:val="ConsPlusNormal"/>
              <w:jc w:val="center"/>
            </w:pPr>
            <w:r>
              <w:t>32,7</w:t>
            </w:r>
          </w:p>
        </w:tc>
        <w:tc>
          <w:tcPr>
            <w:tcW w:w="794" w:type="dxa"/>
          </w:tcPr>
          <w:p w:rsidR="00957A44" w:rsidRDefault="00957A44">
            <w:pPr>
              <w:pStyle w:val="ConsPlusNormal"/>
              <w:jc w:val="center"/>
            </w:pPr>
            <w:r>
              <w:t>34,0</w:t>
            </w:r>
          </w:p>
        </w:tc>
        <w:tc>
          <w:tcPr>
            <w:tcW w:w="850" w:type="dxa"/>
          </w:tcPr>
          <w:p w:rsidR="00957A44" w:rsidRDefault="00957A44">
            <w:pPr>
              <w:pStyle w:val="ConsPlusNormal"/>
              <w:jc w:val="center"/>
            </w:pPr>
            <w:r>
              <w:t>36,0</w:t>
            </w:r>
          </w:p>
        </w:tc>
      </w:tr>
    </w:tbl>
    <w:p w:rsidR="00957A44" w:rsidRDefault="00957A44">
      <w:pPr>
        <w:pStyle w:val="ConsPlusNormal"/>
        <w:jc w:val="both"/>
      </w:pPr>
    </w:p>
    <w:p w:rsidR="00957A44" w:rsidRDefault="00957A44">
      <w:pPr>
        <w:pStyle w:val="ConsPlusTitle"/>
        <w:jc w:val="center"/>
        <w:outlineLvl w:val="1"/>
      </w:pPr>
      <w:r>
        <w:t>Раздел VIII. КЛЮЧЕВЫЕ ПОКАЗАТЕЛИ РАЗВИТИЯ КОНКУРЕНЦИИ</w:t>
      </w:r>
    </w:p>
    <w:p w:rsidR="00957A44" w:rsidRDefault="00957A44">
      <w:pPr>
        <w:pStyle w:val="ConsPlusTitle"/>
        <w:jc w:val="center"/>
      </w:pPr>
      <w:r>
        <w:t>В ОТРАСЛЯХ ЭКОНОМИКИ НА 2019 - 2021 ГОДЫ</w:t>
      </w:r>
    </w:p>
    <w:p w:rsidR="00957A44" w:rsidRDefault="00957A44">
      <w:pPr>
        <w:pStyle w:val="ConsPlusNormal"/>
        <w:jc w:val="center"/>
      </w:pPr>
      <w:r>
        <w:t xml:space="preserve">(введен </w:t>
      </w:r>
      <w:hyperlink r:id="rId206" w:history="1">
        <w:r>
          <w:rPr>
            <w:color w:val="0000FF"/>
          </w:rPr>
          <w:t>распоряжением</w:t>
        </w:r>
      </w:hyperlink>
      <w:r>
        <w:t xml:space="preserve"> Правительства ХМАО - Югры</w:t>
      </w:r>
    </w:p>
    <w:p w:rsidR="00957A44" w:rsidRDefault="00957A44">
      <w:pPr>
        <w:pStyle w:val="ConsPlusNormal"/>
        <w:jc w:val="center"/>
      </w:pPr>
      <w:r>
        <w:t>от 16.11.2018 N 603-рп)</w:t>
      </w:r>
    </w:p>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020"/>
        <w:gridCol w:w="680"/>
        <w:gridCol w:w="680"/>
        <w:gridCol w:w="680"/>
        <w:gridCol w:w="1928"/>
      </w:tblGrid>
      <w:tr w:rsidR="00957A44">
        <w:tc>
          <w:tcPr>
            <w:tcW w:w="624" w:type="dxa"/>
          </w:tcPr>
          <w:p w:rsidR="00957A44" w:rsidRDefault="00957A44">
            <w:pPr>
              <w:pStyle w:val="ConsPlusNormal"/>
              <w:jc w:val="center"/>
            </w:pPr>
            <w:r>
              <w:t>N п.п.</w:t>
            </w:r>
          </w:p>
        </w:tc>
        <w:tc>
          <w:tcPr>
            <w:tcW w:w="3402" w:type="dxa"/>
          </w:tcPr>
          <w:p w:rsidR="00957A44" w:rsidRDefault="00957A44">
            <w:pPr>
              <w:pStyle w:val="ConsPlusNormal"/>
              <w:jc w:val="center"/>
            </w:pPr>
            <w:r>
              <w:t>Наименование ключевого показателя</w:t>
            </w:r>
          </w:p>
        </w:tc>
        <w:tc>
          <w:tcPr>
            <w:tcW w:w="1020" w:type="dxa"/>
          </w:tcPr>
          <w:p w:rsidR="00957A44" w:rsidRDefault="00957A44">
            <w:pPr>
              <w:pStyle w:val="ConsPlusNormal"/>
              <w:jc w:val="center"/>
            </w:pPr>
            <w:r>
              <w:t>Ед. изм.</w:t>
            </w:r>
          </w:p>
        </w:tc>
        <w:tc>
          <w:tcPr>
            <w:tcW w:w="680" w:type="dxa"/>
          </w:tcPr>
          <w:p w:rsidR="00957A44" w:rsidRDefault="00957A44">
            <w:pPr>
              <w:pStyle w:val="ConsPlusNormal"/>
              <w:jc w:val="center"/>
            </w:pPr>
            <w:r>
              <w:t>2019</w:t>
            </w:r>
          </w:p>
        </w:tc>
        <w:tc>
          <w:tcPr>
            <w:tcW w:w="680" w:type="dxa"/>
          </w:tcPr>
          <w:p w:rsidR="00957A44" w:rsidRDefault="00957A44">
            <w:pPr>
              <w:pStyle w:val="ConsPlusNormal"/>
              <w:jc w:val="center"/>
            </w:pPr>
            <w:r>
              <w:t>2020</w:t>
            </w:r>
          </w:p>
        </w:tc>
        <w:tc>
          <w:tcPr>
            <w:tcW w:w="680" w:type="dxa"/>
          </w:tcPr>
          <w:p w:rsidR="00957A44" w:rsidRDefault="00957A44">
            <w:pPr>
              <w:pStyle w:val="ConsPlusNormal"/>
              <w:jc w:val="center"/>
            </w:pPr>
            <w:r>
              <w:t>2021</w:t>
            </w:r>
          </w:p>
        </w:tc>
        <w:tc>
          <w:tcPr>
            <w:tcW w:w="1928" w:type="dxa"/>
          </w:tcPr>
          <w:p w:rsidR="00957A44" w:rsidRDefault="00957A44">
            <w:pPr>
              <w:pStyle w:val="ConsPlusNormal"/>
              <w:jc w:val="center"/>
            </w:pPr>
            <w:r>
              <w:t>Исполнитель</w:t>
            </w:r>
          </w:p>
        </w:tc>
      </w:tr>
      <w:tr w:rsidR="00957A44">
        <w:tc>
          <w:tcPr>
            <w:tcW w:w="624" w:type="dxa"/>
          </w:tcPr>
          <w:p w:rsidR="00957A44" w:rsidRDefault="00957A44">
            <w:pPr>
              <w:pStyle w:val="ConsPlusNormal"/>
              <w:jc w:val="center"/>
            </w:pPr>
            <w:r>
              <w:t>1</w:t>
            </w:r>
          </w:p>
        </w:tc>
        <w:tc>
          <w:tcPr>
            <w:tcW w:w="3402" w:type="dxa"/>
          </w:tcPr>
          <w:p w:rsidR="00957A44" w:rsidRDefault="00957A44">
            <w:pPr>
              <w:pStyle w:val="ConsPlusNormal"/>
              <w:jc w:val="center"/>
            </w:pPr>
            <w:r>
              <w:t>2</w:t>
            </w:r>
          </w:p>
        </w:tc>
        <w:tc>
          <w:tcPr>
            <w:tcW w:w="1020" w:type="dxa"/>
          </w:tcPr>
          <w:p w:rsidR="00957A44" w:rsidRDefault="00957A44">
            <w:pPr>
              <w:pStyle w:val="ConsPlusNormal"/>
              <w:jc w:val="center"/>
            </w:pPr>
            <w:r>
              <w:t>3</w:t>
            </w:r>
          </w:p>
        </w:tc>
        <w:tc>
          <w:tcPr>
            <w:tcW w:w="680" w:type="dxa"/>
          </w:tcPr>
          <w:p w:rsidR="00957A44" w:rsidRDefault="00957A44">
            <w:pPr>
              <w:pStyle w:val="ConsPlusNormal"/>
              <w:jc w:val="center"/>
            </w:pPr>
            <w:r>
              <w:t>4</w:t>
            </w:r>
          </w:p>
        </w:tc>
        <w:tc>
          <w:tcPr>
            <w:tcW w:w="680" w:type="dxa"/>
          </w:tcPr>
          <w:p w:rsidR="00957A44" w:rsidRDefault="00957A44">
            <w:pPr>
              <w:pStyle w:val="ConsPlusNormal"/>
              <w:jc w:val="center"/>
            </w:pPr>
            <w:r>
              <w:t>5</w:t>
            </w:r>
          </w:p>
        </w:tc>
        <w:tc>
          <w:tcPr>
            <w:tcW w:w="680" w:type="dxa"/>
          </w:tcPr>
          <w:p w:rsidR="00957A44" w:rsidRDefault="00957A44">
            <w:pPr>
              <w:pStyle w:val="ConsPlusNormal"/>
              <w:jc w:val="center"/>
            </w:pPr>
            <w:r>
              <w:t>6</w:t>
            </w:r>
          </w:p>
        </w:tc>
        <w:tc>
          <w:tcPr>
            <w:tcW w:w="1928" w:type="dxa"/>
          </w:tcPr>
          <w:p w:rsidR="00957A44" w:rsidRDefault="00957A44">
            <w:pPr>
              <w:pStyle w:val="ConsPlusNormal"/>
              <w:jc w:val="center"/>
            </w:pPr>
            <w:r>
              <w:t>7</w:t>
            </w:r>
          </w:p>
        </w:tc>
      </w:tr>
      <w:tr w:rsidR="00957A44">
        <w:tc>
          <w:tcPr>
            <w:tcW w:w="624" w:type="dxa"/>
          </w:tcPr>
          <w:p w:rsidR="00957A44" w:rsidRDefault="00957A44">
            <w:pPr>
              <w:pStyle w:val="ConsPlusNormal"/>
              <w:jc w:val="center"/>
            </w:pPr>
            <w:r>
              <w:t>1.</w:t>
            </w:r>
          </w:p>
        </w:tc>
        <w:tc>
          <w:tcPr>
            <w:tcW w:w="3402" w:type="dxa"/>
          </w:tcPr>
          <w:p w:rsidR="00957A44" w:rsidRDefault="00957A44">
            <w:pPr>
              <w:pStyle w:val="ConsPlusNormal"/>
            </w:pPr>
            <w:r>
              <w:t>Рынок услуг розничной торговли лекарственными препаратами, медицинскими изделиями и сопутствующими товарами</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lastRenderedPageBreak/>
              <w:t>1.1.</w:t>
            </w:r>
          </w:p>
        </w:tc>
        <w:tc>
          <w:tcPr>
            <w:tcW w:w="3402" w:type="dxa"/>
          </w:tcPr>
          <w:p w:rsidR="00957A44" w:rsidRDefault="00957A44">
            <w:pPr>
              <w:pStyle w:val="ConsPlusNormal"/>
            </w:pPr>
            <w:r>
              <w:t>Доля частных аптечных организаций на рынке по отношению к общему количеству аптечных организаций</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83,8</w:t>
            </w:r>
          </w:p>
        </w:tc>
        <w:tc>
          <w:tcPr>
            <w:tcW w:w="680" w:type="dxa"/>
          </w:tcPr>
          <w:p w:rsidR="00957A44" w:rsidRDefault="00957A44">
            <w:pPr>
              <w:pStyle w:val="ConsPlusNormal"/>
              <w:jc w:val="center"/>
            </w:pPr>
            <w:r>
              <w:t>83,9</w:t>
            </w:r>
          </w:p>
        </w:tc>
        <w:tc>
          <w:tcPr>
            <w:tcW w:w="680" w:type="dxa"/>
          </w:tcPr>
          <w:p w:rsidR="00957A44" w:rsidRDefault="00957A44">
            <w:pPr>
              <w:pStyle w:val="ConsPlusNormal"/>
              <w:jc w:val="center"/>
            </w:pPr>
            <w:r>
              <w:t>84,0</w:t>
            </w:r>
          </w:p>
        </w:tc>
        <w:tc>
          <w:tcPr>
            <w:tcW w:w="1928" w:type="dxa"/>
          </w:tcPr>
          <w:p w:rsidR="00957A44" w:rsidRDefault="00957A44">
            <w:pPr>
              <w:pStyle w:val="ConsPlusNormal"/>
              <w:jc w:val="center"/>
            </w:pPr>
            <w:r>
              <w:t>Здравнадзор Югры</w:t>
            </w:r>
          </w:p>
        </w:tc>
      </w:tr>
      <w:tr w:rsidR="00957A44">
        <w:tc>
          <w:tcPr>
            <w:tcW w:w="624" w:type="dxa"/>
          </w:tcPr>
          <w:p w:rsidR="00957A44" w:rsidRDefault="00957A44">
            <w:pPr>
              <w:pStyle w:val="ConsPlusNormal"/>
              <w:jc w:val="center"/>
            </w:pPr>
            <w:r>
              <w:t>2.</w:t>
            </w:r>
          </w:p>
        </w:tc>
        <w:tc>
          <w:tcPr>
            <w:tcW w:w="3402" w:type="dxa"/>
          </w:tcPr>
          <w:p w:rsidR="00957A44" w:rsidRDefault="00957A44">
            <w:pPr>
              <w:pStyle w:val="ConsPlusNormal"/>
            </w:pPr>
            <w:r>
              <w:t>Рынок медицинских услуг</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2.1.</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"терапия"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77,7</w:t>
            </w:r>
          </w:p>
        </w:tc>
        <w:tc>
          <w:tcPr>
            <w:tcW w:w="680" w:type="dxa"/>
          </w:tcPr>
          <w:p w:rsidR="00957A44" w:rsidRDefault="00957A44">
            <w:pPr>
              <w:pStyle w:val="ConsPlusNormal"/>
              <w:jc w:val="center"/>
            </w:pPr>
            <w:r>
              <w:t>78,0</w:t>
            </w:r>
          </w:p>
        </w:tc>
        <w:tc>
          <w:tcPr>
            <w:tcW w:w="680" w:type="dxa"/>
          </w:tcPr>
          <w:p w:rsidR="00957A44" w:rsidRDefault="00957A44">
            <w:pPr>
              <w:pStyle w:val="ConsPlusNormal"/>
              <w:jc w:val="center"/>
            </w:pPr>
            <w:r>
              <w:t>79,0</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2.2.</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"неврология"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97,5</w:t>
            </w:r>
          </w:p>
        </w:tc>
        <w:tc>
          <w:tcPr>
            <w:tcW w:w="680" w:type="dxa"/>
          </w:tcPr>
          <w:p w:rsidR="00957A44" w:rsidRDefault="00957A44">
            <w:pPr>
              <w:pStyle w:val="ConsPlusNormal"/>
              <w:jc w:val="center"/>
            </w:pPr>
            <w:r>
              <w:t>98,0</w:t>
            </w:r>
          </w:p>
        </w:tc>
        <w:tc>
          <w:tcPr>
            <w:tcW w:w="680" w:type="dxa"/>
          </w:tcPr>
          <w:p w:rsidR="00957A44" w:rsidRDefault="00957A44">
            <w:pPr>
              <w:pStyle w:val="ConsPlusNormal"/>
              <w:jc w:val="center"/>
            </w:pPr>
            <w:r>
              <w:t>98,5</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2.3.</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"акушерство и гинекология"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80,2</w:t>
            </w:r>
          </w:p>
        </w:tc>
        <w:tc>
          <w:tcPr>
            <w:tcW w:w="680" w:type="dxa"/>
          </w:tcPr>
          <w:p w:rsidR="00957A44" w:rsidRDefault="00957A44">
            <w:pPr>
              <w:pStyle w:val="ConsPlusNormal"/>
              <w:jc w:val="center"/>
            </w:pPr>
            <w:r>
              <w:t>80,4</w:t>
            </w:r>
          </w:p>
        </w:tc>
        <w:tc>
          <w:tcPr>
            <w:tcW w:w="680" w:type="dxa"/>
          </w:tcPr>
          <w:p w:rsidR="00957A44" w:rsidRDefault="00957A44">
            <w:pPr>
              <w:pStyle w:val="ConsPlusNormal"/>
              <w:jc w:val="center"/>
            </w:pPr>
            <w:r>
              <w:t>80,6</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2.4.</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"стоматология"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96,8</w:t>
            </w:r>
          </w:p>
        </w:tc>
        <w:tc>
          <w:tcPr>
            <w:tcW w:w="680" w:type="dxa"/>
          </w:tcPr>
          <w:p w:rsidR="00957A44" w:rsidRDefault="00957A44">
            <w:pPr>
              <w:pStyle w:val="ConsPlusNormal"/>
              <w:jc w:val="center"/>
            </w:pPr>
            <w:r>
              <w:t>97,0</w:t>
            </w:r>
          </w:p>
        </w:tc>
        <w:tc>
          <w:tcPr>
            <w:tcW w:w="680" w:type="dxa"/>
          </w:tcPr>
          <w:p w:rsidR="00957A44" w:rsidRDefault="00957A44">
            <w:pPr>
              <w:pStyle w:val="ConsPlusNormal"/>
              <w:jc w:val="center"/>
            </w:pPr>
            <w:r>
              <w:t>97,5</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2.5.</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"педиатрия"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51,1</w:t>
            </w:r>
          </w:p>
        </w:tc>
        <w:tc>
          <w:tcPr>
            <w:tcW w:w="680" w:type="dxa"/>
          </w:tcPr>
          <w:p w:rsidR="00957A44" w:rsidRDefault="00957A44">
            <w:pPr>
              <w:pStyle w:val="ConsPlusNormal"/>
              <w:jc w:val="center"/>
            </w:pPr>
            <w:r>
              <w:t>51,5</w:t>
            </w:r>
          </w:p>
        </w:tc>
        <w:tc>
          <w:tcPr>
            <w:tcW w:w="680" w:type="dxa"/>
          </w:tcPr>
          <w:p w:rsidR="00957A44" w:rsidRDefault="00957A44">
            <w:pPr>
              <w:pStyle w:val="ConsPlusNormal"/>
              <w:jc w:val="center"/>
            </w:pPr>
            <w:r>
              <w:t>52,3</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2.6.</w:t>
            </w:r>
          </w:p>
        </w:tc>
        <w:tc>
          <w:tcPr>
            <w:tcW w:w="3402" w:type="dxa"/>
          </w:tcPr>
          <w:p w:rsidR="00957A44" w:rsidRDefault="00957A44">
            <w:pPr>
              <w:pStyle w:val="ConsPlusNormal"/>
            </w:pPr>
            <w:r>
              <w:t xml:space="preserve">Доля медицинских организаций </w:t>
            </w:r>
            <w:r>
              <w:lastRenderedPageBreak/>
              <w:t>частной формы собственности, которые оказывали физическим лицам платные медицинские услуги по направлению "офтальмология" в общем количестве таких организаций всех форм собственности</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68,4</w:t>
            </w:r>
          </w:p>
        </w:tc>
        <w:tc>
          <w:tcPr>
            <w:tcW w:w="680" w:type="dxa"/>
          </w:tcPr>
          <w:p w:rsidR="00957A44" w:rsidRDefault="00957A44">
            <w:pPr>
              <w:pStyle w:val="ConsPlusNormal"/>
              <w:jc w:val="center"/>
            </w:pPr>
            <w:r>
              <w:t>68,7</w:t>
            </w:r>
          </w:p>
        </w:tc>
        <w:tc>
          <w:tcPr>
            <w:tcW w:w="680" w:type="dxa"/>
          </w:tcPr>
          <w:p w:rsidR="00957A44" w:rsidRDefault="00957A44">
            <w:pPr>
              <w:pStyle w:val="ConsPlusNormal"/>
              <w:jc w:val="center"/>
            </w:pPr>
            <w:r>
              <w:t>69,0</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lastRenderedPageBreak/>
              <w:t>2.7.</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"хирургия"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61,5</w:t>
            </w:r>
          </w:p>
        </w:tc>
        <w:tc>
          <w:tcPr>
            <w:tcW w:w="680" w:type="dxa"/>
          </w:tcPr>
          <w:p w:rsidR="00957A44" w:rsidRDefault="00957A44">
            <w:pPr>
              <w:pStyle w:val="ConsPlusNormal"/>
              <w:jc w:val="center"/>
            </w:pPr>
            <w:r>
              <w:t>61,7</w:t>
            </w:r>
          </w:p>
        </w:tc>
        <w:tc>
          <w:tcPr>
            <w:tcW w:w="680" w:type="dxa"/>
          </w:tcPr>
          <w:p w:rsidR="00957A44" w:rsidRDefault="00957A44">
            <w:pPr>
              <w:pStyle w:val="ConsPlusNormal"/>
              <w:jc w:val="center"/>
            </w:pPr>
            <w:r>
              <w:t>62,2</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2.8.</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"эндокринология"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79,0</w:t>
            </w:r>
          </w:p>
        </w:tc>
        <w:tc>
          <w:tcPr>
            <w:tcW w:w="680" w:type="dxa"/>
          </w:tcPr>
          <w:p w:rsidR="00957A44" w:rsidRDefault="00957A44">
            <w:pPr>
              <w:pStyle w:val="ConsPlusNormal"/>
              <w:jc w:val="center"/>
            </w:pPr>
            <w:r>
              <w:t>79,2</w:t>
            </w:r>
          </w:p>
        </w:tc>
        <w:tc>
          <w:tcPr>
            <w:tcW w:w="680" w:type="dxa"/>
          </w:tcPr>
          <w:p w:rsidR="00957A44" w:rsidRDefault="00957A44">
            <w:pPr>
              <w:pStyle w:val="ConsPlusNormal"/>
              <w:jc w:val="center"/>
            </w:pPr>
            <w:r>
              <w:t>79,5</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2.9.</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"кардиология"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76,2</w:t>
            </w:r>
          </w:p>
        </w:tc>
        <w:tc>
          <w:tcPr>
            <w:tcW w:w="680" w:type="dxa"/>
          </w:tcPr>
          <w:p w:rsidR="00957A44" w:rsidRDefault="00957A44">
            <w:pPr>
              <w:pStyle w:val="ConsPlusNormal"/>
              <w:jc w:val="center"/>
            </w:pPr>
            <w:r>
              <w:t>76,5</w:t>
            </w:r>
          </w:p>
        </w:tc>
        <w:tc>
          <w:tcPr>
            <w:tcW w:w="680" w:type="dxa"/>
          </w:tcPr>
          <w:p w:rsidR="00957A44" w:rsidRDefault="00957A44">
            <w:pPr>
              <w:pStyle w:val="ConsPlusNormal"/>
              <w:jc w:val="center"/>
            </w:pPr>
            <w:r>
              <w:t>76,7</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2.10.</w:t>
            </w:r>
          </w:p>
        </w:tc>
        <w:tc>
          <w:tcPr>
            <w:tcW w:w="3402" w:type="dxa"/>
          </w:tcPr>
          <w:p w:rsidR="00957A44" w:rsidRDefault="00957A44">
            <w:pPr>
              <w:pStyle w:val="ConsPlusNormal"/>
            </w:pPr>
            <w:r>
              <w:t>Доля медицинских организаций частной формы собственности, которые оказывали физическим лицам платные медицинские услуги по направлению "урология" в общем количестве таких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74,1</w:t>
            </w:r>
          </w:p>
        </w:tc>
        <w:tc>
          <w:tcPr>
            <w:tcW w:w="680" w:type="dxa"/>
          </w:tcPr>
          <w:p w:rsidR="00957A44" w:rsidRDefault="00957A44">
            <w:pPr>
              <w:pStyle w:val="ConsPlusNormal"/>
              <w:jc w:val="center"/>
            </w:pPr>
            <w:r>
              <w:t>74,3</w:t>
            </w:r>
          </w:p>
        </w:tc>
        <w:tc>
          <w:tcPr>
            <w:tcW w:w="680" w:type="dxa"/>
          </w:tcPr>
          <w:p w:rsidR="00957A44" w:rsidRDefault="00957A44">
            <w:pPr>
              <w:pStyle w:val="ConsPlusNormal"/>
              <w:jc w:val="center"/>
            </w:pPr>
            <w:r>
              <w:t>74,6</w:t>
            </w:r>
          </w:p>
        </w:tc>
        <w:tc>
          <w:tcPr>
            <w:tcW w:w="1928" w:type="dxa"/>
          </w:tcPr>
          <w:p w:rsidR="00957A44" w:rsidRDefault="00957A44">
            <w:pPr>
              <w:pStyle w:val="ConsPlusNormal"/>
              <w:jc w:val="center"/>
            </w:pPr>
            <w:r>
              <w:t>Депздрав Югры</w:t>
            </w:r>
          </w:p>
        </w:tc>
      </w:tr>
      <w:tr w:rsidR="00957A44">
        <w:tc>
          <w:tcPr>
            <w:tcW w:w="624" w:type="dxa"/>
          </w:tcPr>
          <w:p w:rsidR="00957A44" w:rsidRDefault="00957A44">
            <w:pPr>
              <w:pStyle w:val="ConsPlusNormal"/>
              <w:jc w:val="center"/>
            </w:pPr>
            <w:r>
              <w:t>3.</w:t>
            </w:r>
          </w:p>
        </w:tc>
        <w:tc>
          <w:tcPr>
            <w:tcW w:w="3402" w:type="dxa"/>
          </w:tcPr>
          <w:p w:rsidR="00957A44" w:rsidRDefault="00957A44">
            <w:pPr>
              <w:pStyle w:val="ConsPlusNormal"/>
            </w:pPr>
            <w:r>
              <w:t>Рынок психолого-педагогического сопровождения детей с ограниченными возможностями здоровья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3.1.</w:t>
            </w:r>
          </w:p>
        </w:tc>
        <w:tc>
          <w:tcPr>
            <w:tcW w:w="3402" w:type="dxa"/>
          </w:tcPr>
          <w:p w:rsidR="00957A44" w:rsidRDefault="00957A44">
            <w:pPr>
              <w:pStyle w:val="ConsPlusNormal"/>
            </w:pPr>
            <w:r>
              <w:t xml:space="preserve">Доля детей с ограниченными возможностями здоровья, которым в отчетном периоде были оказаны услуги ранней диагностики, социализации и </w:t>
            </w:r>
            <w:r>
              <w:lastRenderedPageBreak/>
              <w:t>реабилитации в организациях частной формы собственности за счет средств консолидированного бюджета субъекта Российской Федерации в общей численности детей с ограниченными возможностями здоровья (в возрасте до 6 лет), которым в отчетном периоде были оказаны услуги ранней диагностики, социализации и реабилитации во всех организациях (всех форм собственности) за счет средств консолидированного бюджета субъекта Российской Федерации</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2,5</w:t>
            </w:r>
          </w:p>
        </w:tc>
        <w:tc>
          <w:tcPr>
            <w:tcW w:w="680" w:type="dxa"/>
          </w:tcPr>
          <w:p w:rsidR="00957A44" w:rsidRDefault="00957A44">
            <w:pPr>
              <w:pStyle w:val="ConsPlusNormal"/>
              <w:jc w:val="center"/>
            </w:pPr>
            <w:r>
              <w:t>2,7</w:t>
            </w:r>
          </w:p>
        </w:tc>
        <w:tc>
          <w:tcPr>
            <w:tcW w:w="680" w:type="dxa"/>
          </w:tcPr>
          <w:p w:rsidR="00957A44" w:rsidRDefault="00957A44">
            <w:pPr>
              <w:pStyle w:val="ConsPlusNormal"/>
              <w:jc w:val="center"/>
            </w:pPr>
            <w:r>
              <w:t>3,0</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lastRenderedPageBreak/>
              <w:t>4.</w:t>
            </w:r>
          </w:p>
        </w:tc>
        <w:tc>
          <w:tcPr>
            <w:tcW w:w="3402" w:type="dxa"/>
          </w:tcPr>
          <w:p w:rsidR="00957A44" w:rsidRDefault="00957A44">
            <w:pPr>
              <w:pStyle w:val="ConsPlusNormal"/>
            </w:pPr>
            <w:r>
              <w:t>Рынок социальных услуг</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4.1.</w:t>
            </w:r>
          </w:p>
        </w:tc>
        <w:tc>
          <w:tcPr>
            <w:tcW w:w="3402" w:type="dxa"/>
          </w:tcPr>
          <w:p w:rsidR="00957A44" w:rsidRDefault="00957A44">
            <w:pPr>
              <w:pStyle w:val="ConsPlusNormal"/>
            </w:pPr>
            <w:r>
              <w:t>Доля средств консолидированного бюджета субъекта Российской Федерации, направленных организациям частной формы собственности в целях оказания социальных услуг в общем объеме средств консолидированного бюджета субъекта Российской Федерации, направленных всем организациям (всех форм собственности) на оказание социальных услуг</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12,0</w:t>
            </w:r>
          </w:p>
        </w:tc>
        <w:tc>
          <w:tcPr>
            <w:tcW w:w="680" w:type="dxa"/>
          </w:tcPr>
          <w:p w:rsidR="00957A44" w:rsidRDefault="00957A44">
            <w:pPr>
              <w:pStyle w:val="ConsPlusNormal"/>
              <w:jc w:val="center"/>
            </w:pPr>
            <w:r>
              <w:t>13,0</w:t>
            </w:r>
          </w:p>
        </w:tc>
        <w:tc>
          <w:tcPr>
            <w:tcW w:w="680" w:type="dxa"/>
          </w:tcPr>
          <w:p w:rsidR="00957A44" w:rsidRDefault="00957A44">
            <w:pPr>
              <w:pStyle w:val="ConsPlusNormal"/>
              <w:jc w:val="center"/>
            </w:pPr>
            <w:r>
              <w:t>15,0</w:t>
            </w:r>
          </w:p>
        </w:tc>
        <w:tc>
          <w:tcPr>
            <w:tcW w:w="1928" w:type="dxa"/>
          </w:tcPr>
          <w:p w:rsidR="00957A44" w:rsidRDefault="00957A44">
            <w:pPr>
              <w:pStyle w:val="ConsPlusNormal"/>
              <w:jc w:val="center"/>
            </w:pPr>
            <w:r>
              <w:t>Депсоцразвития Югры</w:t>
            </w:r>
          </w:p>
        </w:tc>
      </w:tr>
      <w:tr w:rsidR="00957A44">
        <w:tc>
          <w:tcPr>
            <w:tcW w:w="624" w:type="dxa"/>
          </w:tcPr>
          <w:p w:rsidR="00957A44" w:rsidRDefault="00957A44">
            <w:pPr>
              <w:pStyle w:val="ConsPlusNormal"/>
              <w:jc w:val="center"/>
            </w:pPr>
            <w:r>
              <w:t>5.</w:t>
            </w:r>
          </w:p>
        </w:tc>
        <w:tc>
          <w:tcPr>
            <w:tcW w:w="3402" w:type="dxa"/>
          </w:tcPr>
          <w:p w:rsidR="00957A44" w:rsidRDefault="00957A44">
            <w:pPr>
              <w:pStyle w:val="ConsPlusNormal"/>
            </w:pPr>
            <w:r>
              <w:t>Рынок услуг дошкольного образования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5.1.</w:t>
            </w:r>
          </w:p>
        </w:tc>
        <w:tc>
          <w:tcPr>
            <w:tcW w:w="3402" w:type="dxa"/>
          </w:tcPr>
          <w:p w:rsidR="00957A44" w:rsidRDefault="00957A44">
            <w:pPr>
              <w:pStyle w:val="ConsPlusNormal"/>
            </w:pPr>
            <w:r>
              <w:t>Наличие организации частной формы собственности, оказывающей образовательные услуги в сфере дошкольного образования</w:t>
            </w:r>
          </w:p>
        </w:tc>
        <w:tc>
          <w:tcPr>
            <w:tcW w:w="1020" w:type="dxa"/>
          </w:tcPr>
          <w:p w:rsidR="00957A44" w:rsidRDefault="00957A44">
            <w:pPr>
              <w:pStyle w:val="ConsPlusNormal"/>
              <w:jc w:val="center"/>
            </w:pPr>
            <w:r>
              <w:t>ед.</w:t>
            </w:r>
          </w:p>
        </w:tc>
        <w:tc>
          <w:tcPr>
            <w:tcW w:w="680" w:type="dxa"/>
          </w:tcPr>
          <w:p w:rsidR="00957A44" w:rsidRDefault="00957A44">
            <w:pPr>
              <w:pStyle w:val="ConsPlusNormal"/>
              <w:jc w:val="center"/>
            </w:pPr>
            <w:r>
              <w:t>25</w:t>
            </w:r>
          </w:p>
        </w:tc>
        <w:tc>
          <w:tcPr>
            <w:tcW w:w="680" w:type="dxa"/>
          </w:tcPr>
          <w:p w:rsidR="00957A44" w:rsidRDefault="00957A44">
            <w:pPr>
              <w:pStyle w:val="ConsPlusNormal"/>
              <w:jc w:val="center"/>
            </w:pPr>
            <w:r>
              <w:t>26</w:t>
            </w:r>
          </w:p>
        </w:tc>
        <w:tc>
          <w:tcPr>
            <w:tcW w:w="680" w:type="dxa"/>
          </w:tcPr>
          <w:p w:rsidR="00957A44" w:rsidRDefault="00957A44">
            <w:pPr>
              <w:pStyle w:val="ConsPlusNormal"/>
              <w:jc w:val="center"/>
            </w:pPr>
            <w:r>
              <w:t>27</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t>6.</w:t>
            </w:r>
          </w:p>
        </w:tc>
        <w:tc>
          <w:tcPr>
            <w:tcW w:w="3402" w:type="dxa"/>
          </w:tcPr>
          <w:p w:rsidR="00957A44" w:rsidRDefault="00957A44">
            <w:pPr>
              <w:pStyle w:val="ConsPlusNormal"/>
            </w:pPr>
            <w:r>
              <w:t>Рынок услуг общего образования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6.1.</w:t>
            </w:r>
          </w:p>
        </w:tc>
        <w:tc>
          <w:tcPr>
            <w:tcW w:w="3402" w:type="dxa"/>
          </w:tcPr>
          <w:p w:rsidR="00957A44" w:rsidRDefault="00957A44">
            <w:pPr>
              <w:pStyle w:val="ConsPlusNormal"/>
            </w:pPr>
            <w:r>
              <w:t>Наличие организации (в том числе филиала) частной формы собственности, оказывающей образовательные услуги в сфере общего образования</w:t>
            </w:r>
          </w:p>
        </w:tc>
        <w:tc>
          <w:tcPr>
            <w:tcW w:w="1020" w:type="dxa"/>
          </w:tcPr>
          <w:p w:rsidR="00957A44" w:rsidRDefault="00957A44">
            <w:pPr>
              <w:pStyle w:val="ConsPlusNormal"/>
              <w:jc w:val="center"/>
            </w:pPr>
            <w:r>
              <w:t>ед.</w:t>
            </w:r>
          </w:p>
        </w:tc>
        <w:tc>
          <w:tcPr>
            <w:tcW w:w="680" w:type="dxa"/>
          </w:tcPr>
          <w:p w:rsidR="00957A44" w:rsidRDefault="00957A44">
            <w:pPr>
              <w:pStyle w:val="ConsPlusNormal"/>
              <w:jc w:val="center"/>
            </w:pPr>
            <w:r>
              <w:t>4</w:t>
            </w:r>
          </w:p>
        </w:tc>
        <w:tc>
          <w:tcPr>
            <w:tcW w:w="680" w:type="dxa"/>
          </w:tcPr>
          <w:p w:rsidR="00957A44" w:rsidRDefault="00957A44">
            <w:pPr>
              <w:pStyle w:val="ConsPlusNormal"/>
              <w:jc w:val="center"/>
            </w:pPr>
            <w:r>
              <w:t>4</w:t>
            </w:r>
          </w:p>
        </w:tc>
        <w:tc>
          <w:tcPr>
            <w:tcW w:w="680" w:type="dxa"/>
          </w:tcPr>
          <w:p w:rsidR="00957A44" w:rsidRDefault="00957A44">
            <w:pPr>
              <w:pStyle w:val="ConsPlusNormal"/>
              <w:jc w:val="center"/>
            </w:pPr>
            <w:r>
              <w:t>4</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t>7.</w:t>
            </w:r>
          </w:p>
        </w:tc>
        <w:tc>
          <w:tcPr>
            <w:tcW w:w="3402" w:type="dxa"/>
          </w:tcPr>
          <w:p w:rsidR="00957A44" w:rsidRDefault="00957A44">
            <w:pPr>
              <w:pStyle w:val="ConsPlusNormal"/>
            </w:pPr>
            <w:r>
              <w:t>Рынок услуг среднего профессионального образования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7.1.</w:t>
            </w:r>
          </w:p>
        </w:tc>
        <w:tc>
          <w:tcPr>
            <w:tcW w:w="3402" w:type="dxa"/>
          </w:tcPr>
          <w:p w:rsidR="00957A44" w:rsidRDefault="00957A44">
            <w:pPr>
              <w:pStyle w:val="ConsPlusNormal"/>
            </w:pPr>
            <w:r>
              <w:t xml:space="preserve">Наличие организации (в том числе филиала) частной формы собственности, оказывающей образовательные услуги в сфере </w:t>
            </w:r>
            <w:r>
              <w:lastRenderedPageBreak/>
              <w:t>среднего профессионального образования</w:t>
            </w:r>
          </w:p>
        </w:tc>
        <w:tc>
          <w:tcPr>
            <w:tcW w:w="1020" w:type="dxa"/>
          </w:tcPr>
          <w:p w:rsidR="00957A44" w:rsidRDefault="00957A44">
            <w:pPr>
              <w:pStyle w:val="ConsPlusNormal"/>
              <w:jc w:val="center"/>
            </w:pPr>
            <w:r>
              <w:lastRenderedPageBreak/>
              <w:t>ед.</w:t>
            </w:r>
          </w:p>
        </w:tc>
        <w:tc>
          <w:tcPr>
            <w:tcW w:w="680" w:type="dxa"/>
          </w:tcPr>
          <w:p w:rsidR="00957A44" w:rsidRDefault="00957A44">
            <w:pPr>
              <w:pStyle w:val="ConsPlusNormal"/>
              <w:jc w:val="center"/>
            </w:pPr>
            <w:r>
              <w:t>1</w:t>
            </w:r>
          </w:p>
        </w:tc>
        <w:tc>
          <w:tcPr>
            <w:tcW w:w="680" w:type="dxa"/>
          </w:tcPr>
          <w:p w:rsidR="00957A44" w:rsidRDefault="00957A44">
            <w:pPr>
              <w:pStyle w:val="ConsPlusNormal"/>
              <w:jc w:val="center"/>
            </w:pPr>
            <w:r>
              <w:t>1</w:t>
            </w:r>
          </w:p>
        </w:tc>
        <w:tc>
          <w:tcPr>
            <w:tcW w:w="680" w:type="dxa"/>
          </w:tcPr>
          <w:p w:rsidR="00957A44" w:rsidRDefault="00957A44">
            <w:pPr>
              <w:pStyle w:val="ConsPlusNormal"/>
              <w:jc w:val="center"/>
            </w:pPr>
            <w:r>
              <w:t>1</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lastRenderedPageBreak/>
              <w:t>8.</w:t>
            </w:r>
          </w:p>
        </w:tc>
        <w:tc>
          <w:tcPr>
            <w:tcW w:w="3402" w:type="dxa"/>
          </w:tcPr>
          <w:p w:rsidR="00957A44" w:rsidRDefault="00957A44">
            <w:pPr>
              <w:pStyle w:val="ConsPlusNormal"/>
            </w:pPr>
            <w:r>
              <w:t>Рынок услуг высшего образования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8.1.</w:t>
            </w:r>
          </w:p>
        </w:tc>
        <w:tc>
          <w:tcPr>
            <w:tcW w:w="3402" w:type="dxa"/>
          </w:tcPr>
          <w:p w:rsidR="00957A44" w:rsidRDefault="00957A44">
            <w:pPr>
              <w:pStyle w:val="ConsPlusNormal"/>
            </w:pPr>
            <w:r>
              <w:t>Наличие организации (в том числе филиала) частной формы собственности, оказывающей образовательные услуги в сфере высшего образования</w:t>
            </w:r>
          </w:p>
        </w:tc>
        <w:tc>
          <w:tcPr>
            <w:tcW w:w="1020" w:type="dxa"/>
          </w:tcPr>
          <w:p w:rsidR="00957A44" w:rsidRDefault="00957A44">
            <w:pPr>
              <w:pStyle w:val="ConsPlusNormal"/>
              <w:jc w:val="center"/>
            </w:pPr>
            <w:r>
              <w:t>ед.</w:t>
            </w:r>
          </w:p>
        </w:tc>
        <w:tc>
          <w:tcPr>
            <w:tcW w:w="680" w:type="dxa"/>
          </w:tcPr>
          <w:p w:rsidR="00957A44" w:rsidRDefault="00957A44">
            <w:pPr>
              <w:pStyle w:val="ConsPlusNormal"/>
              <w:jc w:val="center"/>
            </w:pPr>
            <w:r>
              <w:t>1</w:t>
            </w:r>
          </w:p>
        </w:tc>
        <w:tc>
          <w:tcPr>
            <w:tcW w:w="680" w:type="dxa"/>
          </w:tcPr>
          <w:p w:rsidR="00957A44" w:rsidRDefault="00957A44">
            <w:pPr>
              <w:pStyle w:val="ConsPlusNormal"/>
              <w:jc w:val="center"/>
            </w:pPr>
            <w:r>
              <w:t>1</w:t>
            </w:r>
          </w:p>
        </w:tc>
        <w:tc>
          <w:tcPr>
            <w:tcW w:w="680" w:type="dxa"/>
          </w:tcPr>
          <w:p w:rsidR="00957A44" w:rsidRDefault="00957A44">
            <w:pPr>
              <w:pStyle w:val="ConsPlusNormal"/>
              <w:jc w:val="center"/>
            </w:pPr>
            <w:r>
              <w:t>1</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t>9.</w:t>
            </w:r>
          </w:p>
        </w:tc>
        <w:tc>
          <w:tcPr>
            <w:tcW w:w="3402" w:type="dxa"/>
          </w:tcPr>
          <w:p w:rsidR="00957A44" w:rsidRDefault="00957A44">
            <w:pPr>
              <w:pStyle w:val="ConsPlusNormal"/>
            </w:pPr>
            <w:r>
              <w:t>Рынок услуг отдыха и оздоровления детей</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9.1.</w:t>
            </w:r>
          </w:p>
        </w:tc>
        <w:tc>
          <w:tcPr>
            <w:tcW w:w="3402" w:type="dxa"/>
          </w:tcPr>
          <w:p w:rsidR="00957A44" w:rsidRDefault="00957A44">
            <w:pPr>
              <w:pStyle w:val="ConsPlusNormal"/>
            </w:pPr>
            <w:r>
              <w:t>Доля детей, которым оказаны услуги отдыха и оздоровления организациями частной формы собственности за счет средств консолидированного бюджета субъекта Российской Федерации в общей численности детей, которым оказаны услуги отдыха и оздоровления всеми организациями (всех форм собственности) за счет средств консолидированного бюджета субъекта Российской Федерации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23,0</w:t>
            </w:r>
          </w:p>
        </w:tc>
        <w:tc>
          <w:tcPr>
            <w:tcW w:w="680" w:type="dxa"/>
          </w:tcPr>
          <w:p w:rsidR="00957A44" w:rsidRDefault="00957A44">
            <w:pPr>
              <w:pStyle w:val="ConsPlusNormal"/>
              <w:jc w:val="center"/>
            </w:pPr>
            <w:r>
              <w:t>24,0</w:t>
            </w:r>
          </w:p>
        </w:tc>
        <w:tc>
          <w:tcPr>
            <w:tcW w:w="680" w:type="dxa"/>
          </w:tcPr>
          <w:p w:rsidR="00957A44" w:rsidRDefault="00957A44">
            <w:pPr>
              <w:pStyle w:val="ConsPlusNormal"/>
              <w:jc w:val="center"/>
            </w:pPr>
            <w:r>
              <w:t>25,0</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t>10.</w:t>
            </w:r>
          </w:p>
        </w:tc>
        <w:tc>
          <w:tcPr>
            <w:tcW w:w="3402" w:type="dxa"/>
          </w:tcPr>
          <w:p w:rsidR="00957A44" w:rsidRDefault="00957A44">
            <w:pPr>
              <w:pStyle w:val="ConsPlusNormal"/>
            </w:pPr>
            <w:r>
              <w:t>Рынок услуг дополнительного образования детей</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10.1.</w:t>
            </w:r>
          </w:p>
        </w:tc>
        <w:tc>
          <w:tcPr>
            <w:tcW w:w="3402" w:type="dxa"/>
          </w:tcPr>
          <w:p w:rsidR="00957A44" w:rsidRDefault="00957A44">
            <w:pPr>
              <w:pStyle w:val="ConsPlusNormal"/>
            </w:pPr>
            <w:r>
              <w:t>Доля детей, которым оказаны услуги дополнительного образования организациями частной формы собственности в общей численности детей, которым оказаны услуги дополнительного образования всеми организациями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4,3</w:t>
            </w:r>
          </w:p>
        </w:tc>
        <w:tc>
          <w:tcPr>
            <w:tcW w:w="680" w:type="dxa"/>
          </w:tcPr>
          <w:p w:rsidR="00957A44" w:rsidRDefault="00957A44">
            <w:pPr>
              <w:pStyle w:val="ConsPlusNormal"/>
              <w:jc w:val="center"/>
            </w:pPr>
            <w:r>
              <w:t>4,6</w:t>
            </w:r>
          </w:p>
        </w:tc>
        <w:tc>
          <w:tcPr>
            <w:tcW w:w="680" w:type="dxa"/>
          </w:tcPr>
          <w:p w:rsidR="00957A44" w:rsidRDefault="00957A44">
            <w:pPr>
              <w:pStyle w:val="ConsPlusNormal"/>
              <w:jc w:val="center"/>
            </w:pPr>
            <w:r>
              <w:t>5,0</w:t>
            </w:r>
          </w:p>
        </w:tc>
        <w:tc>
          <w:tcPr>
            <w:tcW w:w="1928" w:type="dxa"/>
          </w:tcPr>
          <w:p w:rsidR="00957A44" w:rsidRDefault="00957A44">
            <w:pPr>
              <w:pStyle w:val="ConsPlusNormal"/>
              <w:jc w:val="center"/>
            </w:pPr>
            <w:r>
              <w:t>Депобразования и молодежи Югры</w:t>
            </w:r>
          </w:p>
        </w:tc>
      </w:tr>
      <w:tr w:rsidR="00957A44">
        <w:tc>
          <w:tcPr>
            <w:tcW w:w="624" w:type="dxa"/>
          </w:tcPr>
          <w:p w:rsidR="00957A44" w:rsidRDefault="00957A44">
            <w:pPr>
              <w:pStyle w:val="ConsPlusNormal"/>
              <w:jc w:val="center"/>
            </w:pPr>
            <w:r>
              <w:t>11.</w:t>
            </w:r>
          </w:p>
        </w:tc>
        <w:tc>
          <w:tcPr>
            <w:tcW w:w="3402" w:type="dxa"/>
          </w:tcPr>
          <w:p w:rsidR="00957A44" w:rsidRDefault="00957A44">
            <w:pPr>
              <w:pStyle w:val="ConsPlusNormal"/>
            </w:pPr>
            <w:r>
              <w:t>Рынок ритуальных услуг</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11.1.</w:t>
            </w:r>
          </w:p>
        </w:tc>
        <w:tc>
          <w:tcPr>
            <w:tcW w:w="3402" w:type="dxa"/>
          </w:tcPr>
          <w:p w:rsidR="00957A44" w:rsidRDefault="00957A44">
            <w:pPr>
              <w:pStyle w:val="ConsPlusNormal"/>
            </w:pPr>
            <w:r>
              <w:t xml:space="preserve">Доля выручки организаций частной формы собственности, осуществляющих деятельность на рынке ритуальных услуг, от общего объема выручки всех хозяйствующих субъектов (всех форм собственности), осуществляющих деятельность на рынке ритуальных услуг (за исключением выручки от оказания услуг (выполнения работ) по содержанию и </w:t>
            </w:r>
            <w:r>
              <w:lastRenderedPageBreak/>
              <w:t>благоустройству кладбищ)</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10,0</w:t>
            </w:r>
          </w:p>
        </w:tc>
        <w:tc>
          <w:tcPr>
            <w:tcW w:w="680" w:type="dxa"/>
          </w:tcPr>
          <w:p w:rsidR="00957A44" w:rsidRDefault="00957A44">
            <w:pPr>
              <w:pStyle w:val="ConsPlusNormal"/>
              <w:jc w:val="center"/>
            </w:pPr>
            <w:r>
              <w:t>12,0</w:t>
            </w:r>
          </w:p>
        </w:tc>
        <w:tc>
          <w:tcPr>
            <w:tcW w:w="680" w:type="dxa"/>
          </w:tcPr>
          <w:p w:rsidR="00957A44" w:rsidRDefault="00957A44">
            <w:pPr>
              <w:pStyle w:val="ConsPlusNormal"/>
              <w:jc w:val="center"/>
            </w:pPr>
            <w:r>
              <w:t>20,0</w:t>
            </w:r>
          </w:p>
        </w:tc>
        <w:tc>
          <w:tcPr>
            <w:tcW w:w="1928" w:type="dxa"/>
          </w:tcPr>
          <w:p w:rsidR="00957A44" w:rsidRDefault="00957A44">
            <w:pPr>
              <w:pStyle w:val="ConsPlusNormal"/>
              <w:jc w:val="center"/>
            </w:pPr>
            <w:r>
              <w:t>Депжкк и энергетики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lastRenderedPageBreak/>
              <w:t>12.</w:t>
            </w:r>
          </w:p>
        </w:tc>
        <w:tc>
          <w:tcPr>
            <w:tcW w:w="3402" w:type="dxa"/>
          </w:tcPr>
          <w:p w:rsidR="00957A44" w:rsidRDefault="00957A44">
            <w:pPr>
              <w:pStyle w:val="ConsPlusNormal"/>
            </w:pPr>
            <w:r>
              <w:t>Рынок племенного животноводства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12.1.</w:t>
            </w:r>
          </w:p>
        </w:tc>
        <w:tc>
          <w:tcPr>
            <w:tcW w:w="3402" w:type="dxa"/>
          </w:tcPr>
          <w:p w:rsidR="00957A44" w:rsidRDefault="00957A44">
            <w:pPr>
              <w:pStyle w:val="ConsPlusNormal"/>
            </w:pPr>
            <w:r>
              <w:t>Доля реализованных товаров организациями частной формы собственности, осуществляющими деятельность по разведению племенных сельскохозяйственных животных (крупный рогатый скот, свиньи, овцы, лошади, птица и т.д.) в общем объеме реализованных товаров всеми организациями, осуществляющими такую деятельность</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63,0</w:t>
            </w:r>
          </w:p>
        </w:tc>
        <w:tc>
          <w:tcPr>
            <w:tcW w:w="680" w:type="dxa"/>
          </w:tcPr>
          <w:p w:rsidR="00957A44" w:rsidRDefault="00957A44">
            <w:pPr>
              <w:pStyle w:val="ConsPlusNormal"/>
              <w:jc w:val="center"/>
            </w:pPr>
            <w:r>
              <w:t>63,0</w:t>
            </w:r>
          </w:p>
        </w:tc>
        <w:tc>
          <w:tcPr>
            <w:tcW w:w="680" w:type="dxa"/>
          </w:tcPr>
          <w:p w:rsidR="00957A44" w:rsidRDefault="00957A44">
            <w:pPr>
              <w:pStyle w:val="ConsPlusNormal"/>
              <w:jc w:val="center"/>
            </w:pPr>
            <w:r>
              <w:t>63,0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t>13.</w:t>
            </w:r>
          </w:p>
        </w:tc>
        <w:tc>
          <w:tcPr>
            <w:tcW w:w="3402" w:type="dxa"/>
          </w:tcPr>
          <w:p w:rsidR="00957A44" w:rsidRDefault="00957A44">
            <w:pPr>
              <w:pStyle w:val="ConsPlusNormal"/>
            </w:pPr>
            <w:r>
              <w:t>Рынок жилищного строительства (за исключением индивидуального жилищного строительства)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13.1.</w:t>
            </w:r>
          </w:p>
        </w:tc>
        <w:tc>
          <w:tcPr>
            <w:tcW w:w="3402" w:type="dxa"/>
          </w:tcPr>
          <w:p w:rsidR="00957A44" w:rsidRDefault="00957A44">
            <w:pPr>
              <w:pStyle w:val="ConsPlusNormal"/>
            </w:pPr>
            <w: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93,0</w:t>
            </w:r>
          </w:p>
        </w:tc>
        <w:tc>
          <w:tcPr>
            <w:tcW w:w="680" w:type="dxa"/>
          </w:tcPr>
          <w:p w:rsidR="00957A44" w:rsidRDefault="00957A44">
            <w:pPr>
              <w:pStyle w:val="ConsPlusNormal"/>
              <w:jc w:val="center"/>
            </w:pPr>
            <w:r>
              <w:t>93,0</w:t>
            </w:r>
          </w:p>
        </w:tc>
        <w:tc>
          <w:tcPr>
            <w:tcW w:w="680" w:type="dxa"/>
          </w:tcPr>
          <w:p w:rsidR="00957A44" w:rsidRDefault="00957A44">
            <w:pPr>
              <w:pStyle w:val="ConsPlusNormal"/>
              <w:jc w:val="center"/>
            </w:pPr>
            <w:r>
              <w:t>93,0</w:t>
            </w:r>
          </w:p>
        </w:tc>
        <w:tc>
          <w:tcPr>
            <w:tcW w:w="1928" w:type="dxa"/>
          </w:tcPr>
          <w:p w:rsidR="00957A44" w:rsidRDefault="00957A44">
            <w:pPr>
              <w:pStyle w:val="ConsPlusNormal"/>
              <w:jc w:val="center"/>
            </w:pPr>
            <w:r>
              <w:t>Депстрой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t>14.</w:t>
            </w:r>
          </w:p>
        </w:tc>
        <w:tc>
          <w:tcPr>
            <w:tcW w:w="3402" w:type="dxa"/>
          </w:tcPr>
          <w:p w:rsidR="00957A44" w:rsidRDefault="00957A44">
            <w:pPr>
              <w:pStyle w:val="ConsPlusNormal"/>
            </w:pPr>
            <w:r>
              <w:t>Рынок строительства, за исключением дорожного строительства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14.1.</w:t>
            </w:r>
          </w:p>
        </w:tc>
        <w:tc>
          <w:tcPr>
            <w:tcW w:w="3402" w:type="dxa"/>
          </w:tcPr>
          <w:p w:rsidR="00957A44" w:rsidRDefault="00957A44">
            <w:pPr>
              <w:pStyle w:val="ConsPlusNormal"/>
            </w:pPr>
            <w:r>
              <w:t>Доля отгрузки организаций строительства, за исключением дорожного строительства, имеющих частную форму собственности, в общем объеме отгрузки всех организаций на таком рынке</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89,0</w:t>
            </w:r>
          </w:p>
        </w:tc>
        <w:tc>
          <w:tcPr>
            <w:tcW w:w="680" w:type="dxa"/>
          </w:tcPr>
          <w:p w:rsidR="00957A44" w:rsidRDefault="00957A44">
            <w:pPr>
              <w:pStyle w:val="ConsPlusNormal"/>
              <w:jc w:val="center"/>
            </w:pPr>
            <w:r>
              <w:t>89,0</w:t>
            </w:r>
          </w:p>
        </w:tc>
        <w:tc>
          <w:tcPr>
            <w:tcW w:w="680" w:type="dxa"/>
          </w:tcPr>
          <w:p w:rsidR="00957A44" w:rsidRDefault="00957A44">
            <w:pPr>
              <w:pStyle w:val="ConsPlusNormal"/>
              <w:jc w:val="center"/>
            </w:pPr>
            <w:r>
              <w:t>89,0</w:t>
            </w:r>
          </w:p>
        </w:tc>
        <w:tc>
          <w:tcPr>
            <w:tcW w:w="1928" w:type="dxa"/>
          </w:tcPr>
          <w:p w:rsidR="00957A44" w:rsidRDefault="00957A44">
            <w:pPr>
              <w:pStyle w:val="ConsPlusNormal"/>
              <w:jc w:val="center"/>
            </w:pPr>
            <w:r>
              <w:t>Депстрой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t>15.</w:t>
            </w:r>
          </w:p>
        </w:tc>
        <w:tc>
          <w:tcPr>
            <w:tcW w:w="3402" w:type="dxa"/>
          </w:tcPr>
          <w:p w:rsidR="00957A44" w:rsidRDefault="00957A44">
            <w:pPr>
              <w:pStyle w:val="ConsPlusNormal"/>
            </w:pPr>
            <w:r>
              <w:t>Рынок дорожной деятельности (за исключением проектирования)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15.1.</w:t>
            </w:r>
          </w:p>
        </w:tc>
        <w:tc>
          <w:tcPr>
            <w:tcW w:w="3402" w:type="dxa"/>
          </w:tcPr>
          <w:p w:rsidR="00957A44" w:rsidRDefault="00957A44">
            <w:pPr>
              <w:pStyle w:val="ConsPlusNormal"/>
            </w:pPr>
            <w:r>
              <w:t>Доля выручки организаций дорожного строительства частной формы собственности в общем объеме выручки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100,0</w:t>
            </w:r>
          </w:p>
        </w:tc>
        <w:tc>
          <w:tcPr>
            <w:tcW w:w="680" w:type="dxa"/>
          </w:tcPr>
          <w:p w:rsidR="00957A44" w:rsidRDefault="00957A44">
            <w:pPr>
              <w:pStyle w:val="ConsPlusNormal"/>
              <w:jc w:val="center"/>
            </w:pPr>
            <w:r>
              <w:t>100,0</w:t>
            </w:r>
          </w:p>
        </w:tc>
        <w:tc>
          <w:tcPr>
            <w:tcW w:w="680" w:type="dxa"/>
          </w:tcPr>
          <w:p w:rsidR="00957A44" w:rsidRDefault="00957A44">
            <w:pPr>
              <w:pStyle w:val="ConsPlusNormal"/>
              <w:jc w:val="center"/>
            </w:pPr>
            <w:r>
              <w:t>100,0</w:t>
            </w:r>
          </w:p>
        </w:tc>
        <w:tc>
          <w:tcPr>
            <w:tcW w:w="1928" w:type="dxa"/>
          </w:tcPr>
          <w:p w:rsidR="00957A44" w:rsidRDefault="00957A44">
            <w:pPr>
              <w:pStyle w:val="ConsPlusNormal"/>
              <w:jc w:val="center"/>
            </w:pPr>
            <w:r>
              <w:t>Депдорхоз и транспорта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lastRenderedPageBreak/>
              <w:t>16.</w:t>
            </w:r>
          </w:p>
        </w:tc>
        <w:tc>
          <w:tcPr>
            <w:tcW w:w="3402" w:type="dxa"/>
          </w:tcPr>
          <w:p w:rsidR="00957A44" w:rsidRDefault="00957A44">
            <w:pPr>
              <w:pStyle w:val="ConsPlusNormal"/>
            </w:pPr>
            <w:r>
              <w:t>Рынок архитектурно-строительного проектирования</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16.1.</w:t>
            </w:r>
          </w:p>
        </w:tc>
        <w:tc>
          <w:tcPr>
            <w:tcW w:w="3402" w:type="dxa"/>
          </w:tcPr>
          <w:p w:rsidR="00957A44" w:rsidRDefault="00957A44">
            <w:pPr>
              <w:pStyle w:val="ConsPlusNormal"/>
            </w:pPr>
            <w:r>
              <w:t>Доля отгрузки организаций архитектурно-строительного проектирования частной формы собственности в общем объеме отгрузки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99,9</w:t>
            </w:r>
          </w:p>
        </w:tc>
        <w:tc>
          <w:tcPr>
            <w:tcW w:w="680" w:type="dxa"/>
          </w:tcPr>
          <w:p w:rsidR="00957A44" w:rsidRDefault="00957A44">
            <w:pPr>
              <w:pStyle w:val="ConsPlusNormal"/>
              <w:jc w:val="center"/>
            </w:pPr>
            <w:r>
              <w:t>99,9</w:t>
            </w:r>
          </w:p>
        </w:tc>
        <w:tc>
          <w:tcPr>
            <w:tcW w:w="680" w:type="dxa"/>
          </w:tcPr>
          <w:p w:rsidR="00957A44" w:rsidRDefault="00957A44">
            <w:pPr>
              <w:pStyle w:val="ConsPlusNormal"/>
              <w:jc w:val="center"/>
            </w:pPr>
            <w:r>
              <w:t>99,9</w:t>
            </w:r>
          </w:p>
        </w:tc>
        <w:tc>
          <w:tcPr>
            <w:tcW w:w="1928" w:type="dxa"/>
          </w:tcPr>
          <w:p w:rsidR="00957A44" w:rsidRDefault="00957A44">
            <w:pPr>
              <w:pStyle w:val="ConsPlusNormal"/>
              <w:jc w:val="center"/>
            </w:pPr>
            <w:r>
              <w:t>Депстрой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t>17.</w:t>
            </w:r>
          </w:p>
        </w:tc>
        <w:tc>
          <w:tcPr>
            <w:tcW w:w="3402" w:type="dxa"/>
          </w:tcPr>
          <w:p w:rsidR="00957A44" w:rsidRDefault="00957A44">
            <w:pPr>
              <w:pStyle w:val="ConsPlusNormal"/>
            </w:pPr>
            <w:r>
              <w:t>Рынок кадастровых и землеустроительных работ</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17.1.</w:t>
            </w:r>
          </w:p>
        </w:tc>
        <w:tc>
          <w:tcPr>
            <w:tcW w:w="3402" w:type="dxa"/>
          </w:tcPr>
          <w:p w:rsidR="00957A44" w:rsidRDefault="00957A44">
            <w:pPr>
              <w:pStyle w:val="ConsPlusNormal"/>
            </w:pPr>
            <w: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80</w:t>
            </w:r>
          </w:p>
        </w:tc>
        <w:tc>
          <w:tcPr>
            <w:tcW w:w="680" w:type="dxa"/>
          </w:tcPr>
          <w:p w:rsidR="00957A44" w:rsidRDefault="00957A44">
            <w:pPr>
              <w:pStyle w:val="ConsPlusNormal"/>
              <w:jc w:val="center"/>
            </w:pPr>
            <w:r>
              <w:t>85</w:t>
            </w:r>
          </w:p>
        </w:tc>
        <w:tc>
          <w:tcPr>
            <w:tcW w:w="680" w:type="dxa"/>
          </w:tcPr>
          <w:p w:rsidR="00957A44" w:rsidRDefault="00957A44">
            <w:pPr>
              <w:pStyle w:val="ConsPlusNormal"/>
              <w:jc w:val="center"/>
            </w:pPr>
            <w:r>
              <w:t>90</w:t>
            </w:r>
          </w:p>
        </w:tc>
        <w:tc>
          <w:tcPr>
            <w:tcW w:w="1928" w:type="dxa"/>
          </w:tcPr>
          <w:p w:rsidR="00957A44" w:rsidRDefault="00957A44">
            <w:pPr>
              <w:pStyle w:val="ConsPlusNormal"/>
              <w:jc w:val="center"/>
            </w:pPr>
            <w:r>
              <w:t>Депимущества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t>18.</w:t>
            </w:r>
          </w:p>
        </w:tc>
        <w:tc>
          <w:tcPr>
            <w:tcW w:w="3402" w:type="dxa"/>
          </w:tcPr>
          <w:p w:rsidR="00957A44" w:rsidRDefault="00957A44">
            <w:pPr>
              <w:pStyle w:val="ConsPlusNormal"/>
            </w:pPr>
            <w:r>
              <w:t>Рынок вылова водных биоресурсов</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18.1.</w:t>
            </w:r>
          </w:p>
        </w:tc>
        <w:tc>
          <w:tcPr>
            <w:tcW w:w="3402" w:type="dxa"/>
          </w:tcPr>
          <w:p w:rsidR="00957A44" w:rsidRDefault="00957A44">
            <w:pPr>
              <w:pStyle w:val="ConsPlusNormal"/>
            </w:pPr>
            <w:r>
              <w:t>Доля добычи (вылова) рыбы, других водных биоресурсов, за исключением изъятия объектов товарной аквакультуры (товарного рыбоводства), организаций частной формы собственности в общем объеме добычи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94,0</w:t>
            </w:r>
          </w:p>
        </w:tc>
        <w:tc>
          <w:tcPr>
            <w:tcW w:w="680" w:type="dxa"/>
          </w:tcPr>
          <w:p w:rsidR="00957A44" w:rsidRDefault="00957A44">
            <w:pPr>
              <w:pStyle w:val="ConsPlusNormal"/>
              <w:jc w:val="center"/>
            </w:pPr>
            <w:r>
              <w:t>94,0</w:t>
            </w:r>
          </w:p>
        </w:tc>
        <w:tc>
          <w:tcPr>
            <w:tcW w:w="680" w:type="dxa"/>
          </w:tcPr>
          <w:p w:rsidR="00957A44" w:rsidRDefault="00957A44">
            <w:pPr>
              <w:pStyle w:val="ConsPlusNormal"/>
              <w:jc w:val="center"/>
            </w:pPr>
            <w:r>
              <w:t>94,0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t>19.</w:t>
            </w:r>
          </w:p>
        </w:tc>
        <w:tc>
          <w:tcPr>
            <w:tcW w:w="3402" w:type="dxa"/>
          </w:tcPr>
          <w:p w:rsidR="00957A44" w:rsidRDefault="00957A44">
            <w:pPr>
              <w:pStyle w:val="ConsPlusNormal"/>
            </w:pPr>
            <w:r>
              <w:t>Рынок переработки водных биоресурсов</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19.1.</w:t>
            </w:r>
          </w:p>
        </w:tc>
        <w:tc>
          <w:tcPr>
            <w:tcW w:w="3402" w:type="dxa"/>
          </w:tcPr>
          <w:p w:rsidR="00957A44" w:rsidRDefault="00957A44">
            <w:pPr>
              <w:pStyle w:val="ConsPlusNormal"/>
            </w:pPr>
            <w:r>
              <w:t>Доля продукции, произведенной из водных биоресурсов организациями частной формы собственности, в общем объеме продукции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97,0</w:t>
            </w:r>
          </w:p>
        </w:tc>
        <w:tc>
          <w:tcPr>
            <w:tcW w:w="680" w:type="dxa"/>
          </w:tcPr>
          <w:p w:rsidR="00957A44" w:rsidRDefault="00957A44">
            <w:pPr>
              <w:pStyle w:val="ConsPlusNormal"/>
              <w:jc w:val="center"/>
            </w:pPr>
            <w:r>
              <w:t>97,0</w:t>
            </w:r>
          </w:p>
        </w:tc>
        <w:tc>
          <w:tcPr>
            <w:tcW w:w="680" w:type="dxa"/>
          </w:tcPr>
          <w:p w:rsidR="00957A44" w:rsidRDefault="00957A44">
            <w:pPr>
              <w:pStyle w:val="ConsPlusNormal"/>
              <w:jc w:val="center"/>
            </w:pPr>
            <w:r>
              <w:t>97,0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t>20.</w:t>
            </w:r>
          </w:p>
        </w:tc>
        <w:tc>
          <w:tcPr>
            <w:tcW w:w="3402" w:type="dxa"/>
          </w:tcPr>
          <w:p w:rsidR="00957A44" w:rsidRDefault="00957A44">
            <w:pPr>
              <w:pStyle w:val="ConsPlusNormal"/>
            </w:pPr>
            <w:r>
              <w:t>Рынок товарной аквакультуры</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20.1.</w:t>
            </w:r>
          </w:p>
        </w:tc>
        <w:tc>
          <w:tcPr>
            <w:tcW w:w="3402" w:type="dxa"/>
          </w:tcPr>
          <w:p w:rsidR="00957A44" w:rsidRDefault="00957A44">
            <w:pPr>
              <w:pStyle w:val="ConsPlusNormal"/>
            </w:pPr>
            <w:r>
              <w:t>Доля изъятия объектов товарной аквакультуры (товарного рыбоводства) организаций частной формы собственности в общем объеме изъятия объектов товарной аквакультуры (товарного рыбоводства)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65,0</w:t>
            </w:r>
          </w:p>
        </w:tc>
        <w:tc>
          <w:tcPr>
            <w:tcW w:w="680" w:type="dxa"/>
          </w:tcPr>
          <w:p w:rsidR="00957A44" w:rsidRDefault="00957A44">
            <w:pPr>
              <w:pStyle w:val="ConsPlusNormal"/>
              <w:jc w:val="center"/>
            </w:pPr>
            <w:r>
              <w:t>70,0</w:t>
            </w:r>
          </w:p>
        </w:tc>
        <w:tc>
          <w:tcPr>
            <w:tcW w:w="680" w:type="dxa"/>
          </w:tcPr>
          <w:p w:rsidR="00957A44" w:rsidRDefault="00957A44">
            <w:pPr>
              <w:pStyle w:val="ConsPlusNormal"/>
              <w:jc w:val="center"/>
            </w:pPr>
            <w:r>
              <w:t>80,0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lastRenderedPageBreak/>
              <w:t>21.</w:t>
            </w:r>
          </w:p>
        </w:tc>
        <w:tc>
          <w:tcPr>
            <w:tcW w:w="3402" w:type="dxa"/>
          </w:tcPr>
          <w:p w:rsidR="00957A44" w:rsidRDefault="00957A44">
            <w:pPr>
              <w:pStyle w:val="ConsPlusNormal"/>
            </w:pPr>
            <w:r>
              <w:t>Рынок добычи общераспространенных полезных ископаемых на участках недр местного значения в субъекте Российской Федерации</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21.1.</w:t>
            </w:r>
          </w:p>
        </w:tc>
        <w:tc>
          <w:tcPr>
            <w:tcW w:w="3402" w:type="dxa"/>
          </w:tcPr>
          <w:p w:rsidR="00957A44" w:rsidRDefault="00957A44">
            <w:pPr>
              <w:pStyle w:val="ConsPlusNormal"/>
            </w:pPr>
            <w:r>
              <w:t>Доля добычи общераспространенных полезных ископаемых организаций частной формы собственности в общем объеме добычи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95,0</w:t>
            </w:r>
          </w:p>
        </w:tc>
        <w:tc>
          <w:tcPr>
            <w:tcW w:w="680" w:type="dxa"/>
          </w:tcPr>
          <w:p w:rsidR="00957A44" w:rsidRDefault="00957A44">
            <w:pPr>
              <w:pStyle w:val="ConsPlusNormal"/>
              <w:jc w:val="center"/>
            </w:pPr>
            <w:r>
              <w:t>96,0</w:t>
            </w:r>
          </w:p>
        </w:tc>
        <w:tc>
          <w:tcPr>
            <w:tcW w:w="680" w:type="dxa"/>
          </w:tcPr>
          <w:p w:rsidR="00957A44" w:rsidRDefault="00957A44">
            <w:pPr>
              <w:pStyle w:val="ConsPlusNormal"/>
              <w:jc w:val="center"/>
            </w:pPr>
            <w:r>
              <w:t>97,0</w:t>
            </w:r>
          </w:p>
        </w:tc>
        <w:tc>
          <w:tcPr>
            <w:tcW w:w="1928" w:type="dxa"/>
          </w:tcPr>
          <w:p w:rsidR="00957A44" w:rsidRDefault="00957A44">
            <w:pPr>
              <w:pStyle w:val="ConsPlusNormal"/>
              <w:jc w:val="center"/>
            </w:pPr>
            <w:r>
              <w:t>Депнедра и природных ресурсов Югры</w:t>
            </w:r>
          </w:p>
        </w:tc>
      </w:tr>
      <w:tr w:rsidR="00957A44">
        <w:tc>
          <w:tcPr>
            <w:tcW w:w="624" w:type="dxa"/>
          </w:tcPr>
          <w:p w:rsidR="00957A44" w:rsidRDefault="00957A44">
            <w:pPr>
              <w:pStyle w:val="ConsPlusNormal"/>
              <w:jc w:val="center"/>
            </w:pPr>
            <w:r>
              <w:t>22.</w:t>
            </w:r>
          </w:p>
        </w:tc>
        <w:tc>
          <w:tcPr>
            <w:tcW w:w="3402" w:type="dxa"/>
          </w:tcPr>
          <w:p w:rsidR="00957A44" w:rsidRDefault="00957A44">
            <w:pPr>
              <w:pStyle w:val="ConsPlusNormal"/>
            </w:pPr>
            <w:r>
              <w:t>Рынок теплоснабжения (производства тепловой энергии)</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22.1.</w:t>
            </w:r>
          </w:p>
        </w:tc>
        <w:tc>
          <w:tcPr>
            <w:tcW w:w="3402" w:type="dxa"/>
          </w:tcPr>
          <w:p w:rsidR="00957A44" w:rsidRDefault="00957A44">
            <w:pPr>
              <w:pStyle w:val="ConsPlusNormal"/>
            </w:pPr>
            <w:r>
              <w:t>Доля полезного отпуска тепловой энергии организаций частной формы собственности в общем объеме полезного отпуска тепловой энергии по регулируемым ценам (тарифам)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61,0</w:t>
            </w:r>
          </w:p>
        </w:tc>
        <w:tc>
          <w:tcPr>
            <w:tcW w:w="680" w:type="dxa"/>
          </w:tcPr>
          <w:p w:rsidR="00957A44" w:rsidRDefault="00957A44">
            <w:pPr>
              <w:pStyle w:val="ConsPlusNormal"/>
              <w:jc w:val="center"/>
            </w:pPr>
            <w:r>
              <w:t>66,0</w:t>
            </w:r>
          </w:p>
        </w:tc>
        <w:tc>
          <w:tcPr>
            <w:tcW w:w="680" w:type="dxa"/>
          </w:tcPr>
          <w:p w:rsidR="00957A44" w:rsidRDefault="00957A44">
            <w:pPr>
              <w:pStyle w:val="ConsPlusNormal"/>
              <w:jc w:val="center"/>
            </w:pPr>
            <w:r>
              <w:t>70,0</w:t>
            </w:r>
          </w:p>
        </w:tc>
        <w:tc>
          <w:tcPr>
            <w:tcW w:w="1928" w:type="dxa"/>
          </w:tcPr>
          <w:p w:rsidR="00957A44" w:rsidRDefault="00957A44">
            <w:pPr>
              <w:pStyle w:val="ConsPlusNormal"/>
              <w:jc w:val="center"/>
            </w:pPr>
            <w:r>
              <w:t>Депжкк и энергетики Югры, РСТ Югры</w:t>
            </w:r>
          </w:p>
        </w:tc>
      </w:tr>
      <w:tr w:rsidR="00957A44">
        <w:tc>
          <w:tcPr>
            <w:tcW w:w="624" w:type="dxa"/>
          </w:tcPr>
          <w:p w:rsidR="00957A44" w:rsidRDefault="00957A44">
            <w:pPr>
              <w:pStyle w:val="ConsPlusNormal"/>
              <w:jc w:val="center"/>
            </w:pPr>
            <w:r>
              <w:t>23.</w:t>
            </w:r>
          </w:p>
        </w:tc>
        <w:tc>
          <w:tcPr>
            <w:tcW w:w="3402" w:type="dxa"/>
          </w:tcPr>
          <w:p w:rsidR="00957A44" w:rsidRDefault="00957A44">
            <w:pPr>
              <w:pStyle w:val="ConsPlusNormal"/>
            </w:pPr>
            <w:r>
              <w:t>Рынок транспортирования твердых коммунальных отходов</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23.1.</w:t>
            </w:r>
          </w:p>
        </w:tc>
        <w:tc>
          <w:tcPr>
            <w:tcW w:w="3402" w:type="dxa"/>
          </w:tcPr>
          <w:p w:rsidR="00957A44" w:rsidRDefault="00957A44">
            <w:pPr>
              <w:pStyle w:val="ConsPlusNormal"/>
            </w:pPr>
            <w:r>
              <w:t>Доля транспортируемых твердых коммунальных отходов организаций частной формы собственности в общем объеме транспортируемых твердых коммунальных отходов всех организаций такого рынка</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30,0</w:t>
            </w:r>
          </w:p>
        </w:tc>
        <w:tc>
          <w:tcPr>
            <w:tcW w:w="680" w:type="dxa"/>
          </w:tcPr>
          <w:p w:rsidR="00957A44" w:rsidRDefault="00957A44">
            <w:pPr>
              <w:pStyle w:val="ConsPlusNormal"/>
              <w:jc w:val="center"/>
            </w:pPr>
            <w:r>
              <w:t>40,0</w:t>
            </w:r>
          </w:p>
        </w:tc>
        <w:tc>
          <w:tcPr>
            <w:tcW w:w="680" w:type="dxa"/>
          </w:tcPr>
          <w:p w:rsidR="00957A44" w:rsidRDefault="00957A44">
            <w:pPr>
              <w:pStyle w:val="ConsPlusNormal"/>
              <w:jc w:val="center"/>
            </w:pPr>
            <w:r>
              <w:t>50,0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t>24.</w:t>
            </w:r>
          </w:p>
        </w:tc>
        <w:tc>
          <w:tcPr>
            <w:tcW w:w="3402" w:type="dxa"/>
          </w:tcPr>
          <w:p w:rsidR="00957A44" w:rsidRDefault="00957A44">
            <w:pPr>
              <w:pStyle w:val="ConsPlusNormal"/>
            </w:pPr>
            <w:r>
              <w:t>Рынок благоустройства городской среды</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24.1.</w:t>
            </w:r>
          </w:p>
        </w:tc>
        <w:tc>
          <w:tcPr>
            <w:tcW w:w="3402" w:type="dxa"/>
          </w:tcPr>
          <w:p w:rsidR="00957A44" w:rsidRDefault="00957A44">
            <w:pPr>
              <w:pStyle w:val="ConsPlusNormal"/>
            </w:pPr>
            <w: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85,0</w:t>
            </w:r>
          </w:p>
        </w:tc>
        <w:tc>
          <w:tcPr>
            <w:tcW w:w="680" w:type="dxa"/>
          </w:tcPr>
          <w:p w:rsidR="00957A44" w:rsidRDefault="00957A44">
            <w:pPr>
              <w:pStyle w:val="ConsPlusNormal"/>
              <w:jc w:val="center"/>
            </w:pPr>
            <w:r>
              <w:t>88,0</w:t>
            </w:r>
          </w:p>
        </w:tc>
        <w:tc>
          <w:tcPr>
            <w:tcW w:w="680" w:type="dxa"/>
          </w:tcPr>
          <w:p w:rsidR="00957A44" w:rsidRDefault="00957A44">
            <w:pPr>
              <w:pStyle w:val="ConsPlusNormal"/>
              <w:jc w:val="center"/>
            </w:pPr>
            <w:r>
              <w:t>90,0</w:t>
            </w:r>
          </w:p>
        </w:tc>
        <w:tc>
          <w:tcPr>
            <w:tcW w:w="1928" w:type="dxa"/>
          </w:tcPr>
          <w:p w:rsidR="00957A44" w:rsidRDefault="00957A44">
            <w:pPr>
              <w:pStyle w:val="ConsPlusNormal"/>
              <w:jc w:val="center"/>
            </w:pPr>
            <w:r>
              <w:t>Депжкк и энергетики Югры,</w:t>
            </w:r>
          </w:p>
          <w:p w:rsidR="00957A44" w:rsidRDefault="00957A44">
            <w:pPr>
              <w:pStyle w:val="ConsPlusNormal"/>
              <w:jc w:val="center"/>
            </w:pPr>
            <w:r>
              <w:t>органы местного самоуправления (по согласованию)</w:t>
            </w:r>
          </w:p>
        </w:tc>
      </w:tr>
      <w:tr w:rsidR="00957A44">
        <w:tc>
          <w:tcPr>
            <w:tcW w:w="624" w:type="dxa"/>
          </w:tcPr>
          <w:p w:rsidR="00957A44" w:rsidRDefault="00957A44">
            <w:pPr>
              <w:pStyle w:val="ConsPlusNormal"/>
              <w:jc w:val="center"/>
            </w:pPr>
            <w:r>
              <w:t>25.</w:t>
            </w:r>
          </w:p>
        </w:tc>
        <w:tc>
          <w:tcPr>
            <w:tcW w:w="3402" w:type="dxa"/>
          </w:tcPr>
          <w:p w:rsidR="00957A44" w:rsidRDefault="00957A44">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25.1.</w:t>
            </w:r>
          </w:p>
        </w:tc>
        <w:tc>
          <w:tcPr>
            <w:tcW w:w="3402" w:type="dxa"/>
          </w:tcPr>
          <w:p w:rsidR="00957A44" w:rsidRDefault="00957A44">
            <w:pPr>
              <w:pStyle w:val="ConsPlusNormal"/>
            </w:pPr>
            <w:r>
              <w:t xml:space="preserve">Доля помещений, входящих в состав общего имущества собственников помещений в многоквартирном доме, </w:t>
            </w:r>
            <w:r>
              <w:lastRenderedPageBreak/>
              <w:t>находящихся в управлении у хозяйствующих субъектов частного сектора (за исключением непосредственного способа управления), осуществляющих деятельность по управлению многоквартирными домами, в общей площади помещений, входящих в состав общего имущества собственников помещений в многоквартирном доме, находящихся в управлении всех организаций (за исключением непосредственного способа управления)</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74,0</w:t>
            </w:r>
          </w:p>
        </w:tc>
        <w:tc>
          <w:tcPr>
            <w:tcW w:w="680" w:type="dxa"/>
          </w:tcPr>
          <w:p w:rsidR="00957A44" w:rsidRDefault="00957A44">
            <w:pPr>
              <w:pStyle w:val="ConsPlusNormal"/>
              <w:jc w:val="center"/>
            </w:pPr>
            <w:r>
              <w:t>77,0</w:t>
            </w:r>
          </w:p>
        </w:tc>
        <w:tc>
          <w:tcPr>
            <w:tcW w:w="680" w:type="dxa"/>
          </w:tcPr>
          <w:p w:rsidR="00957A44" w:rsidRDefault="00957A44">
            <w:pPr>
              <w:pStyle w:val="ConsPlusNormal"/>
              <w:jc w:val="center"/>
            </w:pPr>
            <w:r>
              <w:t>78,0</w:t>
            </w:r>
          </w:p>
        </w:tc>
        <w:tc>
          <w:tcPr>
            <w:tcW w:w="1928" w:type="dxa"/>
          </w:tcPr>
          <w:p w:rsidR="00957A44" w:rsidRDefault="00957A44">
            <w:pPr>
              <w:pStyle w:val="ConsPlusNormal"/>
              <w:jc w:val="center"/>
            </w:pPr>
            <w:r>
              <w:t>Депжкк и энергетики Югры</w:t>
            </w:r>
          </w:p>
        </w:tc>
      </w:tr>
      <w:tr w:rsidR="00957A44">
        <w:tc>
          <w:tcPr>
            <w:tcW w:w="624" w:type="dxa"/>
          </w:tcPr>
          <w:p w:rsidR="00957A44" w:rsidRDefault="00957A44">
            <w:pPr>
              <w:pStyle w:val="ConsPlusNormal"/>
              <w:jc w:val="center"/>
            </w:pPr>
            <w:r>
              <w:lastRenderedPageBreak/>
              <w:t>26.</w:t>
            </w:r>
          </w:p>
        </w:tc>
        <w:tc>
          <w:tcPr>
            <w:tcW w:w="3402" w:type="dxa"/>
          </w:tcPr>
          <w:p w:rsidR="00957A44" w:rsidRDefault="00957A44">
            <w:pPr>
              <w:pStyle w:val="ConsPlusNormal"/>
            </w:pPr>
            <w:r>
              <w:t>Рынок поставки сжиженного газа в баллонах</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26.1.</w:t>
            </w:r>
          </w:p>
        </w:tc>
        <w:tc>
          <w:tcPr>
            <w:tcW w:w="3402" w:type="dxa"/>
          </w:tcPr>
          <w:p w:rsidR="00957A44" w:rsidRDefault="00957A44">
            <w:pPr>
              <w:pStyle w:val="ConsPlusNormal"/>
            </w:pPr>
            <w:r>
              <w:t>Доля реализованного сжиженного газа в баллонах организаций частной формы собственности в общем объеме реализации сжиженного газа в баллонах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97,0</w:t>
            </w:r>
          </w:p>
        </w:tc>
        <w:tc>
          <w:tcPr>
            <w:tcW w:w="680" w:type="dxa"/>
          </w:tcPr>
          <w:p w:rsidR="00957A44" w:rsidRDefault="00957A44">
            <w:pPr>
              <w:pStyle w:val="ConsPlusNormal"/>
              <w:jc w:val="center"/>
            </w:pPr>
            <w:r>
              <w:t>98,0</w:t>
            </w:r>
          </w:p>
        </w:tc>
        <w:tc>
          <w:tcPr>
            <w:tcW w:w="680" w:type="dxa"/>
          </w:tcPr>
          <w:p w:rsidR="00957A44" w:rsidRDefault="00957A44">
            <w:pPr>
              <w:pStyle w:val="ConsPlusNormal"/>
              <w:jc w:val="center"/>
            </w:pPr>
            <w:r>
              <w:t>99,0</w:t>
            </w:r>
          </w:p>
        </w:tc>
        <w:tc>
          <w:tcPr>
            <w:tcW w:w="1928" w:type="dxa"/>
          </w:tcPr>
          <w:p w:rsidR="00957A44" w:rsidRDefault="00957A44">
            <w:pPr>
              <w:pStyle w:val="ConsPlusNormal"/>
              <w:jc w:val="center"/>
            </w:pPr>
            <w:r>
              <w:t>Депжкк и энергетики Югры,</w:t>
            </w:r>
          </w:p>
          <w:p w:rsidR="00957A44" w:rsidRDefault="00957A44">
            <w:pPr>
              <w:pStyle w:val="ConsPlusNormal"/>
              <w:jc w:val="center"/>
            </w:pPr>
            <w:r>
              <w:t>РСТ Югры</w:t>
            </w:r>
          </w:p>
        </w:tc>
      </w:tr>
      <w:tr w:rsidR="00957A44">
        <w:tc>
          <w:tcPr>
            <w:tcW w:w="624" w:type="dxa"/>
          </w:tcPr>
          <w:p w:rsidR="00957A44" w:rsidRDefault="00957A44">
            <w:pPr>
              <w:pStyle w:val="ConsPlusNormal"/>
              <w:jc w:val="center"/>
            </w:pPr>
            <w:r>
              <w:t>27.</w:t>
            </w:r>
          </w:p>
        </w:tc>
        <w:tc>
          <w:tcPr>
            <w:tcW w:w="3402" w:type="dxa"/>
          </w:tcPr>
          <w:p w:rsidR="00957A44" w:rsidRDefault="00957A44">
            <w:pPr>
              <w:pStyle w:val="ConsPlusNormal"/>
            </w:pPr>
            <w:r>
              <w:t>Рынок купли-продажи электроэнергии (мощности) на розничном рынке электрической энергии (мощности)</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27.1.</w:t>
            </w:r>
          </w:p>
        </w:tc>
        <w:tc>
          <w:tcPr>
            <w:tcW w:w="3402" w:type="dxa"/>
          </w:tcPr>
          <w:p w:rsidR="00957A44" w:rsidRDefault="00957A44">
            <w:pPr>
              <w:pStyle w:val="ConsPlusNormal"/>
            </w:pPr>
            <w:r>
              <w:t>Доля электроэнергии (мощности), реализованной на розничном рынке электрической энергии (мощности) организациями частной формы собственности, в общем объеме электроэнергии (мощности), реализованной на розничном рынке электрической энергии (мощности) всеми организациями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99,0</w:t>
            </w:r>
          </w:p>
        </w:tc>
        <w:tc>
          <w:tcPr>
            <w:tcW w:w="680" w:type="dxa"/>
          </w:tcPr>
          <w:p w:rsidR="00957A44" w:rsidRDefault="00957A44">
            <w:pPr>
              <w:pStyle w:val="ConsPlusNormal"/>
              <w:jc w:val="center"/>
            </w:pPr>
            <w:r>
              <w:t>99,0</w:t>
            </w:r>
          </w:p>
        </w:tc>
        <w:tc>
          <w:tcPr>
            <w:tcW w:w="680" w:type="dxa"/>
          </w:tcPr>
          <w:p w:rsidR="00957A44" w:rsidRDefault="00957A44">
            <w:pPr>
              <w:pStyle w:val="ConsPlusNormal"/>
              <w:jc w:val="center"/>
            </w:pPr>
            <w:r>
              <w:t>99,0</w:t>
            </w:r>
          </w:p>
        </w:tc>
        <w:tc>
          <w:tcPr>
            <w:tcW w:w="1928" w:type="dxa"/>
          </w:tcPr>
          <w:p w:rsidR="00957A44" w:rsidRDefault="00957A44">
            <w:pPr>
              <w:pStyle w:val="ConsPlusNormal"/>
              <w:jc w:val="center"/>
            </w:pPr>
            <w:r>
              <w:t>Депжкк и энергетики Югры</w:t>
            </w:r>
          </w:p>
        </w:tc>
      </w:tr>
      <w:tr w:rsidR="00957A44">
        <w:tc>
          <w:tcPr>
            <w:tcW w:w="624" w:type="dxa"/>
          </w:tcPr>
          <w:p w:rsidR="00957A44" w:rsidRDefault="00957A44">
            <w:pPr>
              <w:pStyle w:val="ConsPlusNormal"/>
              <w:jc w:val="center"/>
            </w:pPr>
            <w:r>
              <w:t>28.</w:t>
            </w:r>
          </w:p>
        </w:tc>
        <w:tc>
          <w:tcPr>
            <w:tcW w:w="3402" w:type="dxa"/>
          </w:tcPr>
          <w:p w:rsidR="00957A44" w:rsidRDefault="00957A44">
            <w:pPr>
              <w:pStyle w:val="ConsPlusNormal"/>
            </w:pPr>
            <w:r>
              <w:t>Рынок производства электроэнергии (мощности) на розничном рынке, включая производство электрической энергии в режиме когенерации</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28.1.</w:t>
            </w:r>
          </w:p>
        </w:tc>
        <w:tc>
          <w:tcPr>
            <w:tcW w:w="3402" w:type="dxa"/>
          </w:tcPr>
          <w:p w:rsidR="00957A44" w:rsidRDefault="00957A44">
            <w:pPr>
              <w:pStyle w:val="ConsPlusNormal"/>
            </w:pPr>
            <w:r>
              <w:t xml:space="preserve">Доля реализации электроэнергии (мощности) на розничном рынке, включая производство электрической энергии в режиме когенерации, организациями </w:t>
            </w:r>
            <w:r>
              <w:lastRenderedPageBreak/>
              <w:t>частной формы собственности, в общем объеме реализации электроэнергии (мощности) на розничном рынке, включая производство электрической энергии в режиме когенерации всех организаций</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99,0</w:t>
            </w:r>
          </w:p>
        </w:tc>
        <w:tc>
          <w:tcPr>
            <w:tcW w:w="680" w:type="dxa"/>
          </w:tcPr>
          <w:p w:rsidR="00957A44" w:rsidRDefault="00957A44">
            <w:pPr>
              <w:pStyle w:val="ConsPlusNormal"/>
              <w:jc w:val="center"/>
            </w:pPr>
            <w:r>
              <w:t>99,0</w:t>
            </w:r>
          </w:p>
        </w:tc>
        <w:tc>
          <w:tcPr>
            <w:tcW w:w="680" w:type="dxa"/>
          </w:tcPr>
          <w:p w:rsidR="00957A44" w:rsidRDefault="00957A44">
            <w:pPr>
              <w:pStyle w:val="ConsPlusNormal"/>
              <w:jc w:val="center"/>
            </w:pPr>
            <w:r>
              <w:t>99,0</w:t>
            </w:r>
          </w:p>
        </w:tc>
        <w:tc>
          <w:tcPr>
            <w:tcW w:w="1928" w:type="dxa"/>
          </w:tcPr>
          <w:p w:rsidR="00957A44" w:rsidRDefault="00957A44">
            <w:pPr>
              <w:pStyle w:val="ConsPlusNormal"/>
              <w:jc w:val="center"/>
            </w:pPr>
            <w:r>
              <w:t>Депжкк и энергетики Югры</w:t>
            </w:r>
          </w:p>
        </w:tc>
      </w:tr>
      <w:tr w:rsidR="00957A44">
        <w:tc>
          <w:tcPr>
            <w:tcW w:w="624" w:type="dxa"/>
          </w:tcPr>
          <w:p w:rsidR="00957A44" w:rsidRDefault="00957A44">
            <w:pPr>
              <w:pStyle w:val="ConsPlusNormal"/>
              <w:jc w:val="center"/>
            </w:pPr>
            <w:r>
              <w:lastRenderedPageBreak/>
              <w:t>29.</w:t>
            </w:r>
          </w:p>
        </w:tc>
        <w:tc>
          <w:tcPr>
            <w:tcW w:w="3402" w:type="dxa"/>
          </w:tcPr>
          <w:p w:rsidR="00957A44" w:rsidRDefault="00957A44">
            <w:pPr>
              <w:pStyle w:val="ConsPlusNormal"/>
            </w:pPr>
            <w:r>
              <w:t>Рынок оказания услуг по перевозке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29.1.</w:t>
            </w:r>
          </w:p>
        </w:tc>
        <w:tc>
          <w:tcPr>
            <w:tcW w:w="3402" w:type="dxa"/>
          </w:tcPr>
          <w:p w:rsidR="00957A44" w:rsidRDefault="00957A44">
            <w:pPr>
              <w:pStyle w:val="ConsPlusNormal"/>
            </w:pPr>
            <w:r>
              <w:t>Доля перевозок пассажиров автомобильным транспортом по муниципальным маршрутам регулярных перевозок (городской транспорт), за исключением городского наземного электрического транспорта, осуществляемых организациями частной формы собственности, в общем объеме перевозок пассажиров автомобильным транспортом по муниципальным маршрутам, осуществляемых организациями всех форм собственности на таком рынке</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61,0</w:t>
            </w:r>
          </w:p>
        </w:tc>
        <w:tc>
          <w:tcPr>
            <w:tcW w:w="680" w:type="dxa"/>
          </w:tcPr>
          <w:p w:rsidR="00957A44" w:rsidRDefault="00957A44">
            <w:pPr>
              <w:pStyle w:val="ConsPlusNormal"/>
              <w:jc w:val="center"/>
            </w:pPr>
            <w:r>
              <w:t>62,0</w:t>
            </w:r>
          </w:p>
        </w:tc>
        <w:tc>
          <w:tcPr>
            <w:tcW w:w="680" w:type="dxa"/>
          </w:tcPr>
          <w:p w:rsidR="00957A44" w:rsidRDefault="00957A44">
            <w:pPr>
              <w:pStyle w:val="ConsPlusNormal"/>
              <w:jc w:val="center"/>
            </w:pPr>
            <w:r>
              <w:t>63,0</w:t>
            </w:r>
          </w:p>
        </w:tc>
        <w:tc>
          <w:tcPr>
            <w:tcW w:w="1928" w:type="dxa"/>
          </w:tcPr>
          <w:p w:rsidR="00957A44" w:rsidRDefault="00957A44">
            <w:pPr>
              <w:pStyle w:val="ConsPlusNormal"/>
              <w:jc w:val="center"/>
            </w:pPr>
            <w:r>
              <w:t>Депдорхоз и транспорта Югры, органы местного самоуправления</w:t>
            </w:r>
          </w:p>
        </w:tc>
      </w:tr>
      <w:tr w:rsidR="00957A44">
        <w:tc>
          <w:tcPr>
            <w:tcW w:w="624" w:type="dxa"/>
          </w:tcPr>
          <w:p w:rsidR="00957A44" w:rsidRDefault="00957A44">
            <w:pPr>
              <w:pStyle w:val="ConsPlusNormal"/>
              <w:jc w:val="center"/>
            </w:pPr>
            <w:r>
              <w:t>30.</w:t>
            </w:r>
          </w:p>
        </w:tc>
        <w:tc>
          <w:tcPr>
            <w:tcW w:w="3402" w:type="dxa"/>
          </w:tcPr>
          <w:p w:rsidR="00957A44" w:rsidRDefault="00957A44">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30.1.</w:t>
            </w:r>
          </w:p>
        </w:tc>
        <w:tc>
          <w:tcPr>
            <w:tcW w:w="3402" w:type="dxa"/>
          </w:tcPr>
          <w:p w:rsidR="00957A44" w:rsidRDefault="00957A44">
            <w:pPr>
              <w:pStyle w:val="ConsPlusNormal"/>
            </w:pPr>
            <w:r>
              <w:t>Доля перевозок пассажиров автомобильным транспортом по межмуниципальным маршрутам регулярных перевозок, осуществляемых организациями частной формы собственности, в общем объеме таких перевозок организаций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50,0</w:t>
            </w:r>
          </w:p>
        </w:tc>
        <w:tc>
          <w:tcPr>
            <w:tcW w:w="680" w:type="dxa"/>
          </w:tcPr>
          <w:p w:rsidR="00957A44" w:rsidRDefault="00957A44">
            <w:pPr>
              <w:pStyle w:val="ConsPlusNormal"/>
              <w:jc w:val="center"/>
            </w:pPr>
            <w:r>
              <w:t>51,0</w:t>
            </w:r>
          </w:p>
        </w:tc>
        <w:tc>
          <w:tcPr>
            <w:tcW w:w="680" w:type="dxa"/>
          </w:tcPr>
          <w:p w:rsidR="00957A44" w:rsidRDefault="00957A44">
            <w:pPr>
              <w:pStyle w:val="ConsPlusNormal"/>
              <w:jc w:val="center"/>
            </w:pPr>
            <w:r>
              <w:t>52,0</w:t>
            </w:r>
          </w:p>
        </w:tc>
        <w:tc>
          <w:tcPr>
            <w:tcW w:w="1928" w:type="dxa"/>
          </w:tcPr>
          <w:p w:rsidR="00957A44" w:rsidRDefault="00957A44">
            <w:pPr>
              <w:pStyle w:val="ConsPlusNormal"/>
              <w:jc w:val="center"/>
            </w:pPr>
            <w:r>
              <w:t>Депдорхоз и транспорта Югры, органы местного самоуправления</w:t>
            </w:r>
          </w:p>
        </w:tc>
      </w:tr>
      <w:tr w:rsidR="00957A44">
        <w:tc>
          <w:tcPr>
            <w:tcW w:w="624" w:type="dxa"/>
          </w:tcPr>
          <w:p w:rsidR="00957A44" w:rsidRDefault="00957A44">
            <w:pPr>
              <w:pStyle w:val="ConsPlusNormal"/>
              <w:jc w:val="center"/>
            </w:pPr>
            <w:r>
              <w:t>31.</w:t>
            </w:r>
          </w:p>
        </w:tc>
        <w:tc>
          <w:tcPr>
            <w:tcW w:w="3402" w:type="dxa"/>
          </w:tcPr>
          <w:p w:rsidR="00957A44" w:rsidRDefault="00957A44">
            <w:pPr>
              <w:pStyle w:val="ConsPlusNormal"/>
            </w:pPr>
            <w:r>
              <w:t>Рынок обработки древесины и производство изделий из дерева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31.1.</w:t>
            </w:r>
          </w:p>
        </w:tc>
        <w:tc>
          <w:tcPr>
            <w:tcW w:w="3402" w:type="dxa"/>
          </w:tcPr>
          <w:p w:rsidR="00957A44" w:rsidRDefault="00957A44">
            <w:pPr>
              <w:pStyle w:val="ConsPlusNormal"/>
            </w:pPr>
            <w:r>
              <w:t xml:space="preserve">Доля отгрузки организаций обработки древесины и </w:t>
            </w:r>
            <w:r>
              <w:lastRenderedPageBreak/>
              <w:t>производство изделий из дерева, имеющих частную форму собственности, в общем объеме отгрузки организаций всех форм собственности на этом рынке</w:t>
            </w:r>
          </w:p>
        </w:tc>
        <w:tc>
          <w:tcPr>
            <w:tcW w:w="1020" w:type="dxa"/>
          </w:tcPr>
          <w:p w:rsidR="00957A44" w:rsidRDefault="00957A44">
            <w:pPr>
              <w:pStyle w:val="ConsPlusNormal"/>
              <w:jc w:val="center"/>
            </w:pPr>
            <w:r>
              <w:lastRenderedPageBreak/>
              <w:t>процент</w:t>
            </w:r>
          </w:p>
        </w:tc>
        <w:tc>
          <w:tcPr>
            <w:tcW w:w="680" w:type="dxa"/>
          </w:tcPr>
          <w:p w:rsidR="00957A44" w:rsidRDefault="00957A44">
            <w:pPr>
              <w:pStyle w:val="ConsPlusNormal"/>
              <w:jc w:val="center"/>
            </w:pPr>
            <w:r>
              <w:t>28,0</w:t>
            </w:r>
          </w:p>
        </w:tc>
        <w:tc>
          <w:tcPr>
            <w:tcW w:w="680" w:type="dxa"/>
          </w:tcPr>
          <w:p w:rsidR="00957A44" w:rsidRDefault="00957A44">
            <w:pPr>
              <w:pStyle w:val="ConsPlusNormal"/>
              <w:jc w:val="center"/>
            </w:pPr>
            <w:r>
              <w:t>40,0</w:t>
            </w:r>
          </w:p>
        </w:tc>
        <w:tc>
          <w:tcPr>
            <w:tcW w:w="680" w:type="dxa"/>
          </w:tcPr>
          <w:p w:rsidR="00957A44" w:rsidRDefault="00957A44">
            <w:pPr>
              <w:pStyle w:val="ConsPlusNormal"/>
              <w:jc w:val="center"/>
            </w:pPr>
            <w:r>
              <w:t>70,0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lastRenderedPageBreak/>
              <w:t>32.</w:t>
            </w:r>
          </w:p>
        </w:tc>
        <w:tc>
          <w:tcPr>
            <w:tcW w:w="3402" w:type="dxa"/>
          </w:tcPr>
          <w:p w:rsidR="00957A44" w:rsidRDefault="00957A44">
            <w:pPr>
              <w:pStyle w:val="ConsPlusNormal"/>
            </w:pPr>
            <w:r>
              <w:t>Рынок производства бетона</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32.1.</w:t>
            </w:r>
          </w:p>
        </w:tc>
        <w:tc>
          <w:tcPr>
            <w:tcW w:w="3402" w:type="dxa"/>
          </w:tcPr>
          <w:p w:rsidR="00957A44" w:rsidRDefault="00957A44">
            <w:pPr>
              <w:pStyle w:val="ConsPlusNormal"/>
            </w:pPr>
            <w:r>
              <w:t>доля производства бетона организациями частной формы собственности в общем объеме производства бетона организациями всех форм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100,0</w:t>
            </w:r>
          </w:p>
        </w:tc>
        <w:tc>
          <w:tcPr>
            <w:tcW w:w="680" w:type="dxa"/>
          </w:tcPr>
          <w:p w:rsidR="00957A44" w:rsidRDefault="00957A44">
            <w:pPr>
              <w:pStyle w:val="ConsPlusNormal"/>
              <w:jc w:val="center"/>
            </w:pPr>
            <w:r>
              <w:t>100,0</w:t>
            </w:r>
          </w:p>
        </w:tc>
        <w:tc>
          <w:tcPr>
            <w:tcW w:w="680" w:type="dxa"/>
          </w:tcPr>
          <w:p w:rsidR="00957A44" w:rsidRDefault="00957A44">
            <w:pPr>
              <w:pStyle w:val="ConsPlusNormal"/>
              <w:jc w:val="center"/>
            </w:pPr>
            <w:r>
              <w:t>100,0</w:t>
            </w:r>
          </w:p>
        </w:tc>
        <w:tc>
          <w:tcPr>
            <w:tcW w:w="1928" w:type="dxa"/>
          </w:tcPr>
          <w:p w:rsidR="00957A44" w:rsidRDefault="00957A44">
            <w:pPr>
              <w:pStyle w:val="ConsPlusNormal"/>
              <w:jc w:val="center"/>
            </w:pPr>
            <w:r>
              <w:t>Деппромышленности Югры</w:t>
            </w:r>
          </w:p>
        </w:tc>
      </w:tr>
      <w:tr w:rsidR="00957A44">
        <w:tc>
          <w:tcPr>
            <w:tcW w:w="624" w:type="dxa"/>
          </w:tcPr>
          <w:p w:rsidR="00957A44" w:rsidRDefault="00957A44">
            <w:pPr>
              <w:pStyle w:val="ConsPlusNormal"/>
              <w:jc w:val="center"/>
            </w:pPr>
            <w:r>
              <w:t>33.</w:t>
            </w:r>
          </w:p>
        </w:tc>
        <w:tc>
          <w:tcPr>
            <w:tcW w:w="3402" w:type="dxa"/>
          </w:tcPr>
          <w:p w:rsidR="00957A44" w:rsidRDefault="00957A44">
            <w:pPr>
              <w:pStyle w:val="ConsPlusNormal"/>
            </w:pPr>
            <w:r>
              <w:t>Рынок услуг связи по предоставлению широкополосного доступа к сети Интернет</w:t>
            </w:r>
          </w:p>
        </w:tc>
        <w:tc>
          <w:tcPr>
            <w:tcW w:w="102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680" w:type="dxa"/>
          </w:tcPr>
          <w:p w:rsidR="00957A44" w:rsidRDefault="00957A44">
            <w:pPr>
              <w:pStyle w:val="ConsPlusNormal"/>
            </w:pPr>
          </w:p>
        </w:tc>
        <w:tc>
          <w:tcPr>
            <w:tcW w:w="1928" w:type="dxa"/>
          </w:tcPr>
          <w:p w:rsidR="00957A44" w:rsidRDefault="00957A44">
            <w:pPr>
              <w:pStyle w:val="ConsPlusNormal"/>
            </w:pPr>
          </w:p>
        </w:tc>
      </w:tr>
      <w:tr w:rsidR="00957A44">
        <w:tc>
          <w:tcPr>
            <w:tcW w:w="624" w:type="dxa"/>
          </w:tcPr>
          <w:p w:rsidR="00957A44" w:rsidRDefault="00957A44">
            <w:pPr>
              <w:pStyle w:val="ConsPlusNormal"/>
              <w:jc w:val="center"/>
            </w:pPr>
            <w:r>
              <w:t>33.1.</w:t>
            </w:r>
          </w:p>
        </w:tc>
        <w:tc>
          <w:tcPr>
            <w:tcW w:w="3402" w:type="dxa"/>
          </w:tcPr>
          <w:p w:rsidR="00957A44" w:rsidRDefault="00957A44">
            <w:pPr>
              <w:pStyle w:val="ConsPlusNormal"/>
            </w:pPr>
            <w:r>
              <w:t>Услуги связи по предоставлению широкополосного доступа к сети Интернет</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98</w:t>
            </w:r>
          </w:p>
        </w:tc>
        <w:tc>
          <w:tcPr>
            <w:tcW w:w="680" w:type="dxa"/>
          </w:tcPr>
          <w:p w:rsidR="00957A44" w:rsidRDefault="00957A44">
            <w:pPr>
              <w:pStyle w:val="ConsPlusNormal"/>
              <w:jc w:val="center"/>
            </w:pPr>
            <w:r>
              <w:t>98</w:t>
            </w:r>
          </w:p>
        </w:tc>
        <w:tc>
          <w:tcPr>
            <w:tcW w:w="680" w:type="dxa"/>
          </w:tcPr>
          <w:p w:rsidR="00957A44" w:rsidRDefault="00957A44">
            <w:pPr>
              <w:pStyle w:val="ConsPlusNormal"/>
              <w:jc w:val="center"/>
            </w:pPr>
            <w:r>
              <w:t>98</w:t>
            </w:r>
          </w:p>
        </w:tc>
        <w:tc>
          <w:tcPr>
            <w:tcW w:w="1928" w:type="dxa"/>
          </w:tcPr>
          <w:p w:rsidR="00957A44" w:rsidRDefault="00957A44">
            <w:pPr>
              <w:pStyle w:val="ConsPlusNormal"/>
              <w:jc w:val="center"/>
            </w:pPr>
            <w:r>
              <w:t>Депинформтехнологий Югры</w:t>
            </w:r>
          </w:p>
        </w:tc>
      </w:tr>
      <w:tr w:rsidR="00957A44">
        <w:tc>
          <w:tcPr>
            <w:tcW w:w="624" w:type="dxa"/>
          </w:tcPr>
          <w:p w:rsidR="00957A44" w:rsidRDefault="00957A44">
            <w:pPr>
              <w:pStyle w:val="ConsPlusNormal"/>
              <w:jc w:val="center"/>
            </w:pPr>
            <w:r>
              <w:t>33.2.</w:t>
            </w:r>
          </w:p>
        </w:tc>
        <w:tc>
          <w:tcPr>
            <w:tcW w:w="3402" w:type="dxa"/>
          </w:tcPr>
          <w:p w:rsidR="00957A44" w:rsidRDefault="00957A44">
            <w:pPr>
              <w:pStyle w:val="ConsPlusNormal"/>
            </w:pPr>
            <w: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c>
          <w:tcPr>
            <w:tcW w:w="1020" w:type="dxa"/>
          </w:tcPr>
          <w:p w:rsidR="00957A44" w:rsidRDefault="00957A44">
            <w:pPr>
              <w:pStyle w:val="ConsPlusNormal"/>
              <w:jc w:val="center"/>
            </w:pPr>
            <w:r>
              <w:t>процент</w:t>
            </w:r>
          </w:p>
        </w:tc>
        <w:tc>
          <w:tcPr>
            <w:tcW w:w="680" w:type="dxa"/>
          </w:tcPr>
          <w:p w:rsidR="00957A44" w:rsidRDefault="00957A44">
            <w:pPr>
              <w:pStyle w:val="ConsPlusNormal"/>
              <w:jc w:val="center"/>
            </w:pPr>
            <w:r>
              <w:t>80</w:t>
            </w:r>
          </w:p>
        </w:tc>
        <w:tc>
          <w:tcPr>
            <w:tcW w:w="680" w:type="dxa"/>
          </w:tcPr>
          <w:p w:rsidR="00957A44" w:rsidRDefault="00957A44">
            <w:pPr>
              <w:pStyle w:val="ConsPlusNormal"/>
              <w:jc w:val="center"/>
            </w:pPr>
            <w:r>
              <w:t>90</w:t>
            </w:r>
          </w:p>
        </w:tc>
        <w:tc>
          <w:tcPr>
            <w:tcW w:w="680" w:type="dxa"/>
          </w:tcPr>
          <w:p w:rsidR="00957A44" w:rsidRDefault="00957A44">
            <w:pPr>
              <w:pStyle w:val="ConsPlusNormal"/>
              <w:jc w:val="center"/>
            </w:pPr>
            <w:r>
              <w:t>90</w:t>
            </w:r>
          </w:p>
        </w:tc>
        <w:tc>
          <w:tcPr>
            <w:tcW w:w="1928" w:type="dxa"/>
          </w:tcPr>
          <w:p w:rsidR="00957A44" w:rsidRDefault="00957A44">
            <w:pPr>
              <w:pStyle w:val="ConsPlusNormal"/>
              <w:jc w:val="center"/>
            </w:pPr>
            <w:r>
              <w:t>Депимущества Югры,</w:t>
            </w:r>
          </w:p>
          <w:p w:rsidR="00957A44" w:rsidRDefault="00957A44">
            <w:pPr>
              <w:pStyle w:val="ConsPlusNormal"/>
              <w:jc w:val="center"/>
            </w:pPr>
            <w:r>
              <w:t>органы местного самоуправления (по согласованию)</w:t>
            </w:r>
          </w:p>
        </w:tc>
      </w:tr>
    </w:tbl>
    <w:p w:rsidR="00957A44" w:rsidRDefault="00957A44">
      <w:pPr>
        <w:pStyle w:val="ConsPlusNormal"/>
        <w:jc w:val="both"/>
      </w:pPr>
    </w:p>
    <w:p w:rsidR="00957A44" w:rsidRDefault="00957A44">
      <w:pPr>
        <w:pStyle w:val="ConsPlusNormal"/>
        <w:jc w:val="both"/>
      </w:pPr>
    </w:p>
    <w:p w:rsidR="00957A44" w:rsidRDefault="00957A44">
      <w:pPr>
        <w:pStyle w:val="ConsPlusNormal"/>
        <w:jc w:val="both"/>
      </w:pPr>
    </w:p>
    <w:p w:rsidR="00957A44" w:rsidRDefault="00957A44">
      <w:pPr>
        <w:pStyle w:val="ConsPlusNormal"/>
        <w:jc w:val="both"/>
      </w:pPr>
    </w:p>
    <w:p w:rsidR="00957A44" w:rsidRDefault="00957A44">
      <w:pPr>
        <w:pStyle w:val="ConsPlusNormal"/>
        <w:jc w:val="both"/>
      </w:pPr>
    </w:p>
    <w:p w:rsidR="00957A44" w:rsidRDefault="00957A44">
      <w:pPr>
        <w:pStyle w:val="ConsPlusNormal"/>
        <w:jc w:val="right"/>
        <w:outlineLvl w:val="1"/>
      </w:pPr>
      <w:r>
        <w:t>Приложение</w:t>
      </w:r>
    </w:p>
    <w:p w:rsidR="00957A44" w:rsidRDefault="00957A44">
      <w:pPr>
        <w:pStyle w:val="ConsPlusNormal"/>
        <w:jc w:val="right"/>
      </w:pPr>
      <w:r>
        <w:t>к "дорожной карте"</w:t>
      </w:r>
    </w:p>
    <w:p w:rsidR="00957A44" w:rsidRDefault="00957A44">
      <w:pPr>
        <w:pStyle w:val="ConsPlusNormal"/>
        <w:jc w:val="both"/>
      </w:pPr>
    </w:p>
    <w:p w:rsidR="00957A44" w:rsidRDefault="00957A44">
      <w:pPr>
        <w:pStyle w:val="ConsPlusTitle"/>
        <w:jc w:val="center"/>
      </w:pPr>
      <w:r>
        <w:t>МЕРОПРИЯТИЯ,</w:t>
      </w:r>
    </w:p>
    <w:p w:rsidR="00957A44" w:rsidRDefault="00957A44">
      <w:pPr>
        <w:pStyle w:val="ConsPlusTitle"/>
        <w:jc w:val="center"/>
      </w:pPr>
      <w:r>
        <w:t>ПРЕДУСМОТРЕННЫЕ ИНЫМИ УТВЕРЖДЕННЫМИ В УСТАНОВЛЕННОМ ПОРЯДКЕ</w:t>
      </w:r>
    </w:p>
    <w:p w:rsidR="00957A44" w:rsidRDefault="00957A44">
      <w:pPr>
        <w:pStyle w:val="ConsPlusTitle"/>
        <w:jc w:val="center"/>
      </w:pPr>
      <w:r>
        <w:t>НА ФЕДЕРАЛЬНОМ УРОВНЕ И (ИЛИ) НА УРОВНЕ ХАНТЫ-МАНСИЙСКОГО</w:t>
      </w:r>
    </w:p>
    <w:p w:rsidR="00957A44" w:rsidRDefault="00957A44">
      <w:pPr>
        <w:pStyle w:val="ConsPlusTitle"/>
        <w:jc w:val="center"/>
      </w:pPr>
      <w:r>
        <w:t>АВТОНОМНОГО ОКРУГА - ЮГРЫ СТРАТЕГИЧЕСКИМИ И ПРОГРАММНЫМИ</w:t>
      </w:r>
    </w:p>
    <w:p w:rsidR="00957A44" w:rsidRDefault="00957A44">
      <w:pPr>
        <w:pStyle w:val="ConsPlusTitle"/>
        <w:jc w:val="center"/>
      </w:pPr>
      <w:r>
        <w:t>ДОКУМЕНТАМИ, РЕАЛИЗАЦИЯ КОТОРЫХ ОКАЗЫВАЕТ ВЛИЯНИЕ</w:t>
      </w:r>
    </w:p>
    <w:p w:rsidR="00957A44" w:rsidRDefault="00957A44">
      <w:pPr>
        <w:pStyle w:val="ConsPlusTitle"/>
        <w:jc w:val="center"/>
      </w:pPr>
      <w:r>
        <w:t>НА СОСТОЯНИЕ КОНКУРЕНЦИИ</w:t>
      </w:r>
    </w:p>
    <w:p w:rsidR="00957A44" w:rsidRDefault="00957A4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57A44">
        <w:trPr>
          <w:jc w:val="center"/>
        </w:trPr>
        <w:tc>
          <w:tcPr>
            <w:tcW w:w="9294" w:type="dxa"/>
            <w:tcBorders>
              <w:top w:val="nil"/>
              <w:left w:val="single" w:sz="24" w:space="0" w:color="CED3F1"/>
              <w:bottom w:val="nil"/>
              <w:right w:val="single" w:sz="24" w:space="0" w:color="F4F3F8"/>
            </w:tcBorders>
            <w:shd w:val="clear" w:color="auto" w:fill="F4F3F8"/>
          </w:tcPr>
          <w:p w:rsidR="00957A44" w:rsidRDefault="00957A44">
            <w:pPr>
              <w:pStyle w:val="ConsPlusNormal"/>
              <w:jc w:val="center"/>
            </w:pPr>
            <w:r>
              <w:rPr>
                <w:color w:val="392C69"/>
              </w:rPr>
              <w:t>Список изменяющих документов</w:t>
            </w:r>
          </w:p>
          <w:p w:rsidR="00957A44" w:rsidRDefault="00957A44">
            <w:pPr>
              <w:pStyle w:val="ConsPlusNormal"/>
              <w:jc w:val="center"/>
            </w:pPr>
            <w:r>
              <w:rPr>
                <w:color w:val="392C69"/>
              </w:rPr>
              <w:t xml:space="preserve">(в ред. </w:t>
            </w:r>
            <w:hyperlink r:id="rId207" w:history="1">
              <w:r>
                <w:rPr>
                  <w:color w:val="0000FF"/>
                </w:rPr>
                <w:t>распоряжения</w:t>
              </w:r>
            </w:hyperlink>
            <w:r>
              <w:rPr>
                <w:color w:val="392C69"/>
              </w:rPr>
              <w:t xml:space="preserve"> Правительства ХМАО - Югры от 21.12.2018 N 684-рп)</w:t>
            </w:r>
          </w:p>
        </w:tc>
      </w:tr>
    </w:tbl>
    <w:p w:rsidR="00957A44" w:rsidRDefault="00957A4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3628"/>
        <w:gridCol w:w="2268"/>
      </w:tblGrid>
      <w:tr w:rsidR="00957A44">
        <w:tc>
          <w:tcPr>
            <w:tcW w:w="624" w:type="dxa"/>
          </w:tcPr>
          <w:p w:rsidR="00957A44" w:rsidRDefault="00957A44">
            <w:pPr>
              <w:pStyle w:val="ConsPlusNormal"/>
              <w:jc w:val="center"/>
            </w:pPr>
            <w:r>
              <w:t xml:space="preserve">N </w:t>
            </w:r>
            <w:r>
              <w:lastRenderedPageBreak/>
              <w:t>п/п</w:t>
            </w:r>
          </w:p>
        </w:tc>
        <w:tc>
          <w:tcPr>
            <w:tcW w:w="2551" w:type="dxa"/>
          </w:tcPr>
          <w:p w:rsidR="00957A44" w:rsidRDefault="00957A44">
            <w:pPr>
              <w:pStyle w:val="ConsPlusNormal"/>
              <w:jc w:val="center"/>
            </w:pPr>
            <w:r>
              <w:lastRenderedPageBreak/>
              <w:t xml:space="preserve">Наименование </w:t>
            </w:r>
            <w:r>
              <w:lastRenderedPageBreak/>
              <w:t>мероприятия</w:t>
            </w:r>
          </w:p>
        </w:tc>
        <w:tc>
          <w:tcPr>
            <w:tcW w:w="3628" w:type="dxa"/>
          </w:tcPr>
          <w:p w:rsidR="00957A44" w:rsidRDefault="00957A44">
            <w:pPr>
              <w:pStyle w:val="ConsPlusNormal"/>
              <w:jc w:val="center"/>
            </w:pPr>
            <w:r>
              <w:lastRenderedPageBreak/>
              <w:t xml:space="preserve">Правовой акт (вид документа, </w:t>
            </w:r>
            <w:r>
              <w:lastRenderedPageBreak/>
              <w:t>реквизиты)</w:t>
            </w:r>
          </w:p>
        </w:tc>
        <w:tc>
          <w:tcPr>
            <w:tcW w:w="2268" w:type="dxa"/>
          </w:tcPr>
          <w:p w:rsidR="00957A44" w:rsidRDefault="00957A44">
            <w:pPr>
              <w:pStyle w:val="ConsPlusNormal"/>
              <w:jc w:val="center"/>
            </w:pPr>
            <w:r>
              <w:lastRenderedPageBreak/>
              <w:t xml:space="preserve">Ссылка на адрес в </w:t>
            </w:r>
            <w:r>
              <w:lastRenderedPageBreak/>
              <w:t>Интернете, где размещен документ</w:t>
            </w:r>
          </w:p>
        </w:tc>
      </w:tr>
      <w:tr w:rsidR="00957A44">
        <w:tc>
          <w:tcPr>
            <w:tcW w:w="624" w:type="dxa"/>
          </w:tcPr>
          <w:p w:rsidR="00957A44" w:rsidRDefault="00957A44">
            <w:pPr>
              <w:pStyle w:val="ConsPlusNormal"/>
              <w:jc w:val="center"/>
            </w:pPr>
            <w:r>
              <w:lastRenderedPageBreak/>
              <w:t>1</w:t>
            </w:r>
          </w:p>
        </w:tc>
        <w:tc>
          <w:tcPr>
            <w:tcW w:w="2551" w:type="dxa"/>
          </w:tcPr>
          <w:p w:rsidR="00957A44" w:rsidRDefault="00957A44">
            <w:pPr>
              <w:pStyle w:val="ConsPlusNormal"/>
              <w:jc w:val="center"/>
            </w:pPr>
            <w:r>
              <w:t>2</w:t>
            </w:r>
          </w:p>
        </w:tc>
        <w:tc>
          <w:tcPr>
            <w:tcW w:w="3628" w:type="dxa"/>
          </w:tcPr>
          <w:p w:rsidR="00957A44" w:rsidRDefault="00957A44">
            <w:pPr>
              <w:pStyle w:val="ConsPlusNormal"/>
              <w:jc w:val="center"/>
            </w:pPr>
            <w:r>
              <w:t>3</w:t>
            </w:r>
          </w:p>
        </w:tc>
        <w:tc>
          <w:tcPr>
            <w:tcW w:w="2268" w:type="dxa"/>
          </w:tcPr>
          <w:p w:rsidR="00957A44" w:rsidRDefault="00957A44">
            <w:pPr>
              <w:pStyle w:val="ConsPlusNormal"/>
              <w:jc w:val="center"/>
            </w:pPr>
            <w:r>
              <w:t>4</w:t>
            </w:r>
          </w:p>
        </w:tc>
      </w:tr>
      <w:tr w:rsidR="00957A44">
        <w:tblPrEx>
          <w:tblBorders>
            <w:insideH w:val="nil"/>
          </w:tblBorders>
        </w:tblPrEx>
        <w:tc>
          <w:tcPr>
            <w:tcW w:w="9071" w:type="dxa"/>
            <w:gridSpan w:val="4"/>
            <w:tcBorders>
              <w:bottom w:val="nil"/>
            </w:tcBorders>
          </w:tcPr>
          <w:p w:rsidR="00957A44" w:rsidRDefault="00957A44">
            <w:pPr>
              <w:pStyle w:val="ConsPlusNormal"/>
              <w:jc w:val="center"/>
              <w:outlineLvl w:val="2"/>
            </w:pPr>
            <w:r>
              <w:t>Раздел I. МЕРОПРИЯТИЯ ПО СОДЕЙСТВИЮ РАЗВИТИЮ КОНКУРЕНЦИИ НА ПРИОРИТЕТНЫХ И СОЦИАЛЬНО ЗНАЧИМЫХ РЫНКАХ ТОВАРОВ И УСЛУГ</w:t>
            </w:r>
          </w:p>
        </w:tc>
      </w:tr>
      <w:tr w:rsidR="00957A44">
        <w:tblPrEx>
          <w:tblBorders>
            <w:insideH w:val="nil"/>
          </w:tblBorders>
        </w:tblPrEx>
        <w:tc>
          <w:tcPr>
            <w:tcW w:w="9071" w:type="dxa"/>
            <w:gridSpan w:val="4"/>
            <w:tcBorders>
              <w:top w:val="nil"/>
            </w:tcBorders>
          </w:tcPr>
          <w:p w:rsidR="00957A44" w:rsidRDefault="00957A44">
            <w:pPr>
              <w:pStyle w:val="ConsPlusNormal"/>
              <w:jc w:val="center"/>
            </w:pPr>
            <w:r>
              <w:t xml:space="preserve">(в ред. </w:t>
            </w:r>
            <w:hyperlink r:id="rId208" w:history="1">
              <w:r>
                <w:rPr>
                  <w:color w:val="0000FF"/>
                </w:rPr>
                <w:t>распоряжения</w:t>
              </w:r>
            </w:hyperlink>
            <w:r>
              <w:t xml:space="preserve"> Правительства ХМАО - Югры от 21.12.2018 N 684-рп)</w:t>
            </w:r>
          </w:p>
        </w:tc>
      </w:tr>
      <w:tr w:rsidR="00957A44">
        <w:tc>
          <w:tcPr>
            <w:tcW w:w="624" w:type="dxa"/>
          </w:tcPr>
          <w:p w:rsidR="00957A44" w:rsidRDefault="00957A44">
            <w:pPr>
              <w:pStyle w:val="ConsPlusNormal"/>
              <w:jc w:val="center"/>
            </w:pPr>
            <w:r>
              <w:t>1.</w:t>
            </w:r>
          </w:p>
        </w:tc>
        <w:tc>
          <w:tcPr>
            <w:tcW w:w="2551" w:type="dxa"/>
          </w:tcPr>
          <w:p w:rsidR="00957A44" w:rsidRDefault="00957A44">
            <w:pPr>
              <w:pStyle w:val="ConsPlusNormal"/>
            </w:pPr>
            <w:r>
              <w:t>Государственная поддержка по улучшению экономических условий развития сельского хозяйства и рыбной отрасли</w:t>
            </w:r>
          </w:p>
        </w:tc>
        <w:tc>
          <w:tcPr>
            <w:tcW w:w="3628" w:type="dxa"/>
          </w:tcPr>
          <w:p w:rsidR="00957A44" w:rsidRDefault="00957A44">
            <w:pPr>
              <w:pStyle w:val="ConsPlusNormal"/>
            </w:pPr>
            <w:r>
              <w:t xml:space="preserve">Государственная </w:t>
            </w:r>
            <w:hyperlink r:id="rId209" w:history="1">
              <w:r>
                <w:rPr>
                  <w:color w:val="0000FF"/>
                </w:rPr>
                <w:t>программа</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2018 - 2025 годах и на период до 2030 года" (постановление Правительства автономного округа от 09.10.2013 N 420-п)</w:t>
            </w:r>
          </w:p>
        </w:tc>
        <w:tc>
          <w:tcPr>
            <w:tcW w:w="2268" w:type="dxa"/>
          </w:tcPr>
          <w:p w:rsidR="00957A44" w:rsidRDefault="00957A44">
            <w:pPr>
              <w:pStyle w:val="ConsPlusNormal"/>
            </w:pPr>
            <w:r>
              <w:t>https://depprom.admhmao.ru/programmy/</w:t>
            </w:r>
          </w:p>
        </w:tc>
      </w:tr>
      <w:tr w:rsidR="00957A44">
        <w:tc>
          <w:tcPr>
            <w:tcW w:w="624" w:type="dxa"/>
          </w:tcPr>
          <w:p w:rsidR="00957A44" w:rsidRDefault="00957A44">
            <w:pPr>
              <w:pStyle w:val="ConsPlusNormal"/>
              <w:jc w:val="center"/>
            </w:pPr>
            <w:r>
              <w:t>2.</w:t>
            </w:r>
          </w:p>
        </w:tc>
        <w:tc>
          <w:tcPr>
            <w:tcW w:w="2551" w:type="dxa"/>
          </w:tcPr>
          <w:p w:rsidR="00957A44" w:rsidRDefault="00957A44">
            <w:pPr>
              <w:pStyle w:val="ConsPlusNormal"/>
            </w:pPr>
            <w:r>
              <w:t>Поддержка направлений агропромышленного комплекса</w:t>
            </w:r>
          </w:p>
        </w:tc>
        <w:tc>
          <w:tcPr>
            <w:tcW w:w="3628" w:type="dxa"/>
          </w:tcPr>
          <w:p w:rsidR="00957A44" w:rsidRDefault="00957A44">
            <w:pPr>
              <w:pStyle w:val="ConsPlusNormal"/>
            </w:pPr>
            <w:r>
              <w:t xml:space="preserve">Государственная </w:t>
            </w:r>
            <w:hyperlink r:id="rId210"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Российской Федерации от 14.07.2012 N 717)</w:t>
            </w:r>
          </w:p>
        </w:tc>
        <w:tc>
          <w:tcPr>
            <w:tcW w:w="2268" w:type="dxa"/>
          </w:tcPr>
          <w:p w:rsidR="00957A44" w:rsidRDefault="00957A44">
            <w:pPr>
              <w:pStyle w:val="ConsPlusNormal"/>
            </w:pPr>
            <w:r>
              <w:t>http://archive.government.ru/gov/results/19885/</w:t>
            </w:r>
          </w:p>
        </w:tc>
      </w:tr>
      <w:tr w:rsidR="00957A44">
        <w:tc>
          <w:tcPr>
            <w:tcW w:w="624" w:type="dxa"/>
          </w:tcPr>
          <w:p w:rsidR="00957A44" w:rsidRDefault="00957A44">
            <w:pPr>
              <w:pStyle w:val="ConsPlusNormal"/>
              <w:jc w:val="center"/>
            </w:pPr>
            <w:r>
              <w:t>3.</w:t>
            </w:r>
          </w:p>
        </w:tc>
        <w:tc>
          <w:tcPr>
            <w:tcW w:w="2551" w:type="dxa"/>
          </w:tcPr>
          <w:p w:rsidR="00957A44" w:rsidRDefault="00957A44">
            <w:pPr>
              <w:pStyle w:val="ConsPlusNormal"/>
            </w:pPr>
            <w:r>
              <w:t>Поддержка развития внутреннего и въездного туризма</w:t>
            </w:r>
          </w:p>
        </w:tc>
        <w:tc>
          <w:tcPr>
            <w:tcW w:w="3628" w:type="dxa"/>
          </w:tcPr>
          <w:p w:rsidR="00957A44" w:rsidRDefault="00957A44">
            <w:pPr>
              <w:pStyle w:val="ConsPlusNormal"/>
            </w:pPr>
            <w:r>
              <w:t xml:space="preserve">Государственная </w:t>
            </w:r>
            <w:hyperlink r:id="rId211" w:history="1">
              <w:r>
                <w:rPr>
                  <w:color w:val="0000FF"/>
                </w:rPr>
                <w:t>программа</w:t>
              </w:r>
            </w:hyperlink>
            <w:r>
              <w:t xml:space="preserve"> автономного округа "Развитие промышленности, инноваций и туризма в Ханты-Мансийском автономном округе - Югре на 2018 - 2025 годах и на период до 2030 года", подпрограмма "Развитие туризма" (постановление Правительства автономного округа от 20.10.2017 N 416-п)</w:t>
            </w:r>
          </w:p>
        </w:tc>
        <w:tc>
          <w:tcPr>
            <w:tcW w:w="2268" w:type="dxa"/>
          </w:tcPr>
          <w:p w:rsidR="00957A44" w:rsidRDefault="00957A44">
            <w:pPr>
              <w:pStyle w:val="ConsPlusNormal"/>
            </w:pPr>
            <w:r>
              <w:t>https://depprom.admhmao.ru/programmy/</w:t>
            </w:r>
          </w:p>
        </w:tc>
      </w:tr>
      <w:tr w:rsidR="00957A44">
        <w:tc>
          <w:tcPr>
            <w:tcW w:w="624" w:type="dxa"/>
          </w:tcPr>
          <w:p w:rsidR="00957A44" w:rsidRDefault="00957A44">
            <w:pPr>
              <w:pStyle w:val="ConsPlusNormal"/>
              <w:jc w:val="center"/>
            </w:pPr>
            <w:r>
              <w:t>4.</w:t>
            </w:r>
          </w:p>
        </w:tc>
        <w:tc>
          <w:tcPr>
            <w:tcW w:w="2551" w:type="dxa"/>
          </w:tcPr>
          <w:p w:rsidR="00957A44" w:rsidRDefault="00957A44">
            <w:pPr>
              <w:pStyle w:val="ConsPlusNormal"/>
            </w:pPr>
            <w:r>
              <w:t>Государственная поддержка субъектов деятельности, реализующих проекты в сфере обрабатывающей промышленности</w:t>
            </w:r>
          </w:p>
        </w:tc>
        <w:tc>
          <w:tcPr>
            <w:tcW w:w="3628" w:type="dxa"/>
          </w:tcPr>
          <w:p w:rsidR="00957A44" w:rsidRDefault="00957A44">
            <w:pPr>
              <w:pStyle w:val="ConsPlusNormal"/>
            </w:pPr>
            <w:r>
              <w:t xml:space="preserve">Государственная </w:t>
            </w:r>
            <w:hyperlink r:id="rId212" w:history="1">
              <w:r>
                <w:rPr>
                  <w:color w:val="0000FF"/>
                </w:rPr>
                <w:t>программа</w:t>
              </w:r>
            </w:hyperlink>
            <w:r>
              <w:t xml:space="preserve"> автономного округа "Развитие промышленности, инноваций и туризма в Ханты-Мансийском автономном округе - Югре на 2018 - 2025 годах и на период до 2030 года", подпрограмма "Развитие обрабатывающей промышленности" (постановление Правительства автономного округа от 20.10.2017 N 416-п)</w:t>
            </w:r>
          </w:p>
        </w:tc>
        <w:tc>
          <w:tcPr>
            <w:tcW w:w="2268" w:type="dxa"/>
          </w:tcPr>
          <w:p w:rsidR="00957A44" w:rsidRDefault="00957A44">
            <w:pPr>
              <w:pStyle w:val="ConsPlusNormal"/>
            </w:pPr>
            <w:r>
              <w:t>https://depprom.admhmao.ru/programmy/</w:t>
            </w:r>
          </w:p>
        </w:tc>
      </w:tr>
      <w:tr w:rsidR="00957A44">
        <w:tc>
          <w:tcPr>
            <w:tcW w:w="624" w:type="dxa"/>
            <w:vMerge w:val="restart"/>
          </w:tcPr>
          <w:p w:rsidR="00957A44" w:rsidRDefault="00957A44">
            <w:pPr>
              <w:pStyle w:val="ConsPlusNormal"/>
              <w:jc w:val="center"/>
            </w:pPr>
            <w:r>
              <w:t>5.</w:t>
            </w:r>
          </w:p>
        </w:tc>
        <w:tc>
          <w:tcPr>
            <w:tcW w:w="2551" w:type="dxa"/>
            <w:vMerge w:val="restart"/>
          </w:tcPr>
          <w:p w:rsidR="00957A44" w:rsidRDefault="00957A44">
            <w:pPr>
              <w:pStyle w:val="ConsPlusNormal"/>
            </w:pPr>
            <w:r>
              <w:t xml:space="preserve">Развитие конкуренции на </w:t>
            </w:r>
            <w:r>
              <w:lastRenderedPageBreak/>
              <w:t>рынке услуг в сфере физической культуры и спорта</w:t>
            </w:r>
          </w:p>
        </w:tc>
        <w:tc>
          <w:tcPr>
            <w:tcW w:w="3628" w:type="dxa"/>
            <w:vMerge w:val="restart"/>
          </w:tcPr>
          <w:p w:rsidR="00957A44" w:rsidRDefault="00957A44">
            <w:pPr>
              <w:pStyle w:val="ConsPlusNormal"/>
            </w:pPr>
            <w:r>
              <w:lastRenderedPageBreak/>
              <w:t xml:space="preserve">Государственная </w:t>
            </w:r>
            <w:hyperlink r:id="rId213" w:history="1">
              <w:r>
                <w:rPr>
                  <w:color w:val="0000FF"/>
                </w:rPr>
                <w:t>программа</w:t>
              </w:r>
            </w:hyperlink>
            <w:r>
              <w:t xml:space="preserve"> </w:t>
            </w:r>
            <w:r>
              <w:lastRenderedPageBreak/>
              <w:t>автономного округа "Развитие физической культуры и спорта в Ханты-Мансийском автономном округе - Югре на 2018 - 2025 годы и на период до 2030 года" (постановление Правительства автономного округа от 09.10.2013 N 422-п);</w:t>
            </w:r>
          </w:p>
          <w:p w:rsidR="00957A44" w:rsidRDefault="00957A44">
            <w:pPr>
              <w:pStyle w:val="ConsPlusNormal"/>
            </w:pPr>
            <w:r>
              <w:t>Приказ Департамента физической культуры и спорта автономного округа от 07.12.2016 N 340/1 "Об утверждении ведомственного плана мероприятий по обеспечению доступа негосударственных организаций, в том числе социально ориентированных некоммерческих организаций, к предоставлению услуг в социальной сфере";</w:t>
            </w:r>
          </w:p>
          <w:p w:rsidR="00957A44" w:rsidRDefault="00957A44">
            <w:pPr>
              <w:pStyle w:val="ConsPlusNormal"/>
            </w:pPr>
            <w:r>
              <w:t>Приказ Департамента физической культуры и спорта автономного округа от 22.09.2016 N 255/1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w:t>
            </w:r>
          </w:p>
        </w:tc>
        <w:tc>
          <w:tcPr>
            <w:tcW w:w="2268" w:type="dxa"/>
            <w:tcBorders>
              <w:bottom w:val="nil"/>
            </w:tcBorders>
          </w:tcPr>
          <w:p w:rsidR="00957A44" w:rsidRDefault="00957A44">
            <w:pPr>
              <w:pStyle w:val="ConsPlusNormal"/>
            </w:pPr>
            <w:r>
              <w:lastRenderedPageBreak/>
              <w:t>https://depsport.admh</w:t>
            </w:r>
            <w:r>
              <w:lastRenderedPageBreak/>
              <w:t>mao.ru/gosudarstvennye-programmy/</w:t>
            </w:r>
          </w:p>
        </w:tc>
      </w:tr>
      <w:tr w:rsidR="00957A44">
        <w:tc>
          <w:tcPr>
            <w:tcW w:w="624" w:type="dxa"/>
            <w:vMerge/>
          </w:tcPr>
          <w:p w:rsidR="00957A44" w:rsidRDefault="00957A44"/>
        </w:tc>
        <w:tc>
          <w:tcPr>
            <w:tcW w:w="2551" w:type="dxa"/>
            <w:vMerge/>
          </w:tcPr>
          <w:p w:rsidR="00957A44" w:rsidRDefault="00957A44"/>
        </w:tc>
        <w:tc>
          <w:tcPr>
            <w:tcW w:w="3628" w:type="dxa"/>
            <w:vMerge/>
          </w:tcPr>
          <w:p w:rsidR="00957A44" w:rsidRDefault="00957A44"/>
        </w:tc>
        <w:tc>
          <w:tcPr>
            <w:tcW w:w="2268" w:type="dxa"/>
            <w:tcBorders>
              <w:top w:val="nil"/>
            </w:tcBorders>
          </w:tcPr>
          <w:p w:rsidR="00957A44" w:rsidRDefault="00957A44">
            <w:pPr>
              <w:pStyle w:val="ConsPlusNormal"/>
            </w:pPr>
            <w:r>
              <w:t>https://depsport.admhmao.ru/monitoring-razvitiya-sotsialno-orientirovannykh-nekommercheskikh-organizatsiy-na-rynke-uslug-fiziche/</w:t>
            </w:r>
          </w:p>
        </w:tc>
      </w:tr>
      <w:tr w:rsidR="00957A44">
        <w:tc>
          <w:tcPr>
            <w:tcW w:w="624" w:type="dxa"/>
          </w:tcPr>
          <w:p w:rsidR="00957A44" w:rsidRDefault="00957A44">
            <w:pPr>
              <w:pStyle w:val="ConsPlusNormal"/>
              <w:jc w:val="center"/>
            </w:pPr>
            <w:r>
              <w:t>6.</w:t>
            </w:r>
          </w:p>
        </w:tc>
        <w:tc>
          <w:tcPr>
            <w:tcW w:w="2551" w:type="dxa"/>
          </w:tcPr>
          <w:p w:rsidR="00957A44" w:rsidRDefault="00957A44">
            <w:pPr>
              <w:pStyle w:val="ConsPlusNormal"/>
            </w:pPr>
            <w:r>
              <w:t>Развитие конкуренции на рынке услуг дошкольного образования</w:t>
            </w:r>
          </w:p>
        </w:tc>
        <w:tc>
          <w:tcPr>
            <w:tcW w:w="3628" w:type="dxa"/>
          </w:tcPr>
          <w:p w:rsidR="00957A44" w:rsidRDefault="00957A44">
            <w:pPr>
              <w:pStyle w:val="ConsPlusNormal"/>
            </w:pPr>
            <w:hyperlink r:id="rId214"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образования и науки в Ханты-Мансийском автономном округе - Югре" (распоряжение Правительства автономного округа от 09.02.2013 N 45-рп)</w:t>
            </w:r>
          </w:p>
        </w:tc>
        <w:tc>
          <w:tcPr>
            <w:tcW w:w="2268" w:type="dxa"/>
          </w:tcPr>
          <w:p w:rsidR="00957A44" w:rsidRDefault="00957A44">
            <w:pPr>
              <w:pStyle w:val="ConsPlusNormal"/>
            </w:pPr>
            <w:r>
              <w:t>http://www.doinhmao.ru/projects/dorozhnaya-karta</w:t>
            </w:r>
          </w:p>
        </w:tc>
      </w:tr>
      <w:tr w:rsidR="00957A44">
        <w:tc>
          <w:tcPr>
            <w:tcW w:w="624" w:type="dxa"/>
          </w:tcPr>
          <w:p w:rsidR="00957A44" w:rsidRDefault="00957A44">
            <w:pPr>
              <w:pStyle w:val="ConsPlusNormal"/>
              <w:jc w:val="center"/>
            </w:pPr>
            <w:r>
              <w:t>7.</w:t>
            </w:r>
          </w:p>
        </w:tc>
        <w:tc>
          <w:tcPr>
            <w:tcW w:w="2551" w:type="dxa"/>
          </w:tcPr>
          <w:p w:rsidR="00957A44" w:rsidRDefault="00957A44">
            <w:pPr>
              <w:pStyle w:val="ConsPlusNormal"/>
            </w:pPr>
            <w:r>
              <w:t>Развитие конкуренции на рынке медицинских услуг</w:t>
            </w:r>
          </w:p>
        </w:tc>
        <w:tc>
          <w:tcPr>
            <w:tcW w:w="3628" w:type="dxa"/>
          </w:tcPr>
          <w:p w:rsidR="00957A44" w:rsidRDefault="00957A44">
            <w:pPr>
              <w:pStyle w:val="ConsPlusNormal"/>
            </w:pPr>
            <w:r>
              <w:t xml:space="preserve">Государственная </w:t>
            </w:r>
            <w:hyperlink r:id="rId215" w:history="1">
              <w:r>
                <w:rPr>
                  <w:color w:val="0000FF"/>
                </w:rPr>
                <w:t>программа</w:t>
              </w:r>
            </w:hyperlink>
            <w:r>
              <w:t xml:space="preserve"> автономного округа "Развитие здравоохранения на 2018 - 2025 годы и на период до 2030 года" (постановление Правительства автономного округа от 09.10.2013 N 414-п)</w:t>
            </w:r>
          </w:p>
        </w:tc>
        <w:tc>
          <w:tcPr>
            <w:tcW w:w="2268" w:type="dxa"/>
          </w:tcPr>
          <w:p w:rsidR="00957A44" w:rsidRDefault="00957A44">
            <w:pPr>
              <w:pStyle w:val="ConsPlusNormal"/>
            </w:pPr>
            <w:r>
              <w:t>https://dzhmao.admhmao.ru/gosudarstvennye-programmy/</w:t>
            </w:r>
          </w:p>
        </w:tc>
      </w:tr>
      <w:tr w:rsidR="00957A44">
        <w:tc>
          <w:tcPr>
            <w:tcW w:w="624" w:type="dxa"/>
          </w:tcPr>
          <w:p w:rsidR="00957A44" w:rsidRDefault="00957A44">
            <w:pPr>
              <w:pStyle w:val="ConsPlusNormal"/>
              <w:jc w:val="center"/>
            </w:pPr>
            <w:r>
              <w:t>8.</w:t>
            </w:r>
          </w:p>
        </w:tc>
        <w:tc>
          <w:tcPr>
            <w:tcW w:w="2551" w:type="dxa"/>
          </w:tcPr>
          <w:p w:rsidR="00957A44" w:rsidRDefault="00957A44">
            <w:pPr>
              <w:pStyle w:val="ConsPlusNormal"/>
            </w:pPr>
            <w:r>
              <w:t xml:space="preserve">Передача в концессию объектов жилищно-коммунального хозяйства муниципальных предприятий, осуществляющих неэффективное </w:t>
            </w:r>
            <w:r>
              <w:lastRenderedPageBreak/>
              <w:t>управление</w:t>
            </w:r>
          </w:p>
        </w:tc>
        <w:tc>
          <w:tcPr>
            <w:tcW w:w="3628" w:type="dxa"/>
          </w:tcPr>
          <w:p w:rsidR="00957A44" w:rsidRDefault="00957A44">
            <w:pPr>
              <w:pStyle w:val="ConsPlusNormal"/>
            </w:pPr>
            <w:r>
              <w:lastRenderedPageBreak/>
              <w:t xml:space="preserve">Приказ Депжкк и энергетики Югры от 30.12.2014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w:t>
            </w:r>
            <w:r>
              <w:lastRenderedPageBreak/>
              <w:t>образованиях Ханты-Мансийского автономного округа - Югры"</w:t>
            </w:r>
          </w:p>
        </w:tc>
        <w:tc>
          <w:tcPr>
            <w:tcW w:w="2268" w:type="dxa"/>
          </w:tcPr>
          <w:p w:rsidR="00957A44" w:rsidRDefault="00957A44">
            <w:pPr>
              <w:pStyle w:val="ConsPlusNormal"/>
            </w:pPr>
            <w:r>
              <w:lastRenderedPageBreak/>
              <w:t>https://depjkke.admhmao.ru/kontsessiya-v-zhkk-informatsiya-kontsedentu-i-kontsessioneru-grafik-peredachi-obektov-kommunalnoy-sf/1100141/prikaz-</w:t>
            </w:r>
            <w:r>
              <w:lastRenderedPageBreak/>
              <w:t>depzhkk-i-energetiki-yugry-ot-02-02-2018-33-pr-20-o-vnesenii-izmeneniy-v-prikaz-departamenta-</w:t>
            </w:r>
          </w:p>
        </w:tc>
      </w:tr>
      <w:tr w:rsidR="00957A44">
        <w:tc>
          <w:tcPr>
            <w:tcW w:w="624" w:type="dxa"/>
          </w:tcPr>
          <w:p w:rsidR="00957A44" w:rsidRDefault="00957A44">
            <w:pPr>
              <w:pStyle w:val="ConsPlusNormal"/>
              <w:jc w:val="center"/>
            </w:pPr>
            <w:r>
              <w:lastRenderedPageBreak/>
              <w:t>9.</w:t>
            </w:r>
          </w:p>
        </w:tc>
        <w:tc>
          <w:tcPr>
            <w:tcW w:w="2551" w:type="dxa"/>
          </w:tcPr>
          <w:p w:rsidR="00957A44" w:rsidRDefault="00957A44">
            <w:pPr>
              <w:pStyle w:val="ConsPlusNormal"/>
            </w:pPr>
            <w:r>
              <w:t>Развитие конкуренции на рынке услуг жилищно-коммунального хозяйства</w:t>
            </w:r>
          </w:p>
        </w:tc>
        <w:tc>
          <w:tcPr>
            <w:tcW w:w="3628" w:type="dxa"/>
          </w:tcPr>
          <w:p w:rsidR="00957A44" w:rsidRDefault="00957A44">
            <w:pPr>
              <w:pStyle w:val="ConsPlusNormal"/>
            </w:pPr>
            <w:r>
              <w:t xml:space="preserve">Государственная </w:t>
            </w:r>
            <w:hyperlink r:id="rId216" w:history="1">
              <w:r>
                <w:rPr>
                  <w:color w:val="0000FF"/>
                </w:rPr>
                <w:t>программа</w:t>
              </w:r>
            </w:hyperlink>
            <w:r>
              <w:t xml:space="preserve"> автономного округа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(постановление Правительства Ханты-Мансийского автономного округа от 09.10.2013 N 423-п);</w:t>
            </w:r>
          </w:p>
          <w:p w:rsidR="00957A44" w:rsidRDefault="00957A44">
            <w:pPr>
              <w:pStyle w:val="ConsPlusNormal"/>
            </w:pPr>
            <w:hyperlink r:id="rId217" w:history="1">
              <w:r>
                <w:rPr>
                  <w:color w:val="0000FF"/>
                </w:rPr>
                <w:t>Распоряжение</w:t>
              </w:r>
            </w:hyperlink>
            <w:r>
              <w:t xml:space="preserve"> Правительства Ханты-Мансийского автономного округа - Югры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268" w:type="dxa"/>
          </w:tcPr>
          <w:p w:rsidR="00957A44" w:rsidRDefault="00957A44">
            <w:pPr>
              <w:pStyle w:val="ConsPlusNormal"/>
            </w:pPr>
            <w:r>
              <w:t>https://depjkke.admhmao.ru/gosudarstvennaya-programma/</w:t>
            </w:r>
          </w:p>
          <w:p w:rsidR="00957A44" w:rsidRDefault="00957A44">
            <w:pPr>
              <w:pStyle w:val="ConsPlusNormal"/>
            </w:pPr>
            <w:r>
              <w:t>https://depjkke.admhmao.ru/deyatelnost/</w:t>
            </w:r>
          </w:p>
        </w:tc>
      </w:tr>
      <w:tr w:rsidR="00957A44">
        <w:tc>
          <w:tcPr>
            <w:tcW w:w="624" w:type="dxa"/>
          </w:tcPr>
          <w:p w:rsidR="00957A44" w:rsidRDefault="00957A44">
            <w:pPr>
              <w:pStyle w:val="ConsPlusNormal"/>
              <w:jc w:val="center"/>
            </w:pPr>
            <w:r>
              <w:t>10</w:t>
            </w:r>
          </w:p>
        </w:tc>
        <w:tc>
          <w:tcPr>
            <w:tcW w:w="2551" w:type="dxa"/>
          </w:tcPr>
          <w:p w:rsidR="00957A44" w:rsidRDefault="00957A44">
            <w:pPr>
              <w:pStyle w:val="ConsPlusNormal"/>
            </w:pPr>
            <w:r>
              <w:t>Развитие конкуренции на рынке услуг психолого-педагогического сопровождения детей с ограниченными возможностями здоровья</w:t>
            </w:r>
          </w:p>
        </w:tc>
        <w:tc>
          <w:tcPr>
            <w:tcW w:w="3628" w:type="dxa"/>
          </w:tcPr>
          <w:p w:rsidR="00957A44" w:rsidRDefault="00957A44">
            <w:pPr>
              <w:pStyle w:val="ConsPlusNormal"/>
            </w:pPr>
            <w:r>
              <w:t>Методические рекомендации по организации социально-педагогической деятельности психолого-медико-педагогических комиссий; учебно-методическое пособие для педагогов-психологов психолого-медико-педагогических комиссий; методические рекомендации "Психолого-педагогическое сопровождение педагогов, обучающихся, родителей" (разработаны АУ ДПО ХМАО - Югры "Институт развития образования")</w:t>
            </w:r>
          </w:p>
        </w:tc>
        <w:tc>
          <w:tcPr>
            <w:tcW w:w="2268" w:type="dxa"/>
          </w:tcPr>
          <w:p w:rsidR="00957A44" w:rsidRDefault="00957A44">
            <w:pPr>
              <w:pStyle w:val="ConsPlusNormal"/>
            </w:pPr>
            <w:r>
              <w:t>http://www.doinhmao.ru/obrazovanie-v-yugre/metodicheskie-rekomendacii</w:t>
            </w:r>
          </w:p>
        </w:tc>
      </w:tr>
      <w:tr w:rsidR="00957A44">
        <w:tc>
          <w:tcPr>
            <w:tcW w:w="624" w:type="dxa"/>
          </w:tcPr>
          <w:p w:rsidR="00957A44" w:rsidRDefault="00957A44">
            <w:pPr>
              <w:pStyle w:val="ConsPlusNormal"/>
              <w:jc w:val="center"/>
            </w:pPr>
            <w:r>
              <w:t>11</w:t>
            </w:r>
          </w:p>
        </w:tc>
        <w:tc>
          <w:tcPr>
            <w:tcW w:w="2551" w:type="dxa"/>
          </w:tcPr>
          <w:p w:rsidR="00957A44" w:rsidRDefault="00957A44">
            <w:pPr>
              <w:pStyle w:val="ConsPlusNormal"/>
            </w:pPr>
            <w:r>
              <w:t>Развитие конкуренции на рынке услуг детского отдыха и оздоровления</w:t>
            </w:r>
          </w:p>
        </w:tc>
        <w:tc>
          <w:tcPr>
            <w:tcW w:w="3628" w:type="dxa"/>
          </w:tcPr>
          <w:p w:rsidR="00957A44" w:rsidRDefault="00957A44">
            <w:pPr>
              <w:pStyle w:val="ConsPlusNormal"/>
            </w:pPr>
            <w:r>
              <w:t xml:space="preserve">Межведомственный </w:t>
            </w:r>
            <w:hyperlink r:id="rId218" w:history="1">
              <w:r>
                <w:rPr>
                  <w:color w:val="0000FF"/>
                </w:rPr>
                <w:t>приказ</w:t>
              </w:r>
            </w:hyperlink>
            <w:r>
              <w:t xml:space="preserve"> Депсоцразвития Югры, Депобразования и молодежи Югры, Депспорт Югры, Депкультуры Югры, Депздрав Югры, Депдорхоз и транспорта Югры, Деппромышленности Югры, Управления МВД РФ по ХМАО - Югре, Управления Роспотребнадзора по ХМАО - Югре, территориального отдела Государственного автодорожного надзора по ХМАО - Югре от 31.05.2018 "Об организации </w:t>
            </w:r>
            <w:r>
              <w:lastRenderedPageBreak/>
              <w:t>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tc>
        <w:tc>
          <w:tcPr>
            <w:tcW w:w="2268" w:type="dxa"/>
          </w:tcPr>
          <w:p w:rsidR="00957A44" w:rsidRDefault="00957A44">
            <w:pPr>
              <w:pStyle w:val="ConsPlusNormal"/>
            </w:pPr>
            <w:r>
              <w:lastRenderedPageBreak/>
              <w:t>https://depobr-molod.admhmao.ru/organizatsiya-otdykha-i-ozdorovleniya-detey-i-molodezhi/</w:t>
            </w:r>
          </w:p>
        </w:tc>
      </w:tr>
      <w:tr w:rsidR="00957A44">
        <w:tc>
          <w:tcPr>
            <w:tcW w:w="624" w:type="dxa"/>
            <w:vMerge w:val="restart"/>
          </w:tcPr>
          <w:p w:rsidR="00957A44" w:rsidRDefault="00957A44">
            <w:pPr>
              <w:pStyle w:val="ConsPlusNormal"/>
              <w:jc w:val="center"/>
            </w:pPr>
            <w:r>
              <w:lastRenderedPageBreak/>
              <w:t>12</w:t>
            </w:r>
          </w:p>
        </w:tc>
        <w:tc>
          <w:tcPr>
            <w:tcW w:w="2551" w:type="dxa"/>
            <w:vMerge w:val="restart"/>
          </w:tcPr>
          <w:p w:rsidR="00957A44" w:rsidRDefault="00957A44">
            <w:pPr>
              <w:pStyle w:val="ConsPlusNormal"/>
            </w:pPr>
            <w:r>
              <w:t>Развитие конкуренции на рынке услуг в сфере культуры</w:t>
            </w:r>
          </w:p>
        </w:tc>
        <w:tc>
          <w:tcPr>
            <w:tcW w:w="3628" w:type="dxa"/>
            <w:vMerge w:val="restart"/>
          </w:tcPr>
          <w:p w:rsidR="00957A44" w:rsidRDefault="00957A44">
            <w:pPr>
              <w:pStyle w:val="ConsPlusNormal"/>
            </w:pPr>
            <w:r>
              <w:t xml:space="preserve">Государственная </w:t>
            </w:r>
            <w:hyperlink r:id="rId219" w:history="1">
              <w:r>
                <w:rPr>
                  <w:color w:val="0000FF"/>
                </w:rPr>
                <w:t>программа</w:t>
              </w:r>
            </w:hyperlink>
            <w:r>
              <w:t xml:space="preserve"> автономного округа "Развитие культуры в Ханты-Мансийском автономном округе - Югре на 2018 - 2025 годы и на период до 2030 года" (постановление Правительства автономного округа от 09.10.2013 N 427-п); Государственная </w:t>
            </w:r>
            <w:hyperlink r:id="rId220" w:history="1">
              <w:r>
                <w:rPr>
                  <w:color w:val="0000FF"/>
                </w:rPr>
                <w:t>программа</w:t>
              </w:r>
            </w:hyperlink>
            <w:r>
              <w:t xml:space="preserve"> автономного округа "Культурное пространство" (постановление Правительства автономного округа от 05.10.2018 N 341-п); приказ Департамента культуры автономного округа от 30.10.2016 N 09-ОД-356/01-09 "Об организации работы по поддержке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культуры в Ханты-Мансийском автономном округе - Югре на 2016 - 2020 годы"; приказ Департамента культуры автономного округа от 30.03.2017 N 121 "О Порядке формирования и ведения Департаментом культуры Ханты-Мансийского автономного округа - Югры реестра поставщиков услуг в сфере культуры"; приказ Департамента культуры автономного округа от 06.10.2018 N 173 "Об утверждении перечня общественно полезных услуг, которые могут быть переданы на исполнение социально ориентированным некоммерческим организациям"; приказ Департамента культуры автономного округа от 11.08.2017 N 257 "Об утверждении стандарта услуг, предоставляемых социально ориентированными </w:t>
            </w:r>
            <w:r>
              <w:lastRenderedPageBreak/>
              <w:t>некоммерческими организациями в Ханты-Мансийском автономном округе - Югре, оказывающими общественно полезные услуги в сфере культуры"</w:t>
            </w:r>
          </w:p>
        </w:tc>
        <w:tc>
          <w:tcPr>
            <w:tcW w:w="2268" w:type="dxa"/>
            <w:tcBorders>
              <w:bottom w:val="nil"/>
            </w:tcBorders>
          </w:tcPr>
          <w:p w:rsidR="00957A44" w:rsidRDefault="00957A44">
            <w:pPr>
              <w:pStyle w:val="ConsPlusNormal"/>
            </w:pPr>
            <w:r>
              <w:lastRenderedPageBreak/>
              <w:t>https://depcultura.admhmao.ru/programmy-razvitiya-kultury/</w:t>
            </w:r>
          </w:p>
        </w:tc>
      </w:tr>
      <w:tr w:rsidR="00957A44">
        <w:tc>
          <w:tcPr>
            <w:tcW w:w="624" w:type="dxa"/>
            <w:vMerge/>
          </w:tcPr>
          <w:p w:rsidR="00957A44" w:rsidRDefault="00957A44"/>
        </w:tc>
        <w:tc>
          <w:tcPr>
            <w:tcW w:w="2551" w:type="dxa"/>
            <w:vMerge/>
          </w:tcPr>
          <w:p w:rsidR="00957A44" w:rsidRDefault="00957A44"/>
        </w:tc>
        <w:tc>
          <w:tcPr>
            <w:tcW w:w="3628" w:type="dxa"/>
            <w:vMerge/>
          </w:tcPr>
          <w:p w:rsidR="00957A44" w:rsidRDefault="00957A44"/>
        </w:tc>
        <w:tc>
          <w:tcPr>
            <w:tcW w:w="2268" w:type="dxa"/>
            <w:tcBorders>
              <w:top w:val="nil"/>
            </w:tcBorders>
          </w:tcPr>
          <w:p w:rsidR="00957A44" w:rsidRDefault="00957A44">
            <w:pPr>
              <w:pStyle w:val="ConsPlusNormal"/>
            </w:pPr>
            <w:r>
              <w:t>https://depcultura.admhmao.ru/nezavisimyy-sektor-v-sfere-kultury/</w:t>
            </w:r>
          </w:p>
        </w:tc>
      </w:tr>
      <w:tr w:rsidR="00957A44">
        <w:tc>
          <w:tcPr>
            <w:tcW w:w="624" w:type="dxa"/>
          </w:tcPr>
          <w:p w:rsidR="00957A44" w:rsidRDefault="00957A44">
            <w:pPr>
              <w:pStyle w:val="ConsPlusNormal"/>
              <w:jc w:val="center"/>
            </w:pPr>
            <w:r>
              <w:lastRenderedPageBreak/>
              <w:t>13</w:t>
            </w:r>
          </w:p>
        </w:tc>
        <w:tc>
          <w:tcPr>
            <w:tcW w:w="2551" w:type="dxa"/>
          </w:tcPr>
          <w:p w:rsidR="00957A44" w:rsidRDefault="00957A44">
            <w:pPr>
              <w:pStyle w:val="ConsPlusNormal"/>
            </w:pPr>
            <w:r>
              <w:t>Развитие конкуренции на рынке услуг социального обслуживания</w:t>
            </w:r>
          </w:p>
        </w:tc>
        <w:tc>
          <w:tcPr>
            <w:tcW w:w="3628" w:type="dxa"/>
          </w:tcPr>
          <w:p w:rsidR="00957A44" w:rsidRDefault="00957A44">
            <w:pPr>
              <w:pStyle w:val="ConsPlusNormal"/>
            </w:pPr>
            <w:r>
              <w:t xml:space="preserve">Государственная </w:t>
            </w:r>
            <w:hyperlink r:id="rId221" w:history="1">
              <w:r>
                <w:rPr>
                  <w:color w:val="0000FF"/>
                </w:rPr>
                <w:t>программа</w:t>
              </w:r>
            </w:hyperlink>
            <w:r>
              <w:t xml:space="preserve"> автономного округа "Доступная среда в Ханты-Мансийском автономном округе - Югре на 2016 - 2020 годы" (постановление Правительства Ханты-Мансийского автономного округа - Югры от 09.10.2013 N 430-п); Государственная </w:t>
            </w:r>
            <w:hyperlink r:id="rId222" w:history="1">
              <w:r>
                <w:rPr>
                  <w:color w:val="0000FF"/>
                </w:rPr>
                <w:t>программа</w:t>
              </w:r>
            </w:hyperlink>
            <w:r>
              <w:t xml:space="preserve"> автономного округа "Социальная поддержка жителей Ханты-Мансийского автономного округа - Югры на 2018 - 2025 годы и на период до 2030 года" (постановление Правительства автономного округа от 09.10.2013 N 421-п); приказ Депсоцразвития Югры от 24.05.2018 N 538-р "Об утверждении перечня социальных услуг и функций, передаваемых на исполнение негосударственным социально ориентированным некоммерческим организациям, социальным предпринимателям в Ханты-Мансийском автономном округе - Югре"</w:t>
            </w:r>
          </w:p>
        </w:tc>
        <w:tc>
          <w:tcPr>
            <w:tcW w:w="2268" w:type="dxa"/>
          </w:tcPr>
          <w:p w:rsidR="00957A44" w:rsidRDefault="00957A44">
            <w:pPr>
              <w:pStyle w:val="ConsPlusNormal"/>
            </w:pPr>
            <w:r>
              <w:t>https://depsr.admhmao.ru/gosudarstvennye-programmy/</w:t>
            </w:r>
          </w:p>
        </w:tc>
      </w:tr>
      <w:tr w:rsidR="00957A44">
        <w:tc>
          <w:tcPr>
            <w:tcW w:w="624" w:type="dxa"/>
          </w:tcPr>
          <w:p w:rsidR="00957A44" w:rsidRDefault="00957A44">
            <w:pPr>
              <w:pStyle w:val="ConsPlusNormal"/>
              <w:jc w:val="center"/>
            </w:pPr>
            <w:r>
              <w:t>14.</w:t>
            </w:r>
          </w:p>
        </w:tc>
        <w:tc>
          <w:tcPr>
            <w:tcW w:w="2551" w:type="dxa"/>
          </w:tcPr>
          <w:p w:rsidR="00957A44" w:rsidRDefault="00957A44">
            <w:pPr>
              <w:pStyle w:val="ConsPlusNormal"/>
            </w:pPr>
            <w:r>
              <w:t>Развитие конкуренции на рынке услуг дополнительного образования детей</w:t>
            </w:r>
          </w:p>
        </w:tc>
        <w:tc>
          <w:tcPr>
            <w:tcW w:w="3628" w:type="dxa"/>
          </w:tcPr>
          <w:p w:rsidR="00957A44" w:rsidRDefault="00957A44">
            <w:pPr>
              <w:pStyle w:val="ConsPlusNormal"/>
            </w:pPr>
            <w:hyperlink r:id="rId223" w:history="1">
              <w:r>
                <w:rPr>
                  <w:color w:val="0000FF"/>
                </w:rPr>
                <w:t>распоряжение</w:t>
              </w:r>
            </w:hyperlink>
            <w:r>
              <w:t xml:space="preserve"> Правительства автономного округа от 05.05.2017 N 264-рп "Об апробации системы персонифицированного финансирования в Ханты-Мансийском автономном округе - Югре"; распоряжение заместителя Губернатора автономного округа от 14.04.2017 N 229-р "Об утверждении дорожной карты по апробации системы персонифицированного финансирования дополнительного образования детей в Ханты-Мансийском автономном округе - Югре в 2017 году"; приказ Департамента образования и молодежной политики автономного округа от 04.08.2016 N 1224 "Об утверждении Правил персонифицированного </w:t>
            </w:r>
            <w:r>
              <w:lastRenderedPageBreak/>
              <w:t>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10.07.2017/12.07.2017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268" w:type="dxa"/>
          </w:tcPr>
          <w:p w:rsidR="00957A44" w:rsidRDefault="00957A44">
            <w:pPr>
              <w:pStyle w:val="ConsPlusNormal"/>
            </w:pPr>
            <w:r>
              <w:lastRenderedPageBreak/>
              <w:t>http://www.doinhmao.ru/sertifikat-dopolnitelnogo-obrazovaniya</w:t>
            </w:r>
          </w:p>
        </w:tc>
      </w:tr>
      <w:tr w:rsidR="00957A44">
        <w:tc>
          <w:tcPr>
            <w:tcW w:w="9071" w:type="dxa"/>
            <w:gridSpan w:val="4"/>
          </w:tcPr>
          <w:p w:rsidR="00957A44" w:rsidRDefault="00957A44">
            <w:pPr>
              <w:pStyle w:val="ConsPlusNormal"/>
              <w:jc w:val="center"/>
              <w:outlineLvl w:val="2"/>
            </w:pPr>
            <w:r>
              <w:lastRenderedPageBreak/>
              <w:t>Раздел II. СИСТЕМНЫЕ МЕРОПРИЯТИЯ, НАПРАВЛЕННЫЕ НА РАЗВИТИЕ КОНКУРЕНТНОЙ СРЕДЫ</w:t>
            </w:r>
          </w:p>
        </w:tc>
      </w:tr>
      <w:tr w:rsidR="00957A44">
        <w:tc>
          <w:tcPr>
            <w:tcW w:w="624" w:type="dxa"/>
          </w:tcPr>
          <w:p w:rsidR="00957A44" w:rsidRDefault="00957A44">
            <w:pPr>
              <w:pStyle w:val="ConsPlusNormal"/>
              <w:jc w:val="center"/>
            </w:pPr>
            <w:r>
              <w:t>1.</w:t>
            </w:r>
          </w:p>
        </w:tc>
        <w:tc>
          <w:tcPr>
            <w:tcW w:w="2551" w:type="dxa"/>
          </w:tcPr>
          <w:p w:rsidR="00957A44" w:rsidRDefault="00957A44">
            <w:pPr>
              <w:pStyle w:val="ConsPlusNormal"/>
            </w:pPr>
            <w:r>
              <w:t>Мероприятия, направленные на мобильность трудовых ресурсов, способствующую повышению эффективности труда</w:t>
            </w:r>
          </w:p>
        </w:tc>
        <w:tc>
          <w:tcPr>
            <w:tcW w:w="3628" w:type="dxa"/>
          </w:tcPr>
          <w:p w:rsidR="00957A44" w:rsidRDefault="00957A44">
            <w:pPr>
              <w:pStyle w:val="ConsPlusNormal"/>
            </w:pPr>
            <w:r>
              <w:t xml:space="preserve">Государственная программа автономного округа "Содействие занятости населения в Ханты-Мансийском автономном округе - Югре на 2016 - 2020 годы", </w:t>
            </w:r>
            <w:hyperlink r:id="rId224" w:history="1">
              <w:r>
                <w:rPr>
                  <w:color w:val="0000FF"/>
                </w:rPr>
                <w:t>подпрограмма</w:t>
              </w:r>
            </w:hyperlink>
            <w:r>
              <w:t xml:space="preserve"> "Повышение мобильности трудовых ресурсов в Ханты-Мансийском автономном округе - Югре" (постановление Правительства автономного округа от 09.10.2013 N 409-п)</w:t>
            </w:r>
          </w:p>
        </w:tc>
        <w:tc>
          <w:tcPr>
            <w:tcW w:w="2268" w:type="dxa"/>
          </w:tcPr>
          <w:p w:rsidR="00957A44" w:rsidRDefault="00957A44">
            <w:pPr>
              <w:pStyle w:val="ConsPlusNormal"/>
            </w:pPr>
            <w:r>
              <w:t>http://www.deptrud.admhmao.ru/gosudarstvennye-programmy/</w:t>
            </w:r>
          </w:p>
        </w:tc>
      </w:tr>
      <w:tr w:rsidR="00957A44">
        <w:tc>
          <w:tcPr>
            <w:tcW w:w="624" w:type="dxa"/>
          </w:tcPr>
          <w:p w:rsidR="00957A44" w:rsidRDefault="00957A44">
            <w:pPr>
              <w:pStyle w:val="ConsPlusNormal"/>
              <w:jc w:val="center"/>
            </w:pPr>
            <w:r>
              <w:t>2.</w:t>
            </w:r>
          </w:p>
        </w:tc>
        <w:tc>
          <w:tcPr>
            <w:tcW w:w="2551" w:type="dxa"/>
          </w:tcPr>
          <w:p w:rsidR="00957A44" w:rsidRDefault="00957A44">
            <w:pPr>
              <w:pStyle w:val="ConsPlusNormal"/>
            </w:pPr>
            <w:r>
              <w:t>Содействие самозанятости отдельных категорий граждан и развитию гибких форм занятости и надомного труда</w:t>
            </w:r>
          </w:p>
        </w:tc>
        <w:tc>
          <w:tcPr>
            <w:tcW w:w="3628" w:type="dxa"/>
          </w:tcPr>
          <w:p w:rsidR="00957A44" w:rsidRDefault="00957A44">
            <w:pPr>
              <w:pStyle w:val="ConsPlusNormal"/>
            </w:pPr>
            <w:r>
              <w:t xml:space="preserve">Государственная программа автономного округа "Содействие занятости населения в Ханты-Мансийском автономном округе - Югре на 2016 - 2020 годы", </w:t>
            </w:r>
            <w:hyperlink r:id="rId225" w:history="1">
              <w:r>
                <w:rPr>
                  <w:color w:val="0000FF"/>
                </w:rPr>
                <w:t>подпрограмма</w:t>
              </w:r>
            </w:hyperlink>
            <w:r>
              <w:t xml:space="preserve"> "Содействие трудоустройству граждан" (постановление Правительства автономного округа от 09.10.2013 N 409-п)</w:t>
            </w:r>
          </w:p>
        </w:tc>
        <w:tc>
          <w:tcPr>
            <w:tcW w:w="2268" w:type="dxa"/>
          </w:tcPr>
          <w:p w:rsidR="00957A44" w:rsidRDefault="00957A44">
            <w:pPr>
              <w:pStyle w:val="ConsPlusNormal"/>
            </w:pPr>
            <w:r>
              <w:t>http://www.deptrud.admhmao.ru/gosudarstvennye-programmy/</w:t>
            </w:r>
          </w:p>
        </w:tc>
      </w:tr>
      <w:tr w:rsidR="00957A44">
        <w:tblPrEx>
          <w:tblBorders>
            <w:insideH w:val="nil"/>
          </w:tblBorders>
        </w:tblPrEx>
        <w:tc>
          <w:tcPr>
            <w:tcW w:w="624" w:type="dxa"/>
            <w:tcBorders>
              <w:bottom w:val="nil"/>
            </w:tcBorders>
          </w:tcPr>
          <w:p w:rsidR="00957A44" w:rsidRDefault="00957A44">
            <w:pPr>
              <w:pStyle w:val="ConsPlusNormal"/>
              <w:jc w:val="center"/>
            </w:pPr>
            <w:r>
              <w:t>3.</w:t>
            </w:r>
          </w:p>
        </w:tc>
        <w:tc>
          <w:tcPr>
            <w:tcW w:w="2551" w:type="dxa"/>
            <w:tcBorders>
              <w:bottom w:val="nil"/>
            </w:tcBorders>
          </w:tcPr>
          <w:p w:rsidR="00957A44" w:rsidRDefault="00957A44">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628" w:type="dxa"/>
            <w:tcBorders>
              <w:bottom w:val="nil"/>
            </w:tcBorders>
          </w:tcPr>
          <w:p w:rsidR="00957A44" w:rsidRDefault="00957A44">
            <w:pPr>
              <w:pStyle w:val="ConsPlusNormal"/>
            </w:pPr>
            <w:r>
              <w:t xml:space="preserve">Государственная </w:t>
            </w:r>
            <w:hyperlink r:id="rId226" w:history="1">
              <w:r>
                <w:rPr>
                  <w:color w:val="0000FF"/>
                </w:rPr>
                <w:t>программа</w:t>
              </w:r>
            </w:hyperlink>
            <w:r>
              <w:t xml:space="preserve"> автономного округа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подпрограмма "Повышение инвестиционной привлекательности автономного округа" </w:t>
            </w:r>
            <w:r>
              <w:lastRenderedPageBreak/>
              <w:t>(постановление Правительства автономного округа от 09.10.2013 N 419-п)</w:t>
            </w:r>
          </w:p>
        </w:tc>
        <w:tc>
          <w:tcPr>
            <w:tcW w:w="2268" w:type="dxa"/>
            <w:tcBorders>
              <w:bottom w:val="nil"/>
            </w:tcBorders>
          </w:tcPr>
          <w:p w:rsidR="00957A44" w:rsidRDefault="00957A44">
            <w:pPr>
              <w:pStyle w:val="ConsPlusNormal"/>
            </w:pPr>
            <w:r>
              <w:lastRenderedPageBreak/>
              <w:t>https://depeconom.admhmao.ru/gosudarctvennye-programmy/</w:t>
            </w:r>
          </w:p>
        </w:tc>
      </w:tr>
      <w:tr w:rsidR="00957A44">
        <w:tblPrEx>
          <w:tblBorders>
            <w:insideH w:val="nil"/>
          </w:tblBorders>
        </w:tblPrEx>
        <w:tc>
          <w:tcPr>
            <w:tcW w:w="9071" w:type="dxa"/>
            <w:gridSpan w:val="4"/>
            <w:tcBorders>
              <w:top w:val="nil"/>
            </w:tcBorders>
          </w:tcPr>
          <w:p w:rsidR="00957A44" w:rsidRDefault="00957A44">
            <w:pPr>
              <w:pStyle w:val="ConsPlusNormal"/>
              <w:jc w:val="both"/>
            </w:pPr>
            <w:r>
              <w:lastRenderedPageBreak/>
              <w:t xml:space="preserve">(п. 3 в ред. </w:t>
            </w:r>
            <w:hyperlink r:id="rId227" w:history="1">
              <w:r>
                <w:rPr>
                  <w:color w:val="0000FF"/>
                </w:rPr>
                <w:t>распоряжения</w:t>
              </w:r>
            </w:hyperlink>
            <w:r>
              <w:t xml:space="preserve"> Правительства ХМАО - Югры от 21.12.2018 N 684-рп)</w:t>
            </w:r>
          </w:p>
        </w:tc>
      </w:tr>
      <w:tr w:rsidR="00957A44">
        <w:tc>
          <w:tcPr>
            <w:tcW w:w="624" w:type="dxa"/>
          </w:tcPr>
          <w:p w:rsidR="00957A44" w:rsidRDefault="00957A44">
            <w:pPr>
              <w:pStyle w:val="ConsPlusNormal"/>
              <w:jc w:val="center"/>
            </w:pPr>
            <w:r>
              <w:t>4.</w:t>
            </w:r>
          </w:p>
        </w:tc>
        <w:tc>
          <w:tcPr>
            <w:tcW w:w="2551" w:type="dxa"/>
          </w:tcPr>
          <w:p w:rsidR="00957A44" w:rsidRDefault="00957A44">
            <w:pPr>
              <w:pStyle w:val="ConsPlusNormal"/>
            </w:pPr>
            <w:r>
              <w:t>Формирование Реестра приоритетных инновационных проектов Ханты-Мансийского автономного округа - Югры</w:t>
            </w:r>
          </w:p>
        </w:tc>
        <w:tc>
          <w:tcPr>
            <w:tcW w:w="3628" w:type="dxa"/>
          </w:tcPr>
          <w:p w:rsidR="00957A44" w:rsidRDefault="00957A44">
            <w:pPr>
              <w:pStyle w:val="ConsPlusNormal"/>
            </w:pPr>
            <w:hyperlink r:id="rId228" w:history="1">
              <w:r>
                <w:rPr>
                  <w:color w:val="0000FF"/>
                </w:rPr>
                <w:t>Закон</w:t>
              </w:r>
            </w:hyperlink>
            <w:r>
              <w:t xml:space="preserve"> автономного округа от 05.04.2013 N 34-оз "О государственной поддержке инновационной деятельности в Ханты-Мансийском автономном округе - Югре", </w:t>
            </w:r>
            <w:hyperlink r:id="rId229" w:history="1">
              <w:r>
                <w:rPr>
                  <w:color w:val="0000FF"/>
                </w:rPr>
                <w:t>Постановление</w:t>
              </w:r>
            </w:hyperlink>
            <w:r>
              <w:t xml:space="preserve"> Правительства ХМАО - Югры от 20.12.2013 N 555-п "О Порядке формирования и ведения Реестра приоритетных инновационных проектов Ханты-Мансийского автономного округа - Югры"</w:t>
            </w:r>
          </w:p>
        </w:tc>
        <w:tc>
          <w:tcPr>
            <w:tcW w:w="2268" w:type="dxa"/>
          </w:tcPr>
          <w:p w:rsidR="00957A44" w:rsidRDefault="00957A44">
            <w:pPr>
              <w:pStyle w:val="ConsPlusNormal"/>
            </w:pPr>
            <w:r>
              <w:t>http://www.depeconom.admhmao.ru/deyatelnost/innovatsionnaya-politika/</w:t>
            </w:r>
          </w:p>
        </w:tc>
      </w:tr>
      <w:tr w:rsidR="00957A44">
        <w:tblPrEx>
          <w:tblBorders>
            <w:insideH w:val="nil"/>
          </w:tblBorders>
        </w:tblPrEx>
        <w:tc>
          <w:tcPr>
            <w:tcW w:w="624" w:type="dxa"/>
            <w:tcBorders>
              <w:bottom w:val="nil"/>
            </w:tcBorders>
          </w:tcPr>
          <w:p w:rsidR="00957A44" w:rsidRDefault="00957A44">
            <w:pPr>
              <w:pStyle w:val="ConsPlusNormal"/>
              <w:jc w:val="center"/>
            </w:pPr>
            <w:r>
              <w:t>5.</w:t>
            </w:r>
          </w:p>
        </w:tc>
        <w:tc>
          <w:tcPr>
            <w:tcW w:w="8447" w:type="dxa"/>
            <w:gridSpan w:val="3"/>
            <w:tcBorders>
              <w:bottom w:val="nil"/>
            </w:tcBorders>
          </w:tcPr>
          <w:p w:rsidR="00957A44" w:rsidRDefault="00957A44">
            <w:pPr>
              <w:pStyle w:val="ConsPlusNormal"/>
              <w:jc w:val="both"/>
            </w:pPr>
            <w:r>
              <w:t xml:space="preserve">Утратил силу. - </w:t>
            </w:r>
            <w:hyperlink r:id="rId230" w:history="1">
              <w:r>
                <w:rPr>
                  <w:color w:val="0000FF"/>
                </w:rPr>
                <w:t>Распоряжение</w:t>
              </w:r>
            </w:hyperlink>
            <w:r>
              <w:t xml:space="preserve"> Правительства ХМАО - Югры от 21.12.2018 N 684-рп</w:t>
            </w:r>
          </w:p>
        </w:tc>
      </w:tr>
      <w:tr w:rsidR="00957A44">
        <w:tc>
          <w:tcPr>
            <w:tcW w:w="624" w:type="dxa"/>
          </w:tcPr>
          <w:p w:rsidR="00957A44" w:rsidRDefault="00957A44">
            <w:pPr>
              <w:pStyle w:val="ConsPlusNormal"/>
              <w:jc w:val="center"/>
            </w:pPr>
            <w:r>
              <w:t>6.</w:t>
            </w:r>
          </w:p>
        </w:tc>
        <w:tc>
          <w:tcPr>
            <w:tcW w:w="2551" w:type="dxa"/>
          </w:tcPr>
          <w:p w:rsidR="00957A44" w:rsidRDefault="00957A44">
            <w:pPr>
              <w:pStyle w:val="ConsPlusNormal"/>
            </w:pPr>
            <w:r>
              <w:t>Мероприятия, направленные на повышение эффективности управления государственными и муниципальными предприятиями и учреждениями, акционерными обществами с государственным участием, государственными и муниципальными некоммерческими организациями, наделенными правом предпринимательской деятельности</w:t>
            </w:r>
          </w:p>
        </w:tc>
        <w:tc>
          <w:tcPr>
            <w:tcW w:w="3628" w:type="dxa"/>
          </w:tcPr>
          <w:p w:rsidR="00957A44" w:rsidRDefault="00957A44">
            <w:pPr>
              <w:pStyle w:val="ConsPlusNormal"/>
            </w:pPr>
            <w:hyperlink r:id="rId231" w:history="1">
              <w:r>
                <w:rPr>
                  <w:color w:val="0000FF"/>
                </w:rPr>
                <w:t>Распоряжение</w:t>
              </w:r>
            </w:hyperlink>
            <w:r>
              <w:t xml:space="preserve"> Правительства автономного округа от 01.10.2010 N 341-рп "О ведомственной принадлежности государственных предприятий Ханты-Мансийского автономного округа - Югры"</w:t>
            </w:r>
          </w:p>
          <w:p w:rsidR="00957A44" w:rsidRDefault="00957A44">
            <w:pPr>
              <w:pStyle w:val="ConsPlusNormal"/>
            </w:pPr>
            <w:hyperlink r:id="rId232" w:history="1">
              <w:r>
                <w:rPr>
                  <w:color w:val="0000FF"/>
                </w:rPr>
                <w:t>Постановление</w:t>
              </w:r>
            </w:hyperlink>
            <w:r>
              <w:t xml:space="preserve"> Правительства автономного округа от 06.04.2011 N 114-п "О порядке осуществления отдельных полномочий учредителя (участника) хозяйственных обществ и некоммерческих организаций и о внесении изменений в отдельные постановления Правительства Ханты-Мансийского автономного округа - Югры"</w:t>
            </w:r>
          </w:p>
          <w:p w:rsidR="00957A44" w:rsidRDefault="00957A44">
            <w:pPr>
              <w:pStyle w:val="ConsPlusNormal"/>
            </w:pPr>
            <w:hyperlink r:id="rId233" w:history="1">
              <w:r>
                <w:rPr>
                  <w:color w:val="0000FF"/>
                </w:rPr>
                <w:t>Распоряжение</w:t>
              </w:r>
            </w:hyperlink>
            <w:r>
              <w:t xml:space="preserve"> Правительства автономного округа от 29.12.2012 N 798-рп</w:t>
            </w:r>
          </w:p>
          <w:p w:rsidR="00957A44" w:rsidRDefault="00957A44">
            <w:pPr>
              <w:pStyle w:val="ConsPlusNormal"/>
            </w:pPr>
            <w:r>
              <w:t>"О мерах по повышению эффективности деятельности хозяйственных обществ, акции (доли) которых находятся в государственной собственности Ханты-Мансийского автономного округа - Югры"</w:t>
            </w:r>
          </w:p>
          <w:p w:rsidR="00957A44" w:rsidRDefault="00957A44">
            <w:pPr>
              <w:pStyle w:val="ConsPlusNormal"/>
            </w:pPr>
            <w:hyperlink r:id="rId234" w:history="1">
              <w:r>
                <w:rPr>
                  <w:color w:val="0000FF"/>
                </w:rPr>
                <w:t>Распоряжение</w:t>
              </w:r>
            </w:hyperlink>
            <w:r>
              <w:t xml:space="preserve"> Правительства автономного округа от 20.11.2015 N 676-рп "Об отраслевой принадлежности некоммерческих организаций (за исключением государственных учреждений), учредителем которых является </w:t>
            </w:r>
            <w:r>
              <w:lastRenderedPageBreak/>
              <w:t>Ханты-Мансийский автономный округ - Югра"</w:t>
            </w:r>
          </w:p>
          <w:p w:rsidR="00957A44" w:rsidRDefault="00957A44">
            <w:pPr>
              <w:pStyle w:val="ConsPlusNormal"/>
            </w:pPr>
            <w:hyperlink r:id="rId235" w:history="1">
              <w:r>
                <w:rPr>
                  <w:color w:val="0000FF"/>
                </w:rPr>
                <w:t>Распоряжение</w:t>
              </w:r>
            </w:hyperlink>
            <w:r>
              <w:t xml:space="preserve"> Правительства автономного округа от 01.07.2016 N 365-рп</w:t>
            </w:r>
          </w:p>
          <w:p w:rsidR="00957A44" w:rsidRDefault="00957A44">
            <w:pPr>
              <w:pStyle w:val="ConsPlusNormal"/>
            </w:pPr>
            <w:r>
              <w:t>"О ведомственной принадлежности государственных учреждений Ханты-Мансийского автономного округа - Югры и признании утратившими силу некоторых распоряжений Правительства Ханты-Мансийского автономного округа - Югры"</w:t>
            </w:r>
          </w:p>
        </w:tc>
        <w:tc>
          <w:tcPr>
            <w:tcW w:w="2268" w:type="dxa"/>
          </w:tcPr>
          <w:p w:rsidR="00957A44" w:rsidRDefault="00957A44">
            <w:pPr>
              <w:pStyle w:val="ConsPlusNormal"/>
            </w:pPr>
            <w:r>
              <w:lastRenderedPageBreak/>
              <w:t>http://www.depgosim.admhmao.ru/dokumenty/hmao/</w:t>
            </w:r>
          </w:p>
        </w:tc>
      </w:tr>
      <w:tr w:rsidR="00957A44">
        <w:tblPrEx>
          <w:tblBorders>
            <w:insideH w:val="nil"/>
          </w:tblBorders>
        </w:tblPrEx>
        <w:tc>
          <w:tcPr>
            <w:tcW w:w="624" w:type="dxa"/>
            <w:tcBorders>
              <w:bottom w:val="nil"/>
            </w:tcBorders>
          </w:tcPr>
          <w:p w:rsidR="00957A44" w:rsidRDefault="00957A44">
            <w:pPr>
              <w:pStyle w:val="ConsPlusNormal"/>
              <w:jc w:val="center"/>
            </w:pPr>
            <w:r>
              <w:lastRenderedPageBreak/>
              <w:t>7.</w:t>
            </w:r>
          </w:p>
        </w:tc>
        <w:tc>
          <w:tcPr>
            <w:tcW w:w="2551" w:type="dxa"/>
            <w:tcBorders>
              <w:bottom w:val="nil"/>
            </w:tcBorders>
          </w:tcPr>
          <w:p w:rsidR="00957A44" w:rsidRDefault="00957A44">
            <w:pPr>
              <w:pStyle w:val="ConsPlusNormal"/>
            </w:pPr>
            <w:r>
              <w:t>Развитие цифровой экономики</w:t>
            </w:r>
          </w:p>
        </w:tc>
        <w:tc>
          <w:tcPr>
            <w:tcW w:w="3628" w:type="dxa"/>
            <w:tcBorders>
              <w:bottom w:val="nil"/>
            </w:tcBorders>
          </w:tcPr>
          <w:p w:rsidR="00957A44" w:rsidRDefault="00957A44">
            <w:pPr>
              <w:pStyle w:val="ConsPlusNormal"/>
            </w:pPr>
            <w:hyperlink r:id="rId236" w:history="1">
              <w:r>
                <w:rPr>
                  <w:color w:val="0000FF"/>
                </w:rPr>
                <w:t>Программа</w:t>
              </w:r>
            </w:hyperlink>
            <w:r>
              <w:t xml:space="preserve"> "Цифровая экономика в Российской Федерации" (распоряжение Правительства Российской Федерации от 28.07.2017 N 1632-р)</w:t>
            </w:r>
          </w:p>
        </w:tc>
        <w:tc>
          <w:tcPr>
            <w:tcW w:w="2268" w:type="dxa"/>
            <w:tcBorders>
              <w:bottom w:val="nil"/>
            </w:tcBorders>
          </w:tcPr>
          <w:p w:rsidR="00957A44" w:rsidRDefault="00957A44">
            <w:pPr>
              <w:pStyle w:val="ConsPlusNormal"/>
            </w:pPr>
            <w:r>
              <w:t>http://static.government.ru/media/files/9gFM4FHj4PsB79I5v7yLVuPgu4bvR7M0.pdf</w:t>
            </w:r>
          </w:p>
        </w:tc>
      </w:tr>
      <w:tr w:rsidR="00957A44">
        <w:tblPrEx>
          <w:tblBorders>
            <w:insideH w:val="nil"/>
          </w:tblBorders>
        </w:tblPrEx>
        <w:tc>
          <w:tcPr>
            <w:tcW w:w="9071" w:type="dxa"/>
            <w:gridSpan w:val="4"/>
            <w:tcBorders>
              <w:top w:val="nil"/>
            </w:tcBorders>
          </w:tcPr>
          <w:p w:rsidR="00957A44" w:rsidRDefault="00957A44">
            <w:pPr>
              <w:pStyle w:val="ConsPlusNormal"/>
              <w:jc w:val="both"/>
            </w:pPr>
            <w:r>
              <w:t xml:space="preserve">(п. 7 введен </w:t>
            </w:r>
            <w:hyperlink r:id="rId237" w:history="1">
              <w:r>
                <w:rPr>
                  <w:color w:val="0000FF"/>
                </w:rPr>
                <w:t>распоряжением</w:t>
              </w:r>
            </w:hyperlink>
            <w:r>
              <w:t xml:space="preserve"> Правительства ХМАО - Югры от 21.12.2018 N 684-рп)</w:t>
            </w:r>
          </w:p>
        </w:tc>
      </w:tr>
    </w:tbl>
    <w:p w:rsidR="00957A44" w:rsidRDefault="00957A44">
      <w:pPr>
        <w:pStyle w:val="ConsPlusNormal"/>
        <w:jc w:val="both"/>
      </w:pPr>
    </w:p>
    <w:p w:rsidR="00957A44" w:rsidRDefault="00957A44">
      <w:pPr>
        <w:pStyle w:val="ConsPlusNormal"/>
        <w:jc w:val="both"/>
      </w:pPr>
    </w:p>
    <w:p w:rsidR="00957A44" w:rsidRDefault="00957A44">
      <w:pPr>
        <w:pStyle w:val="ConsPlusNormal"/>
        <w:pBdr>
          <w:top w:val="single" w:sz="6" w:space="0" w:color="auto"/>
        </w:pBdr>
        <w:spacing w:before="100" w:after="100"/>
        <w:jc w:val="both"/>
        <w:rPr>
          <w:sz w:val="2"/>
          <w:szCs w:val="2"/>
        </w:rPr>
      </w:pPr>
    </w:p>
    <w:p w:rsidR="006B4C5E" w:rsidRDefault="006B4C5E">
      <w:bookmarkStart w:id="7" w:name="_GoBack"/>
      <w:bookmarkEnd w:id="7"/>
    </w:p>
    <w:sectPr w:rsidR="006B4C5E" w:rsidSect="00DB347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44"/>
    <w:rsid w:val="006B4C5E"/>
    <w:rsid w:val="0095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C1AF5-F9D1-47BA-8916-6B7CEDA4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57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57A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57A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57A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57A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57A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57A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D1F5ED72174B888ECAB7E605D7634B5CE0B74D43F94A097F77822A294C33C733D9D75C47255CE96E8B351EDDAD9F162D80E97B99FEC51BD03E34ECc5B0H" TargetMode="External"/><Relationship Id="rId21" Type="http://schemas.openxmlformats.org/officeDocument/2006/relationships/hyperlink" Target="consultantplus://offline/ref=F1D1F5ED72174B888ECAB7E605D7634B5CE0B74D43FF4F0E7472822A294C33C733D9D75C47255CE96E8B361ADBAD9F162D80E97B99FEC51BD03E34ECc5B0H" TargetMode="External"/><Relationship Id="rId42" Type="http://schemas.openxmlformats.org/officeDocument/2006/relationships/hyperlink" Target="consultantplus://offline/ref=F1D1F5ED72174B888ECAB7E605D7634B5CE0B74D43F94A097F77822A294C33C733D9D75C47255CE96E8B361ADFAD9F162D80E97B99FEC51BD03E34ECc5B0H" TargetMode="External"/><Relationship Id="rId63" Type="http://schemas.openxmlformats.org/officeDocument/2006/relationships/hyperlink" Target="consultantplus://offline/ref=F1D1F5ED72174B888ECAB7E605D7634B5CE0B74D43F94A097F77822A294C33C733D9D75C47255CE96E8B3612D1AD9F162D80E97B99FEC51BD03E34ECc5B0H" TargetMode="External"/><Relationship Id="rId84" Type="http://schemas.openxmlformats.org/officeDocument/2006/relationships/hyperlink" Target="consultantplus://offline/ref=F1D1F5ED72174B888ECAB7E605D7634B5CE0B74D43F44C0C7771822A294C33C733D9D75C47255CE96E8B3619DCAD9F162D80E97B99FEC51BD03E34ECc5B0H" TargetMode="External"/><Relationship Id="rId138" Type="http://schemas.openxmlformats.org/officeDocument/2006/relationships/hyperlink" Target="consultantplus://offline/ref=F1D1F5ED72174B888ECAA9EB13BB34445BE2EF4345F5435F2B24847D761C35926199890506674FE86A95341BD8cABFH" TargetMode="External"/><Relationship Id="rId159" Type="http://schemas.openxmlformats.org/officeDocument/2006/relationships/hyperlink" Target="consultantplus://offline/ref=F1D1F5ED72174B888ECAB7E605D7634B5CE0B74D43F94A097F77822A294C33C733D9D75C47255CE96E8B3212D0AD9F162D80E97B99FEC51BD03E34ECc5B0H" TargetMode="External"/><Relationship Id="rId170" Type="http://schemas.openxmlformats.org/officeDocument/2006/relationships/hyperlink" Target="consultantplus://offline/ref=F1D1F5ED72174B888ECAB7E605D7634B5CE0B74D43F94A097F77822A294C33C733D9D75C47255CE96E8B3319DEAD9F162D80E97B99FEC51BD03E34ECc5B0H" TargetMode="External"/><Relationship Id="rId191" Type="http://schemas.openxmlformats.org/officeDocument/2006/relationships/hyperlink" Target="consultantplus://offline/ref=F1D1F5ED72174B888ECAB7E605D7634B5CE0B74D43F84A097271822A294C33C733D9D75C47255CE96E8B3613DCAD9F162D80E97B99FEC51BD03E34ECc5B0H" TargetMode="External"/><Relationship Id="rId205" Type="http://schemas.openxmlformats.org/officeDocument/2006/relationships/hyperlink" Target="consultantplus://offline/ref=F1D1F5ED72174B888ECAB7E605D7634B5CE0B74D43F44C0C7771822A294C33C733D9D75C47255CE96E8B3012D1AD9F162D80E97B99FEC51BD03E34ECc5B0H" TargetMode="External"/><Relationship Id="rId226" Type="http://schemas.openxmlformats.org/officeDocument/2006/relationships/hyperlink" Target="consultantplus://offline/ref=F1D1F5ED72174B888ECAB7E605D7634B5CE0B74D43F44A007673822A294C33C733D9D75C552504E56C8D281BDDB8C94768cDBCH" TargetMode="External"/><Relationship Id="rId107" Type="http://schemas.openxmlformats.org/officeDocument/2006/relationships/hyperlink" Target="consultantplus://offline/ref=F1D1F5ED72174B888ECAA9EB13BB34445BE3EB4647F5435F2B24847D761C35926199890506674FE86A95341BD8cABFH" TargetMode="External"/><Relationship Id="rId11" Type="http://schemas.openxmlformats.org/officeDocument/2006/relationships/hyperlink" Target="consultantplus://offline/ref=F1D1F5ED72174B888ECAB7E605D7634B5CE0B74D43F44C0C7771822A294C33C733D9D75C47255CE96E8B361BDCAD9F162D80E97B99FEC51BD03E34ECc5B0H" TargetMode="External"/><Relationship Id="rId32" Type="http://schemas.openxmlformats.org/officeDocument/2006/relationships/hyperlink" Target="consultantplus://offline/ref=F1D1F5ED72174B888ECAB7E605D7634B5CE0B74D43F840007575822A294C33C733D9D75C47255CE96E8B361BDEAD9F162D80E97B99FEC51BD03E34ECc5B0H" TargetMode="External"/><Relationship Id="rId53" Type="http://schemas.openxmlformats.org/officeDocument/2006/relationships/hyperlink" Target="consultantplus://offline/ref=F1D1F5ED72174B888ECAB7E605D7634B5CE0B74D43F94A097F77822A294C33C733D9D75C47255CE96E8B361CDAAD9F162D80E97B99FEC51BD03E34ECc5B0H" TargetMode="External"/><Relationship Id="rId74" Type="http://schemas.openxmlformats.org/officeDocument/2006/relationships/hyperlink" Target="consultantplus://offline/ref=F1D1F5ED72174B888ECAB7E605D7634B5CE0B74D43F44C0C7771822A294C33C733D9D75C47255CE96E8B3619DAAD9F162D80E97B99FEC51BD03E34ECc5B0H" TargetMode="External"/><Relationship Id="rId128" Type="http://schemas.openxmlformats.org/officeDocument/2006/relationships/hyperlink" Target="consultantplus://offline/ref=F1D1F5ED72174B888ECAB7E605D7634B5CE0B74D43F44C0C7771822A294C33C733D9D75C47255CE96E8B361DDEAD9F162D80E97B99FEC51BD03E34ECc5B0H" TargetMode="External"/><Relationship Id="rId149" Type="http://schemas.openxmlformats.org/officeDocument/2006/relationships/hyperlink" Target="consultantplus://offline/ref=F1D1F5ED72174B888ECAB7E605D7634B5CE0B74D43F44C0C7771822A294C33C733D9D75C47255CE96E8B3419D9AD9F162D80E97B99FEC51BD03E34ECc5B0H" TargetMode="External"/><Relationship Id="rId5" Type="http://schemas.openxmlformats.org/officeDocument/2006/relationships/hyperlink" Target="consultantplus://offline/ref=F1D1F5ED72174B888ECAB7E605D7634B5CE0B74D43FE4B0B7F74822A294C33C733D9D75C47255CE96E8B361BDCAD9F162D80E97B99FEC51BD03E34ECc5B0H" TargetMode="External"/><Relationship Id="rId95" Type="http://schemas.openxmlformats.org/officeDocument/2006/relationships/hyperlink" Target="consultantplus://offline/ref=F1D1F5ED72174B888ECAB7E605D7634B5CE0B74D43F94A097F77822A294C33C733D9D75C47255CE96E8B341FDEAD9F162D80E97B99FEC51BD03E34ECc5B0H" TargetMode="External"/><Relationship Id="rId160" Type="http://schemas.openxmlformats.org/officeDocument/2006/relationships/hyperlink" Target="consultantplus://offline/ref=F1D1F5ED72174B888ECAB7E605D7634B5CE0B74D43F94A097F77822A294C33C733D9D75C47255CE96E8B331BD0AD9F162D80E97B99FEC51BD03E34ECc5B0H" TargetMode="External"/><Relationship Id="rId181" Type="http://schemas.openxmlformats.org/officeDocument/2006/relationships/hyperlink" Target="consultantplus://offline/ref=F1D1F5ED72174B888ECAB7E605D7634B5CE0B74D43F94A097F77822A294C33C733D9D75C47255CE96E8B3318D1AD9F162D80E97B99FEC51BD03E34ECc5B0H" TargetMode="External"/><Relationship Id="rId216" Type="http://schemas.openxmlformats.org/officeDocument/2006/relationships/hyperlink" Target="consultantplus://offline/ref=F1D1F5ED72174B888ECAB7E605D7634B5CE0B74D43F44A007678822A294C33C733D9D75C47255CE06E8237108DF78F1264D7E2679FE4DB1DCE3Dc3BDH" TargetMode="External"/><Relationship Id="rId237" Type="http://schemas.openxmlformats.org/officeDocument/2006/relationships/hyperlink" Target="consultantplus://offline/ref=F1D1F5ED72174B888ECAB7E605D7634B5CE0B74D43F44C0C7771822A294C33C733D9D75C47255CE96E8B3F1AD8AD9F162D80E97B99FEC51BD03E34ECc5B0H" TargetMode="External"/><Relationship Id="rId22" Type="http://schemas.openxmlformats.org/officeDocument/2006/relationships/hyperlink" Target="consultantplus://offline/ref=F1D1F5ED72174B888ECAB7E605D7634B5CE0B74D43F94A097F77822A294C33C733D9D75C47255CE96E8B361BDFAD9F162D80E97B99FEC51BD03E34ECc5B0H" TargetMode="External"/><Relationship Id="rId43" Type="http://schemas.openxmlformats.org/officeDocument/2006/relationships/hyperlink" Target="consultantplus://offline/ref=F1D1F5ED72174B888ECAB7E605D7634B5CE0B74D43F94A097F77822A294C33C733D9D75C47255CE96E8B361ADEAD9F162D80E97B99FEC51BD03E34ECc5B0H" TargetMode="External"/><Relationship Id="rId64" Type="http://schemas.openxmlformats.org/officeDocument/2006/relationships/hyperlink" Target="consultantplus://offline/ref=F1D1F5ED72174B888ECAB7E605D7634B5CE0B74D43F44C0C7771822A294C33C733D9D75C47255CE96E8B361ADEAD9F162D80E97B99FEC51BD03E34ECc5B0H" TargetMode="External"/><Relationship Id="rId118" Type="http://schemas.openxmlformats.org/officeDocument/2006/relationships/hyperlink" Target="consultantplus://offline/ref=F1D1F5ED72174B888ECAB7E605D7634B5CE0B74D43F44C0C7771822A294C33C733D9D75C47255CE96E8B361FD1AD9F162D80E97B99FEC51BD03E34ECc5B0H" TargetMode="External"/><Relationship Id="rId139" Type="http://schemas.openxmlformats.org/officeDocument/2006/relationships/hyperlink" Target="consultantplus://offline/ref=F1D1F5ED72174B888ECAA9EB13BB34445BE2EF4345F5435F2B24847D761C35926199890506674FE86A95341BD8cABFH" TargetMode="External"/><Relationship Id="rId80" Type="http://schemas.openxmlformats.org/officeDocument/2006/relationships/hyperlink" Target="consultantplus://offline/ref=F1D1F5ED72174B888ECAB7E605D7634B5CE0B74D43F94A097F77822A294C33C733D9D75C47255CE96E8B341BDAAD9F162D80E97B99FEC51BD03E34ECc5B0H" TargetMode="External"/><Relationship Id="rId85" Type="http://schemas.openxmlformats.org/officeDocument/2006/relationships/hyperlink" Target="consultantplus://offline/ref=F1D1F5ED72174B888ECAB7E605D7634B5CE0B74D43F94A097F77822A294C33C733D9D75C47255CE96E8B341ADCAD9F162D80E97B99FEC51BD03E34ECc5B0H" TargetMode="External"/><Relationship Id="rId150" Type="http://schemas.openxmlformats.org/officeDocument/2006/relationships/hyperlink" Target="consultantplus://offline/ref=F1D1F5ED72174B888ECAB7E605D7634B5CE0B74D43F44C0C7771822A294C33C733D9D75C47255CE96E8B3419DAAD9F162D80E97B99FEC51BD03E34ECc5B0H" TargetMode="External"/><Relationship Id="rId155" Type="http://schemas.openxmlformats.org/officeDocument/2006/relationships/hyperlink" Target="consultantplus://offline/ref=F1D1F5ED72174B888ECAB7E605D7634B5CE0B74D43F44C0C7771822A294C33C733D9D75C47255CE96E8B3419D1AD9F162D80E97B99FEC51BD03E34ECc5B0H" TargetMode="External"/><Relationship Id="rId171" Type="http://schemas.openxmlformats.org/officeDocument/2006/relationships/hyperlink" Target="consultantplus://offline/ref=F1D1F5ED72174B888ECAA9EB13BB34445BE3EC4645F4435F2B24847D761C35927399D109046150E06F80624A9DF3C6456FCBE47D81E2C51EcCB7H" TargetMode="External"/><Relationship Id="rId176" Type="http://schemas.openxmlformats.org/officeDocument/2006/relationships/hyperlink" Target="consultantplus://offline/ref=F1D1F5ED72174B888ECAA9EB13BB34445BE3EC4645F4435F2B24847D761C35927399D109046151E96E80624A9DF3C6456FCBE47D81E2C51EcCB7H" TargetMode="External"/><Relationship Id="rId192" Type="http://schemas.openxmlformats.org/officeDocument/2006/relationships/hyperlink" Target="consultantplus://offline/ref=F1D1F5ED72174B888ECAB7E605D7634B5CE0B74D43F44C0C7771822A294C33C733D9D75C47255CE96E8B3412DDAD9F162D80E97B99FEC51BD03E34ECc5B0H" TargetMode="External"/><Relationship Id="rId197" Type="http://schemas.openxmlformats.org/officeDocument/2006/relationships/hyperlink" Target="consultantplus://offline/ref=F1D1F5ED72174B888ECAB7E605D7634B5CE0B74D43F44C0C7771822A294C33C733D9D75C47255CE96E8B351ADBAD9F162D80E97B99FEC51BD03E34ECc5B0H" TargetMode="External"/><Relationship Id="rId206" Type="http://schemas.openxmlformats.org/officeDocument/2006/relationships/hyperlink" Target="consultantplus://offline/ref=F1D1F5ED72174B888ECAB7E605D7634B5CE0B74D43F44A0D7172822A294C33C733D9D75C47255CE96E8B361BDCAD9F162D80E97B99FEC51BD03E34ECc5B0H" TargetMode="External"/><Relationship Id="rId227" Type="http://schemas.openxmlformats.org/officeDocument/2006/relationships/hyperlink" Target="consultantplus://offline/ref=F1D1F5ED72174B888ECAB7E605D7634B5CE0B74D43F44C0C7771822A294C33C733D9D75C47255CE96E8B3F1BDAAD9F162D80E97B99FEC51BD03E34ECc5B0H" TargetMode="External"/><Relationship Id="rId201" Type="http://schemas.openxmlformats.org/officeDocument/2006/relationships/hyperlink" Target="consultantplus://offline/ref=F1D1F5ED72174B888ECAB7E605D7634B5CE0B74D43F44C0C7771822A294C33C733D9D75C47255CE96E8B321DD8AD9F162D80E97B99FEC51BD03E34ECc5B0H" TargetMode="External"/><Relationship Id="rId222" Type="http://schemas.openxmlformats.org/officeDocument/2006/relationships/hyperlink" Target="consultantplus://offline/ref=F1D1F5ED72174B888ECAB7E605D7634B5CE0B74D43F44B0C7074822A294C33C733D9D75C47255CE1678D3F108DF78F1264D7E2679FE4DB1DCE3Dc3BDH" TargetMode="External"/><Relationship Id="rId12" Type="http://schemas.openxmlformats.org/officeDocument/2006/relationships/hyperlink" Target="consultantplus://offline/ref=F1D1F5ED72174B888ECAA9EB13BB344458E3EC474BFA435F2B24847D761C35926199890506674FE86A95341BD8cABFH" TargetMode="External"/><Relationship Id="rId17" Type="http://schemas.openxmlformats.org/officeDocument/2006/relationships/hyperlink" Target="consultantplus://offline/ref=F1D1F5ED72174B888ECAB7E605D7634B5CE0B74D43FF4F0E7472822A294C33C733D9D75C47255CE96E8B361BD1AD9F162D80E97B99FEC51BD03E34ECc5B0H" TargetMode="External"/><Relationship Id="rId33" Type="http://schemas.openxmlformats.org/officeDocument/2006/relationships/hyperlink" Target="consultantplus://offline/ref=F1D1F5ED72174B888ECAB7E605D7634B5CE0B74D43F94A097F77822A294C33C733D9D75C47255CE96E8B361ADAAD9F162D80E97B99FEC51BD03E34ECc5B0H" TargetMode="External"/><Relationship Id="rId38" Type="http://schemas.openxmlformats.org/officeDocument/2006/relationships/hyperlink" Target="consultantplus://offline/ref=F1D1F5ED72174B888ECAB7E605D7634B5CE0B74D43FC4C0C7373822A294C33C733D9D75C47255CE96E8B361AD1AD9F162D80E97B99FEC51BD03E34ECc5B0H" TargetMode="External"/><Relationship Id="rId59" Type="http://schemas.openxmlformats.org/officeDocument/2006/relationships/hyperlink" Target="consultantplus://offline/ref=F1D1F5ED72174B888ECAB7E605D7634B5CE0B74D43F94A097F77822A294C33C733D9D75C47255CE96E8B3612D1AD9F162D80E97B99FEC51BD03E34ECc5B0H" TargetMode="External"/><Relationship Id="rId103" Type="http://schemas.openxmlformats.org/officeDocument/2006/relationships/hyperlink" Target="consultantplus://offline/ref=F1D1F5ED72174B888ECAB7E605D7634B5CE0B74D4AFB4D0A777BDF2021153FC534D6885940345CEA6895361FC7A4CB46c6B0H" TargetMode="External"/><Relationship Id="rId108" Type="http://schemas.openxmlformats.org/officeDocument/2006/relationships/hyperlink" Target="consultantplus://offline/ref=F1D1F5ED72174B888ECAB7E605D7634B5CE0B74D43F94A097F77822A294C33C733D9D75C47255CE96E8B3412DBAD9F162D80E97B99FEC51BD03E34ECc5B0H" TargetMode="External"/><Relationship Id="rId124" Type="http://schemas.openxmlformats.org/officeDocument/2006/relationships/hyperlink" Target="consultantplus://offline/ref=F1D1F5ED72174B888ECAA9EB13BB344459EAEC4142FE435F2B24847D761C35926199890506674FE86A95341BD8cABFH" TargetMode="External"/><Relationship Id="rId129" Type="http://schemas.openxmlformats.org/officeDocument/2006/relationships/hyperlink" Target="consultantplus://offline/ref=F1D1F5ED72174B888ECAB7E605D7634B5CE0B74D43F84A097271822A294C33C733D9D75C47255CE96E8B3619DDAD9F162D80E97B99FEC51BD03E34ECc5B0H" TargetMode="External"/><Relationship Id="rId54" Type="http://schemas.openxmlformats.org/officeDocument/2006/relationships/hyperlink" Target="consultantplus://offline/ref=F1D1F5ED72174B888ECAB7E605D7634B5CE0B74D43F94A097F77822A294C33C733D9D75C47255CE96E8B361CDDAD9F162D80E97B99FEC51BD03E34ECc5B0H" TargetMode="External"/><Relationship Id="rId70" Type="http://schemas.openxmlformats.org/officeDocument/2006/relationships/hyperlink" Target="consultantplus://offline/ref=F1D1F5ED72174B888ECAB7E605D7634B5CE0B74D43F94A097F77822A294C33C733D9D75C47255CE96E8B3719DCAD9F162D80E97B99FEC51BD03E34ECc5B0H" TargetMode="External"/><Relationship Id="rId75" Type="http://schemas.openxmlformats.org/officeDocument/2006/relationships/hyperlink" Target="consultantplus://offline/ref=F1D1F5ED72174B888ECAB7E605D7634B5CE0B74D43F94A097F77822A294C33C733D9D75C47255CE96E8B371DDBAD9F162D80E97B99FEC51BD03E34ECc5B0H" TargetMode="External"/><Relationship Id="rId91" Type="http://schemas.openxmlformats.org/officeDocument/2006/relationships/hyperlink" Target="consultantplus://offline/ref=F1D1F5ED72174B888ECAB7E605D7634B5CE0B74D43F94A097F77822A294C33C733D9D75C47255CE96E8B3419DEAD9F162D80E97B99FEC51BD03E34ECc5B0H" TargetMode="External"/><Relationship Id="rId96" Type="http://schemas.openxmlformats.org/officeDocument/2006/relationships/hyperlink" Target="consultantplus://offline/ref=F1D1F5ED72174B888ECAB7E605D7634B5CE0B74D43F94A097F77822A294C33C733D9D75C47255CE96E8B341EDFAD9F162D80E97B99FEC51BD03E34ECc5B0H" TargetMode="External"/><Relationship Id="rId140" Type="http://schemas.openxmlformats.org/officeDocument/2006/relationships/hyperlink" Target="consultantplus://offline/ref=F1D1F5ED72174B888ECAB7E605D7634B5CE0B74D43F94A097F77822A294C33C733D9D75C47255CE96E8B3213DFAD9F162D80E97B99FEC51BD03E34ECc5B0H" TargetMode="External"/><Relationship Id="rId145" Type="http://schemas.openxmlformats.org/officeDocument/2006/relationships/hyperlink" Target="consultantplus://offline/ref=F1D1F5ED72174B888ECAB7E605D7634B5CE0B74D43F94A097F77822A294C33C733D9D75C47255CE96E8B3213DEAD9F162D80E97B99FEC51BD03E34ECc5B0H" TargetMode="External"/><Relationship Id="rId161" Type="http://schemas.openxmlformats.org/officeDocument/2006/relationships/hyperlink" Target="consultantplus://offline/ref=F1D1F5ED72174B888ECAB7E605D7634B5CE0B74D43FF490B7679822A294C33C733D9D75C552504E56C8D281BDDB8C94768cDBCH" TargetMode="External"/><Relationship Id="rId166" Type="http://schemas.openxmlformats.org/officeDocument/2006/relationships/hyperlink" Target="consultantplus://offline/ref=F1D1F5ED72174B888ECAB7E605D7634B5CE0B74D43F94A097F77822A294C33C733D9D75C47255CE96E8B3319D9AD9F162D80E97B99FEC51BD03E34ECc5B0H" TargetMode="External"/><Relationship Id="rId182" Type="http://schemas.openxmlformats.org/officeDocument/2006/relationships/hyperlink" Target="consultantplus://offline/ref=F1D1F5ED72174B888ECAB7E605D7634B5CE0B74D43F44C0C7771822A294C33C733D9D75C47255CE96E8B341EDFAD9F162D80E97B99FEC51BD03E34ECc5B0H" TargetMode="External"/><Relationship Id="rId187" Type="http://schemas.openxmlformats.org/officeDocument/2006/relationships/hyperlink" Target="consultantplus://offline/ref=F1D1F5ED72174B888ECAB7E605D7634B5CE0B74D43F94A097F77822A294C33C733D9D75C47255CE96E8B331FD9AD9F162D80E97B99FEC51BD03E34ECc5B0H" TargetMode="External"/><Relationship Id="rId217" Type="http://schemas.openxmlformats.org/officeDocument/2006/relationships/hyperlink" Target="consultantplus://offline/ref=F1D1F5ED72174B888ECAB7E605D7634B5CE0B74D43FB4A017375822A294C33C733D9D75C552504E56C8D281BDDB8C94768cDBCH" TargetMode="External"/><Relationship Id="rId1" Type="http://schemas.openxmlformats.org/officeDocument/2006/relationships/styles" Target="styles.xml"/><Relationship Id="rId6" Type="http://schemas.openxmlformats.org/officeDocument/2006/relationships/hyperlink" Target="consultantplus://offline/ref=F1D1F5ED72174B888ECAB7E605D7634B5CE0B74D43FF4F0E7472822A294C33C733D9D75C47255CE96E8B361BDCAD9F162D80E97B99FEC51BD03E34ECc5B0H" TargetMode="External"/><Relationship Id="rId212" Type="http://schemas.openxmlformats.org/officeDocument/2006/relationships/hyperlink" Target="consultantplus://offline/ref=F1D1F5ED72174B888ECAB7E605D7634B5CE0B74D43F44A097075822A294C33C733D9D75C47255CE96E8B361AD9AD9F162D80E97B99FEC51BD03E34ECc5B0H" TargetMode="External"/><Relationship Id="rId233" Type="http://schemas.openxmlformats.org/officeDocument/2006/relationships/hyperlink" Target="consultantplus://offline/ref=F1D1F5ED72174B888ECAB7E605D7634B5CE0B74D43FE410D7472822A294C33C733D9D75C552504E56C8D281BDDB8C94768cDBCH" TargetMode="External"/><Relationship Id="rId238" Type="http://schemas.openxmlformats.org/officeDocument/2006/relationships/fontTable" Target="fontTable.xml"/><Relationship Id="rId23" Type="http://schemas.openxmlformats.org/officeDocument/2006/relationships/hyperlink" Target="consultantplus://offline/ref=F1D1F5ED72174B888ECAB7E605D7634B5CE0B74D43FF4F0E7472822A294C33C733D9D75C47255CE96E8B3619D9AD9F162D80E97B99FEC51BD03E34ECc5B0H" TargetMode="External"/><Relationship Id="rId28" Type="http://schemas.openxmlformats.org/officeDocument/2006/relationships/hyperlink" Target="consultantplus://offline/ref=F1D1F5ED72174B888ECAB7E605D7634B5CE0B74D43FF4F0E7472822A294C33C733D9D75C47255CE96E8B3619DDAD9F162D80E97B99FEC51BD03E34ECc5B0H" TargetMode="External"/><Relationship Id="rId49" Type="http://schemas.openxmlformats.org/officeDocument/2006/relationships/hyperlink" Target="consultantplus://offline/ref=F1D1F5ED72174B888ECAB7E605D7634B5CE0B74D43F44C0C7771822A294C33C733D9D75C47255CE96E8B361ADBAD9F162D80E97B99FEC51BD03E34ECc5B0H" TargetMode="External"/><Relationship Id="rId114" Type="http://schemas.openxmlformats.org/officeDocument/2006/relationships/hyperlink" Target="consultantplus://offline/ref=F1D1F5ED72174B888ECAB7E605D7634B5CE0B74D43F94A097F77822A294C33C733D9D75C47255CE96E8B3518DCAD9F162D80E97B99FEC51BD03E34ECc5B0H" TargetMode="External"/><Relationship Id="rId119" Type="http://schemas.openxmlformats.org/officeDocument/2006/relationships/hyperlink" Target="consultantplus://offline/ref=F1D1F5ED72174B888ECAB7E605D7634B5CE0B74D43F44C0C7771822A294C33C733D9D75C47255CE96E8B361EDEAD9F162D80E97B99FEC51BD03E34ECc5B0H" TargetMode="External"/><Relationship Id="rId44" Type="http://schemas.openxmlformats.org/officeDocument/2006/relationships/hyperlink" Target="consultantplus://offline/ref=F1D1F5ED72174B888ECAB7E605D7634B5CE0B74D43F94A097F77822A294C33C733D9D75C47255CE96E8B3619D0AD9F162D80E97B99FEC51BD03E34ECc5B0H" TargetMode="External"/><Relationship Id="rId60" Type="http://schemas.openxmlformats.org/officeDocument/2006/relationships/hyperlink" Target="consultantplus://offline/ref=F1D1F5ED72174B888ECAB7E605D7634B5CE0B74D43F44C0C7771822A294C33C733D9D75C47255CE96E8B361ADCAD9F162D80E97B99FEC51BD03E34ECc5B0H" TargetMode="External"/><Relationship Id="rId65" Type="http://schemas.openxmlformats.org/officeDocument/2006/relationships/hyperlink" Target="consultantplus://offline/ref=F1D1F5ED72174B888ECAB7E605D7634B5CE0B74D43F94A097F77822A294C33C733D9D75C47255CE96E8B3612D0AD9F162D80E97B99FEC51BD03E34ECc5B0H" TargetMode="External"/><Relationship Id="rId81" Type="http://schemas.openxmlformats.org/officeDocument/2006/relationships/hyperlink" Target="consultantplus://offline/ref=F1D1F5ED72174B888ECAB7E605D7634B5CE0B74D43F94A097F77822A294C33C733D9D75C47255CE96E8B341BDDAD9F162D80E97B99FEC51BD03E34ECc5B0H" TargetMode="External"/><Relationship Id="rId86" Type="http://schemas.openxmlformats.org/officeDocument/2006/relationships/hyperlink" Target="consultantplus://offline/ref=F1D1F5ED72174B888ECAB7E605D7634B5CE0B74D43F44C0C7771822A294C33C733D9D75C47255CE96E8B3619D1AD9F162D80E97B99FEC51BD03E34ECc5B0H" TargetMode="External"/><Relationship Id="rId130" Type="http://schemas.openxmlformats.org/officeDocument/2006/relationships/hyperlink" Target="consultantplus://offline/ref=F1D1F5ED72174B888ECAB7E605D7634B5CE0B74D43F84A097271822A294C33C733D9D75C47255CE96E8B3618DDAD9F162D80E97B99FEC51BD03E34ECc5B0H" TargetMode="External"/><Relationship Id="rId135" Type="http://schemas.openxmlformats.org/officeDocument/2006/relationships/hyperlink" Target="consultantplus://offline/ref=F1D1F5ED72174B888ECAB7E605D7634B5CE0B74D43F94A097F77822A294C33C733D9D75C47255CE96E8B321CDDAD9F162D80E97B99FEC51BD03E34ECc5B0H" TargetMode="External"/><Relationship Id="rId151" Type="http://schemas.openxmlformats.org/officeDocument/2006/relationships/hyperlink" Target="consultantplus://offline/ref=F1D1F5ED72174B888ECAB7E605D7634B5CE0B74D43F44C0C7771822A294C33C733D9D75C47255CE96E8B3419DFAD9F162D80E97B99FEC51BD03E34ECc5B0H" TargetMode="External"/><Relationship Id="rId156" Type="http://schemas.openxmlformats.org/officeDocument/2006/relationships/hyperlink" Target="consultantplus://offline/ref=F1D1F5ED72174B888ECAB7E605D7634B5CE0B74D43F44C0C7771822A294C33C733D9D75C47255CE96E8B3419D0AD9F162D80E97B99FEC51BD03E34ECc5B0H" TargetMode="External"/><Relationship Id="rId177" Type="http://schemas.openxmlformats.org/officeDocument/2006/relationships/hyperlink" Target="consultantplus://offline/ref=F1D1F5ED72174B888ECAA9EB13BB34445BE3EC4645F4435F2B24847D761C35927399D109046151E96E80624A9DF3C6456FCBE47D81E2C51EcCB7H" TargetMode="External"/><Relationship Id="rId198" Type="http://schemas.openxmlformats.org/officeDocument/2006/relationships/hyperlink" Target="consultantplus://offline/ref=F1D1F5ED72174B888ECAB7E605D7634B5CE0B74D43F84A097271822A294C33C733D9D75C47255CE96E8B361FDEAD9F162D80E97B99FEC51BD03E34ECc5B0H" TargetMode="External"/><Relationship Id="rId172" Type="http://schemas.openxmlformats.org/officeDocument/2006/relationships/hyperlink" Target="consultantplus://offline/ref=F1D1F5ED72174B888ECAA9EB13BB34445BE3EC4645F4435F2B24847D761C35927399D109046150E06980624A9DF3C6456FCBE47D81E2C51EcCB7H" TargetMode="External"/><Relationship Id="rId193" Type="http://schemas.openxmlformats.org/officeDocument/2006/relationships/hyperlink" Target="consultantplus://offline/ref=F1D1F5ED72174B888ECAB7E605D7634B5CE0B74D43F94A097F77822A294C33C733D9D75C47255CE96E8B331DDAAD9F162D80E97B99FEC51BD03E34ECc5B0H" TargetMode="External"/><Relationship Id="rId202" Type="http://schemas.openxmlformats.org/officeDocument/2006/relationships/hyperlink" Target="consultantplus://offline/ref=F1D1F5ED72174B888ECAB7E605D7634B5CE0B74D43F94A097F77822A294C33C733D9D75C47255CE96E8B331CD8AD9F162D80E97B99FEC51BD03E34ECc5B0H" TargetMode="External"/><Relationship Id="rId207" Type="http://schemas.openxmlformats.org/officeDocument/2006/relationships/hyperlink" Target="consultantplus://offline/ref=F1D1F5ED72174B888ECAB7E605D7634B5CE0B74D43F44C0C7771822A294C33C733D9D75C47255CE96E8B3E18D0AD9F162D80E97B99FEC51BD03E34ECc5B0H" TargetMode="External"/><Relationship Id="rId223" Type="http://schemas.openxmlformats.org/officeDocument/2006/relationships/hyperlink" Target="consultantplus://offline/ref=F1D1F5ED72174B888ECAB7E605D7634B5CE0B74D43F949097573822A294C33C733D9D75C552504E56C8D281BDDB8C94768cDBCH" TargetMode="External"/><Relationship Id="rId228" Type="http://schemas.openxmlformats.org/officeDocument/2006/relationships/hyperlink" Target="consultantplus://offline/ref=F1D1F5ED72174B888ECAB7E605D7634B5CE0B74D4AFB410A747BDF2021153FC534D6885940345CEA6895361FC7A4CB46c6B0H" TargetMode="External"/><Relationship Id="rId13" Type="http://schemas.openxmlformats.org/officeDocument/2006/relationships/hyperlink" Target="consultantplus://offline/ref=F1D1F5ED72174B888ECAA9EB13BB34445BE3EC4645F4435F2B24847D761C35926199890506674FE86A95341BD8cABFH" TargetMode="External"/><Relationship Id="rId18" Type="http://schemas.openxmlformats.org/officeDocument/2006/relationships/hyperlink" Target="consultantplus://offline/ref=F1D1F5ED72174B888ECAB7E605D7634B5CE0B74D43FF4F0E7472822A294C33C733D9D75C47255CE96E8B361BD0AD9F162D80E97B99FEC51BD03E34ECc5B0H" TargetMode="External"/><Relationship Id="rId39" Type="http://schemas.openxmlformats.org/officeDocument/2006/relationships/hyperlink" Target="consultantplus://offline/ref=F1D1F5ED72174B888ECAB7E605D7634B5CE0B74D43FC4C0C7373822A294C33C733D9D75C47255CE96E8B361AD1AD9F162D80E97B99FEC51BD03E34ECc5B0H" TargetMode="External"/><Relationship Id="rId109" Type="http://schemas.openxmlformats.org/officeDocument/2006/relationships/hyperlink" Target="consultantplus://offline/ref=F1D1F5ED72174B888ECAB7E605D7634B5CE0B74D43F94A097F77822A294C33C733D9D75C47255CE96E8B351BDBAD9F162D80E97B99FEC51BD03E34ECc5B0H" TargetMode="External"/><Relationship Id="rId34" Type="http://schemas.openxmlformats.org/officeDocument/2006/relationships/hyperlink" Target="consultantplus://offline/ref=F1D1F5ED72174B888ECAB7E605D7634B5CE0B74D43F44A0D7172822A294C33C733D9D75C47255CE96E8B361BDCAD9F162D80E97B99FEC51BD03E34ECc5B0H" TargetMode="External"/><Relationship Id="rId50" Type="http://schemas.openxmlformats.org/officeDocument/2006/relationships/hyperlink" Target="consultantplus://offline/ref=F1D1F5ED72174B888ECAB7E605D7634B5CE0B74D43F94A097F77822A294C33C733D9D75C47255CE96E8B361DDBAD9F162D80E97B99FEC51BD03E34ECc5B0H" TargetMode="External"/><Relationship Id="rId55" Type="http://schemas.openxmlformats.org/officeDocument/2006/relationships/hyperlink" Target="consultantplus://offline/ref=F1D1F5ED72174B888ECAB7E605D7634B5CE0B74D43F44C0C7771822A294C33C733D9D75C47255CE96E8B361ADDAD9F162D80E97B99FEC51BD03E34ECc5B0H" TargetMode="External"/><Relationship Id="rId76" Type="http://schemas.openxmlformats.org/officeDocument/2006/relationships/hyperlink" Target="consultantplus://offline/ref=F1D1F5ED72174B888ECAB7E605D7634B5CE0B74D43F94A097F77822A294C33C733D9D75C47255CE96E8B371CDBAD9F162D80E97B99FEC51BD03E34ECc5B0H" TargetMode="External"/><Relationship Id="rId97" Type="http://schemas.openxmlformats.org/officeDocument/2006/relationships/hyperlink" Target="consultantplus://offline/ref=F1D1F5ED72174B888ECAA9EB13BB344458EBE94140FF435F2B24847D761C35927399D109046157EF6980624A9DF3C6456FCBE47D81E2C51EcCB7H" TargetMode="External"/><Relationship Id="rId104" Type="http://schemas.openxmlformats.org/officeDocument/2006/relationships/hyperlink" Target="consultantplus://offline/ref=F1D1F5ED72174B888ECAA9EB13BB344458EBE84145FE435F2B24847D761C35926199890506674FE86A95341BD8cABFH" TargetMode="External"/><Relationship Id="rId120" Type="http://schemas.openxmlformats.org/officeDocument/2006/relationships/hyperlink" Target="consultantplus://offline/ref=F1D1F5ED72174B888ECAB7E605D7634B5CE0B74D43F94A097F77822A294C33C733D9D75C47255CE96E8B351DDDAD9F162D80E97B99FEC51BD03E34ECc5B0H" TargetMode="External"/><Relationship Id="rId125" Type="http://schemas.openxmlformats.org/officeDocument/2006/relationships/hyperlink" Target="consultantplus://offline/ref=F1D1F5ED72174B888ECAB7E605D7634B5CE0B74D43F84A097271822A294C33C733D9D75C47255CE96E8B3619DAAD9F162D80E97B99FEC51BD03E34ECc5B0H" TargetMode="External"/><Relationship Id="rId141" Type="http://schemas.openxmlformats.org/officeDocument/2006/relationships/hyperlink" Target="consultantplus://offline/ref=F1D1F5ED72174B888ECAA9EB13BB344458EBE94840FE435F2B24847D761C35926199890506674FE86A95341BD8cABFH" TargetMode="External"/><Relationship Id="rId146" Type="http://schemas.openxmlformats.org/officeDocument/2006/relationships/hyperlink" Target="consultantplus://offline/ref=F1D1F5ED72174B888ECAB7E605D7634B5CE0B74D43F44C0C7771822A294C33C733D9D75C47255CE96E8B341ADCAD9F162D80E97B99FEC51BD03E34ECc5B0H" TargetMode="External"/><Relationship Id="rId167" Type="http://schemas.openxmlformats.org/officeDocument/2006/relationships/hyperlink" Target="consultantplus://offline/ref=F1D1F5ED72174B888ECAB7E605D7634B5CE0B74D43F94A097F77822A294C33C733D9D75C47255CE96E8B3319DFAD9F162D80E97B99FEC51BD03E34ECc5B0H" TargetMode="External"/><Relationship Id="rId188" Type="http://schemas.openxmlformats.org/officeDocument/2006/relationships/hyperlink" Target="consultantplus://offline/ref=F1D1F5ED72174B888ECAB7E605D7634B5CE0B74D43F44C0C7771822A294C33C733D9D75C47255CE96E8B3412D8AD9F162D80E97B99FEC51BD03E34ECc5B0H" TargetMode="External"/><Relationship Id="rId7" Type="http://schemas.openxmlformats.org/officeDocument/2006/relationships/hyperlink" Target="consultantplus://offline/ref=F1D1F5ED72174B888ECAB7E605D7634B5CE0B74D43F84A097271822A294C33C733D9D75C47255CE96E8B361BDCAD9F162D80E97B99FEC51BD03E34ECc5B0H" TargetMode="External"/><Relationship Id="rId71" Type="http://schemas.openxmlformats.org/officeDocument/2006/relationships/hyperlink" Target="consultantplus://offline/ref=F1D1F5ED72174B888ECAB7E605D7634B5CE0B74D43F94A097F77822A294C33C733D9D75C47255CE96E8B3718DCAD9F162D80E97B99FEC51BD03E34ECc5B0H" TargetMode="External"/><Relationship Id="rId92" Type="http://schemas.openxmlformats.org/officeDocument/2006/relationships/hyperlink" Target="consultantplus://offline/ref=F1D1F5ED72174B888ECAB7E605D7634B5CE0B74D43F44C0C7771822A294C33C733D9D75C47255CE96E8B3619D0AD9F162D80E97B99FEC51BD03E34ECc5B0H" TargetMode="External"/><Relationship Id="rId162" Type="http://schemas.openxmlformats.org/officeDocument/2006/relationships/hyperlink" Target="consultantplus://offline/ref=F1D1F5ED72174B888ECAB7E605D7634B5CE0B74D43FF4D0D7472822A294C33C733D9D75C552504E56C8D281BDDB8C94768cDBCH" TargetMode="External"/><Relationship Id="rId183" Type="http://schemas.openxmlformats.org/officeDocument/2006/relationships/hyperlink" Target="consultantplus://offline/ref=F1D1F5ED72174B888ECAB7E605D7634B5CE0B74D43F44C0C7771822A294C33C733D9D75C47255CE96E8B341EDEAD9F162D80E97B99FEC51BD03E34ECc5B0H" TargetMode="External"/><Relationship Id="rId213" Type="http://schemas.openxmlformats.org/officeDocument/2006/relationships/hyperlink" Target="consultantplus://offline/ref=F1D1F5ED72174B888ECAB7E605D7634B5CE0B74D43F44B087277822A294C33C733D9D75C47255CED6E8E37108DF78F1264D7E2679FE4DB1DCE3Dc3BDH" TargetMode="External"/><Relationship Id="rId218" Type="http://schemas.openxmlformats.org/officeDocument/2006/relationships/hyperlink" Target="consultantplus://offline/ref=F1D1F5ED72174B888ECAB7E605D7634B5CE0B74D43FB4F007573822A294C33C733D9D75C552504E56C8D281BDDB8C94768cDBCH" TargetMode="External"/><Relationship Id="rId234" Type="http://schemas.openxmlformats.org/officeDocument/2006/relationships/hyperlink" Target="consultantplus://offline/ref=F1D1F5ED72174B888ECAB7E605D7634B5CE0B74D43FE4A0F7679822A294C33C733D9D75C552504E56C8D281BDDB8C94768cDBCH" TargetMode="External"/><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F1D1F5ED72174B888ECAB7E605D7634B5CE0B74D43FC49087775822A294C33C733D9D75C552504E56C8D281BDDB8C94768cDBCH" TargetMode="External"/><Relationship Id="rId24" Type="http://schemas.openxmlformats.org/officeDocument/2006/relationships/hyperlink" Target="consultantplus://offline/ref=F1D1F5ED72174B888ECAB7E605D7634B5CE0B74D43F94A097F77822A294C33C733D9D75C47255CE96E8B361BD1AD9F162D80E97B99FEC51BD03E34ECc5B0H" TargetMode="External"/><Relationship Id="rId40" Type="http://schemas.openxmlformats.org/officeDocument/2006/relationships/hyperlink" Target="consultantplus://offline/ref=F1D1F5ED72174B888ECAA9EB13BB34445BE2E94442FF435F2B24847D761C35927399D109046354E86A80624A9DF3C6456FCBE47D81E2C51EcCB7H" TargetMode="External"/><Relationship Id="rId45" Type="http://schemas.openxmlformats.org/officeDocument/2006/relationships/hyperlink" Target="consultantplus://offline/ref=F1D1F5ED72174B888ECAB7E605D7634B5CE0B74D43F94A097F77822A294C33C733D9D75C47255CE96E8B3618D9AD9F162D80E97B99FEC51BD03E34ECc5B0H" TargetMode="External"/><Relationship Id="rId66" Type="http://schemas.openxmlformats.org/officeDocument/2006/relationships/hyperlink" Target="consultantplus://offline/ref=F1D1F5ED72174B888ECAB7E605D7634B5CE0B74D43F44C0C7771822A294C33C733D9D75C47255CE96E8B361AD1AD9F162D80E97B99FEC51BD03E34ECc5B0H" TargetMode="External"/><Relationship Id="rId87" Type="http://schemas.openxmlformats.org/officeDocument/2006/relationships/hyperlink" Target="consultantplus://offline/ref=F1D1F5ED72174B888ECAA9EB13BB344458EBE84341F5435F2B24847D761C35926199890506674FE86A95341BD8cABFH" TargetMode="External"/><Relationship Id="rId110" Type="http://schemas.openxmlformats.org/officeDocument/2006/relationships/hyperlink" Target="consultantplus://offline/ref=F1D1F5ED72174B888ECAB7E605D7634B5CE0B74D43F94A097F77822A294C33C733D9D75C47255CE96E8B351AD8AD9F162D80E97B99FEC51BD03E34ECc5B0H" TargetMode="External"/><Relationship Id="rId115" Type="http://schemas.openxmlformats.org/officeDocument/2006/relationships/hyperlink" Target="consultantplus://offline/ref=F1D1F5ED72174B888ECAB7E605D7634B5CE0B74D43F94A097F77822A294C33C733D9D75C47255CE96E8B351FDAAD9F162D80E97B99FEC51BD03E34ECc5B0H" TargetMode="External"/><Relationship Id="rId131" Type="http://schemas.openxmlformats.org/officeDocument/2006/relationships/hyperlink" Target="consultantplus://offline/ref=F1D1F5ED72174B888ECAB7E605D7634B5CE0B74D43F44C0C7771822A294C33C733D9D75C47255CE96E8B361CD1AD9F162D80E97B99FEC51BD03E34ECc5B0H" TargetMode="External"/><Relationship Id="rId136" Type="http://schemas.openxmlformats.org/officeDocument/2006/relationships/hyperlink" Target="consultantplus://offline/ref=F1D1F5ED72174B888ECAB7E605D7634B5CE0B74D43F44C0C7771822A294C33C733D9D75C47255CE96E8B341ADAAD9F162D80E97B99FEC51BD03E34ECc5B0H" TargetMode="External"/><Relationship Id="rId157" Type="http://schemas.openxmlformats.org/officeDocument/2006/relationships/hyperlink" Target="consultantplus://offline/ref=F1D1F5ED72174B888ECAB7E605D7634B5CE0B74D43F44C0C7771822A294C33C733D9D75C47255CE96E8B3418D9AD9F162D80E97B99FEC51BD03E34ECc5B0H" TargetMode="External"/><Relationship Id="rId178" Type="http://schemas.openxmlformats.org/officeDocument/2006/relationships/hyperlink" Target="consultantplus://offline/ref=F1D1F5ED72174B888ECAB7E605D7634B5CE0B74D43F44C0C7771822A294C33C733D9D75C47255CE96E8B341EDCAD9F162D80E97B99FEC51BD03E34ECc5B0H" TargetMode="External"/><Relationship Id="rId61" Type="http://schemas.openxmlformats.org/officeDocument/2006/relationships/hyperlink" Target="consultantplus://offline/ref=F1D1F5ED72174B888ECAB7E605D7634B5CE0B74D43F94A097F77822A294C33C733D9D75C47255CE96E8B3612D1AD9F162D80E97B99FEC51BD03E34ECc5B0H" TargetMode="External"/><Relationship Id="rId82" Type="http://schemas.openxmlformats.org/officeDocument/2006/relationships/hyperlink" Target="consultantplus://offline/ref=F1D1F5ED72174B888ECAB7E605D7634B5CE0B74D43F44C0C7771822A294C33C733D9D75C47255CE96E8B3619DDAD9F162D80E97B99FEC51BD03E34ECc5B0H" TargetMode="External"/><Relationship Id="rId152" Type="http://schemas.openxmlformats.org/officeDocument/2006/relationships/hyperlink" Target="consultantplus://offline/ref=F1D1F5ED72174B888ECAB7E605D7634B5CE0B74D43F94A097F77822A294C33C733D9D75C47255CE96E8B3212D1AD9F162D80E97B99FEC51BD03E34ECc5B0H" TargetMode="External"/><Relationship Id="rId173" Type="http://schemas.openxmlformats.org/officeDocument/2006/relationships/hyperlink" Target="consultantplus://offline/ref=F1D1F5ED72174B888ECAB7E605D7634B5CE0B74D43F44C0C7771822A294C33C733D9D75C47255CE96E8B341ED8AD9F162D80E97B99FEC51BD03E34ECc5B0H" TargetMode="External"/><Relationship Id="rId194" Type="http://schemas.openxmlformats.org/officeDocument/2006/relationships/hyperlink" Target="consultantplus://offline/ref=F1D1F5ED72174B888ECAB7E605D7634B5CE0B74D43F44C0C7771822A294C33C733D9D75C47255CE96E8B351BDAAD9F162D80E97B99FEC51BD03E34ECc5B0H" TargetMode="External"/><Relationship Id="rId199" Type="http://schemas.openxmlformats.org/officeDocument/2006/relationships/hyperlink" Target="consultantplus://offline/ref=F1D1F5ED72174B888ECAB7E605D7634B5CE0B74D43F840007575822A294C33C733D9D75C47255CE96E8B361BDEAD9F162D80E97B99FEC51BD03E34ECc5B0H" TargetMode="External"/><Relationship Id="rId203" Type="http://schemas.openxmlformats.org/officeDocument/2006/relationships/hyperlink" Target="consultantplus://offline/ref=F1D1F5ED72174B888ECAB7E605D7634B5CE0B74D43F44C0C7771822A294C33C733D9D75C47255CE96E8B301BDBAD9F162D80E97B99FEC51BD03E34ECc5B0H" TargetMode="External"/><Relationship Id="rId208" Type="http://schemas.openxmlformats.org/officeDocument/2006/relationships/hyperlink" Target="consultantplus://offline/ref=F1D1F5ED72174B888ECAB7E605D7634B5CE0B74D43F44C0C7771822A294C33C733D9D75C47255CE96E8B3E1FD9AD9F162D80E97B99FEC51BD03E34ECc5B0H" TargetMode="External"/><Relationship Id="rId229" Type="http://schemas.openxmlformats.org/officeDocument/2006/relationships/hyperlink" Target="consultantplus://offline/ref=F1D1F5ED72174B888ECAB7E605D7634B5CE0B74D4BF94E0B7F7BDF2021153FC534D6885940345CEA6895361FC7A4CB46c6B0H" TargetMode="External"/><Relationship Id="rId19" Type="http://schemas.openxmlformats.org/officeDocument/2006/relationships/hyperlink" Target="consultantplus://offline/ref=F1D1F5ED72174B888ECAB7E605D7634B5CE0B74D43FF4F0E7472822A294C33C733D9D75C47255CE96E8B361AD8AD9F162D80E97B99FEC51BD03E34ECc5B0H" TargetMode="External"/><Relationship Id="rId224" Type="http://schemas.openxmlformats.org/officeDocument/2006/relationships/hyperlink" Target="consultantplus://offline/ref=F1D1F5ED72174B888ECAB7E605D7634B5CE0B74D43FF4E0D7275822A294C33C733D9D75C47255CE96A8D3213DFAD9F162D80E97B99FEC51BD03E34ECc5B0H" TargetMode="External"/><Relationship Id="rId14" Type="http://schemas.openxmlformats.org/officeDocument/2006/relationships/hyperlink" Target="consultantplus://offline/ref=F1D1F5ED72174B888ECAB7E605D7634B5CE0B74D43FE4B0B7F74822A294C33C733D9D75C47255CE96E8B361BDFAD9F162D80E97B99FEC51BD03E34ECc5B0H" TargetMode="External"/><Relationship Id="rId30" Type="http://schemas.openxmlformats.org/officeDocument/2006/relationships/hyperlink" Target="consultantplus://offline/ref=F1D1F5ED72174B888ECAB7E605D7634B5CE0B74D43FF4F0E7472822A294C33C733D9D75C47255CE96E8B3618DBAD9F162D80E97B99FEC51BD03E34ECc5B0H" TargetMode="External"/><Relationship Id="rId35" Type="http://schemas.openxmlformats.org/officeDocument/2006/relationships/hyperlink" Target="consultantplus://offline/ref=F1D1F5ED72174B888ECAB7E605D7634B5CE0B74D43F44C0C7771822A294C33C733D9D75C47255CE96E8B361BDEAD9F162D80E97B99FEC51BD03E34ECc5B0H" TargetMode="External"/><Relationship Id="rId56" Type="http://schemas.openxmlformats.org/officeDocument/2006/relationships/hyperlink" Target="consultantplus://offline/ref=F1D1F5ED72174B888ECAA9EB13BB344458EBE94140FF435F2B24847D761C35927399D109046157EF6980624A9DF3C6456FCBE47D81E2C51EcCB7H" TargetMode="External"/><Relationship Id="rId77" Type="http://schemas.openxmlformats.org/officeDocument/2006/relationships/hyperlink" Target="consultantplus://offline/ref=F1D1F5ED72174B888ECAB7E605D7634B5CE0B74D43F94A097F77822A294C33C733D9D75C47255CE96E8B3713DBAD9F162D80E97B99FEC51BD03E34ECc5B0H" TargetMode="External"/><Relationship Id="rId100" Type="http://schemas.openxmlformats.org/officeDocument/2006/relationships/hyperlink" Target="consultantplus://offline/ref=F1D1F5ED72174B888ECAB7E605D7634B5CE0B74D43F94A097F77822A294C33C733D9D75C47255CE96E8B341CDAAD9F162D80E97B99FEC51BD03E34ECc5B0H" TargetMode="External"/><Relationship Id="rId105" Type="http://schemas.openxmlformats.org/officeDocument/2006/relationships/hyperlink" Target="consultantplus://offline/ref=F1D1F5ED72174B888ECAB7E605D7634B5CE0B74D43F94A097F77822A294C33C733D9D75C47255CE96E8B3413D8AD9F162D80E97B99FEC51BD03E34ECc5B0H" TargetMode="External"/><Relationship Id="rId126" Type="http://schemas.openxmlformats.org/officeDocument/2006/relationships/hyperlink" Target="consultantplus://offline/ref=F1D1F5ED72174B888ECAB7E605D7634B5CE0B74D43F44C0C7771822A294C33C733D9D75C47255CE96E8B361DDFAD9F162D80E97B99FEC51BD03E34ECc5B0H" TargetMode="External"/><Relationship Id="rId147" Type="http://schemas.openxmlformats.org/officeDocument/2006/relationships/hyperlink" Target="consultantplus://offline/ref=F1D1F5ED72174B888ECAB7E605D7634B5CE0B74D43F44C0C7771822A294C33C733D9D75C47255CE96E8B341AD0AD9F162D80E97B99FEC51BD03E34ECc5B0H" TargetMode="External"/><Relationship Id="rId168" Type="http://schemas.openxmlformats.org/officeDocument/2006/relationships/hyperlink" Target="consultantplus://offline/ref=F1D1F5ED72174B888ECAB7E605D7634B5CE0B74D43F44C0C7771822A294C33C733D9D75C47255CE96E8B341FDEAD9F162D80E97B99FEC51BD03E34ECc5B0H" TargetMode="External"/><Relationship Id="rId8" Type="http://schemas.openxmlformats.org/officeDocument/2006/relationships/hyperlink" Target="consultantplus://offline/ref=F1D1F5ED72174B888ECAB7E605D7634B5CE0B74D43F840007575822A294C33C733D9D75C47255CE96E8B361BDCAD9F162D80E97B99FEC51BD03E34ECc5B0H" TargetMode="External"/><Relationship Id="rId51" Type="http://schemas.openxmlformats.org/officeDocument/2006/relationships/hyperlink" Target="consultantplus://offline/ref=F1D1F5ED72174B888ECAB7E605D7634B5CE0B74D43F44C0C7771822A294C33C733D9D75C47255CE96E8B361ADAAD9F162D80E97B99FEC51BD03E34ECc5B0H" TargetMode="External"/><Relationship Id="rId72" Type="http://schemas.openxmlformats.org/officeDocument/2006/relationships/hyperlink" Target="consultantplus://offline/ref=F1D1F5ED72174B888ECAB7E605D7634B5CE0B74D43F94A097F77822A294C33C733D9D75C47255CE96E8B371FDDAD9F162D80E97B99FEC51BD03E34ECc5B0H" TargetMode="External"/><Relationship Id="rId93" Type="http://schemas.openxmlformats.org/officeDocument/2006/relationships/hyperlink" Target="consultantplus://offline/ref=F1D1F5ED72174B888ECAB7E605D7634B5CE0B74D43F44C0C7771822A294C33C733D9D75C47255CE96E8B3618D1AD9F162D80E97B99FEC51BD03E34ECc5B0H" TargetMode="External"/><Relationship Id="rId98" Type="http://schemas.openxmlformats.org/officeDocument/2006/relationships/hyperlink" Target="consultantplus://offline/ref=F1D1F5ED72174B888ECAB7E605D7634B5CE0B74D43F94A097F77822A294C33C733D9D75C47255CE96E8B341DDDAD9F162D80E97B99FEC51BD03E34ECc5B0H" TargetMode="External"/><Relationship Id="rId121" Type="http://schemas.openxmlformats.org/officeDocument/2006/relationships/hyperlink" Target="consultantplus://offline/ref=F1D1F5ED72174B888ECAB7E605D7634B5CE0B74D43F94A097F77822A294C33C733D9D75C47255CE96E8B351CDDAD9F162D80E97B99FEC51BD03E34ECc5B0H" TargetMode="External"/><Relationship Id="rId142" Type="http://schemas.openxmlformats.org/officeDocument/2006/relationships/hyperlink" Target="consultantplus://offline/ref=F1D1F5ED72174B888ECAA9EB13BB344458EBE94840F8435F2B24847D761C35926199890506674FE86A95341BD8cABFH" TargetMode="External"/><Relationship Id="rId163" Type="http://schemas.openxmlformats.org/officeDocument/2006/relationships/hyperlink" Target="consultantplus://offline/ref=F1D1F5ED72174B888ECAB7E605D7634B5CE0B74D43FF4E0D7276822A294C33C733D9D75C552504E56C8D281BDDB8C94768cDBCH" TargetMode="External"/><Relationship Id="rId184" Type="http://schemas.openxmlformats.org/officeDocument/2006/relationships/hyperlink" Target="consultantplus://offline/ref=F1D1F5ED72174B888ECAB7E605D7634B5CE0B74D43F44C0C7771822A294C33C733D9D75C47255CE96E8B341ED1AD9F162D80E97B99FEC51BD03E34ECc5B0H" TargetMode="External"/><Relationship Id="rId189" Type="http://schemas.openxmlformats.org/officeDocument/2006/relationships/hyperlink" Target="consultantplus://offline/ref=F1D1F5ED72174B888ECAB7E605D7634B5CE0B74D43F94A097F77822A294C33C733D9D75C47255CE96E8B331FD1AD9F162D80E97B99FEC51BD03E34ECc5B0H" TargetMode="External"/><Relationship Id="rId219" Type="http://schemas.openxmlformats.org/officeDocument/2006/relationships/hyperlink" Target="consultantplus://offline/ref=F1D1F5ED72174B888ECAB7E605D7634B5CE0B74D43F4490F7E73822A294C33C733D9D75C47255CEF698D32108DF78F1264D7E2679FE4DB1DCE3Dc3BDH" TargetMode="External"/><Relationship Id="rId3" Type="http://schemas.openxmlformats.org/officeDocument/2006/relationships/webSettings" Target="webSettings.xml"/><Relationship Id="rId214" Type="http://schemas.openxmlformats.org/officeDocument/2006/relationships/hyperlink" Target="consultantplus://offline/ref=F1D1F5ED72174B888ECAB7E605D7634B5CE0B74D43F44C0F7077822A294C33C733D9D75C47255CE96E893613DDAD9F162D80E97B99FEC51BD03E34ECc5B0H" TargetMode="External"/><Relationship Id="rId230" Type="http://schemas.openxmlformats.org/officeDocument/2006/relationships/hyperlink" Target="consultantplus://offline/ref=F1D1F5ED72174B888ECAB7E605D7634B5CE0B74D43F44C0C7771822A294C33C733D9D75C47255CE96E8B3F1AD9AD9F162D80E97B99FEC51BD03E34ECc5B0H" TargetMode="External"/><Relationship Id="rId235" Type="http://schemas.openxmlformats.org/officeDocument/2006/relationships/hyperlink" Target="consultantplus://offline/ref=F1D1F5ED72174B888ECAB7E605D7634B5CE0B74D43FF4D087171822A294C33C733D9D75C552504E56C8D281BDDB8C94768cDBCH" TargetMode="External"/><Relationship Id="rId25" Type="http://schemas.openxmlformats.org/officeDocument/2006/relationships/hyperlink" Target="consultantplus://offline/ref=F1D1F5ED72174B888ECAB7E605D7634B5CE0B74D43F94A097F77822A294C33C733D9D75C47255CE96E8B361AD9AD9F162D80E97B99FEC51BD03E34ECc5B0H" TargetMode="External"/><Relationship Id="rId46" Type="http://schemas.openxmlformats.org/officeDocument/2006/relationships/hyperlink" Target="consultantplus://offline/ref=F1D1F5ED72174B888ECAB7E605D7634B5CE0B74D43F94A097F77822A294C33C733D9D75C47255CE96E8B361FDBAD9F162D80E97B99FEC51BD03E34ECc5B0H" TargetMode="External"/><Relationship Id="rId67" Type="http://schemas.openxmlformats.org/officeDocument/2006/relationships/hyperlink" Target="consultantplus://offline/ref=F1D1F5ED72174B888ECAB7E605D7634B5CE0B74D43F44C0C7771822A294C33C733D9D75C47255CE96E8B3619D8AD9F162D80E97B99FEC51BD03E34ECc5B0H" TargetMode="External"/><Relationship Id="rId116" Type="http://schemas.openxmlformats.org/officeDocument/2006/relationships/hyperlink" Target="consultantplus://offline/ref=F1D1F5ED72174B888ECAB7E605D7634B5CE0B74D43F94A097F77822A294C33C733D9D75C47255CE96E8B351EDAAD9F162D80E97B99FEC51BD03E34ECc5B0H" TargetMode="External"/><Relationship Id="rId137" Type="http://schemas.openxmlformats.org/officeDocument/2006/relationships/hyperlink" Target="consultantplus://offline/ref=F1D1F5ED72174B888ECAB7E605D7634B5CE0B74D43F84A097271822A294C33C733D9D75C47255CE96E8B361FDDAD9F162D80E97B99FEC51BD03E34ECc5B0H" TargetMode="External"/><Relationship Id="rId158" Type="http://schemas.openxmlformats.org/officeDocument/2006/relationships/hyperlink" Target="consultantplus://offline/ref=F1D1F5ED72174B888ECAB7E605D7634B5CE0B74D43F44C0C7771822A294C33C733D9D75C47255CE96E8B3418DCAD9F162D80E97B99FEC51BD03E34ECc5B0H" TargetMode="External"/><Relationship Id="rId20" Type="http://schemas.openxmlformats.org/officeDocument/2006/relationships/hyperlink" Target="consultantplus://offline/ref=F1D1F5ED72174B888ECAB7E605D7634B5CE0B74D43FE4B0B7F74822A294C33C733D9D75C47255CE96E8B361BD0AD9F162D80E97B99FEC51BD03E34ECc5B0H" TargetMode="External"/><Relationship Id="rId41" Type="http://schemas.openxmlformats.org/officeDocument/2006/relationships/hyperlink" Target="consultantplus://offline/ref=F1D1F5ED72174B888ECAB7E605D7634B5CE0B74D43F94A097F77822A294C33C733D9D75C47255CE96E8B361ADCAD9F162D80E97B99FEC51BD03E34ECc5B0H" TargetMode="External"/><Relationship Id="rId62" Type="http://schemas.openxmlformats.org/officeDocument/2006/relationships/hyperlink" Target="consultantplus://offline/ref=F1D1F5ED72174B888ECAB7E605D7634B5CE0B74D43F44C0C7771822A294C33C733D9D75C47255CE96E8B361ADFAD9F162D80E97B99FEC51BD03E34ECc5B0H" TargetMode="External"/><Relationship Id="rId83" Type="http://schemas.openxmlformats.org/officeDocument/2006/relationships/hyperlink" Target="consultantplus://offline/ref=F1D1F5ED72174B888ECAB7E605D7634B5CE0B74D43F94A097F77822A294C33C733D9D75C47255CE96E8B341BDCAD9F162D80E97B99FEC51BD03E34ECc5B0H" TargetMode="External"/><Relationship Id="rId88" Type="http://schemas.openxmlformats.org/officeDocument/2006/relationships/hyperlink" Target="consultantplus://offline/ref=F1D1F5ED72174B888ECAA9EB13BB344458EBE84341F5435F2B24847D761C35926199890506674FE86A95341BD8cABFH" TargetMode="External"/><Relationship Id="rId111" Type="http://schemas.openxmlformats.org/officeDocument/2006/relationships/hyperlink" Target="consultantplus://offline/ref=F1D1F5ED72174B888ECAB7E605D7634B5CE0B74D43F94A097F77822A294C33C733D9D75C47255CE96E8B351AD1AD9F162D80E97B99FEC51BD03E34ECc5B0H" TargetMode="External"/><Relationship Id="rId132" Type="http://schemas.openxmlformats.org/officeDocument/2006/relationships/hyperlink" Target="consultantplus://offline/ref=F1D1F5ED72174B888ECAB7E605D7634B5CE0B74D43F44C0C7771822A294C33C733D9D75C47255CE96E8B371ADCAD9F162D80E97B99FEC51BD03E34ECc5B0H" TargetMode="External"/><Relationship Id="rId153" Type="http://schemas.openxmlformats.org/officeDocument/2006/relationships/hyperlink" Target="consultantplus://offline/ref=F1D1F5ED72174B888ECAB7E605D7634B5CE0B74D43F44C0C7771822A294C33C733D9D75C47255CE96E8B3419DEAD9F162D80E97B99FEC51BD03E34ECc5B0H" TargetMode="External"/><Relationship Id="rId174" Type="http://schemas.openxmlformats.org/officeDocument/2006/relationships/hyperlink" Target="consultantplus://offline/ref=F1D1F5ED72174B888ECAA9EB13BB34445BE3EC4645F4435F2B24847D761C35927399D109046150E06F80624A9DF3C6456FCBE47D81E2C51EcCB7H" TargetMode="External"/><Relationship Id="rId179" Type="http://schemas.openxmlformats.org/officeDocument/2006/relationships/hyperlink" Target="consultantplus://offline/ref=F1D1F5ED72174B888ECAB7E605D7634B5CE0B74D43F94A097F77822A294C33C733D9D75C47255CE96E8B3319D0AD9F162D80E97B99FEC51BD03E34ECc5B0H" TargetMode="External"/><Relationship Id="rId195" Type="http://schemas.openxmlformats.org/officeDocument/2006/relationships/hyperlink" Target="consultantplus://offline/ref=F1D1F5ED72174B888ECAB7E605D7634B5CE0B74D43F44C0C7771822A294C33C733D9D75C47255CE96E8B351BDDAD9F162D80E97B99FEC51BD03E34ECc5B0H" TargetMode="External"/><Relationship Id="rId209" Type="http://schemas.openxmlformats.org/officeDocument/2006/relationships/hyperlink" Target="consultantplus://offline/ref=F1D1F5ED72174B888ECAB7E605D7634B5CE0B74D43F44A0F7274822A294C33C733D9D75C47255CE9688A3719D2F29A033CD8E67F81E0C101CC3C35cEB4H" TargetMode="External"/><Relationship Id="rId190" Type="http://schemas.openxmlformats.org/officeDocument/2006/relationships/hyperlink" Target="consultantplus://offline/ref=F1D1F5ED72174B888ECAB7E605D7634B5CE0B74D43F84A097271822A294C33C733D9D75C47255CE96E8B361CDEAD9F162D80E97B99FEC51BD03E34ECc5B0H" TargetMode="External"/><Relationship Id="rId204" Type="http://schemas.openxmlformats.org/officeDocument/2006/relationships/hyperlink" Target="consultantplus://offline/ref=F1D1F5ED72174B888ECAB7E605D7634B5CE0B74D43F44C0C7771822A294C33C733D9D75C47255CE96E8B3012DEAD9F162D80E97B99FEC51BD03E34ECc5B0H" TargetMode="External"/><Relationship Id="rId220" Type="http://schemas.openxmlformats.org/officeDocument/2006/relationships/hyperlink" Target="consultantplus://offline/ref=F1D1F5ED72174B888ECAB7E605D7634B5CE0B74D43F44C017F73822A294C33C733D9D75C47255CE96E8B361FD9AD9F162D80E97B99FEC51BD03E34ECc5B0H" TargetMode="External"/><Relationship Id="rId225" Type="http://schemas.openxmlformats.org/officeDocument/2006/relationships/hyperlink" Target="consultantplus://offline/ref=F1D1F5ED72174B888ECAB7E605D7634B5CE0B74D43FF4E0D7275822A294C33C733D9D75C47255CE96A8D341CDEAD9F162D80E97B99FEC51BD03E34ECc5B0H" TargetMode="External"/><Relationship Id="rId15" Type="http://schemas.openxmlformats.org/officeDocument/2006/relationships/hyperlink" Target="consultantplus://offline/ref=F1D1F5ED72174B888ECAB7E605D7634B5CE0B74D43FF4F0E7472822A294C33C733D9D75C47255CE96E8B361BDFAD9F162D80E97B99FEC51BD03E34ECc5B0H" TargetMode="External"/><Relationship Id="rId36" Type="http://schemas.openxmlformats.org/officeDocument/2006/relationships/hyperlink" Target="consultantplus://offline/ref=F1D1F5ED72174B888ECAB7E605D7634B5CE0B74D43F44C0C7771822A294C33C733D9D75C47255CE96E8B361BD1AD9F162D80E97B99FEC51BD03E34ECc5B0H" TargetMode="External"/><Relationship Id="rId57" Type="http://schemas.openxmlformats.org/officeDocument/2006/relationships/hyperlink" Target="consultantplus://offline/ref=F1D1F5ED72174B888ECAB7E605D7634B5CE0B74D43F84A097271822A294C33C733D9D75C47255CE96E8B361BDFAD9F162D80E97B99FEC51BD03E34ECc5B0H" TargetMode="External"/><Relationship Id="rId106" Type="http://schemas.openxmlformats.org/officeDocument/2006/relationships/hyperlink" Target="consultantplus://offline/ref=F1D1F5ED72174B888ECAB7E605D7634B5CE0B74D43F94A097F77822A294C33C733D9D75C47255CE96E8B3413DBAD9F162D80E97B99FEC51BD03E34ECc5B0H" TargetMode="External"/><Relationship Id="rId127" Type="http://schemas.openxmlformats.org/officeDocument/2006/relationships/hyperlink" Target="consultantplus://offline/ref=F1D1F5ED72174B888ECAA9EB13BB344459EAEC4142FE435F2B24847D761C35926199890506674FE86A95341BD8cABFH" TargetMode="External"/><Relationship Id="rId10" Type="http://schemas.openxmlformats.org/officeDocument/2006/relationships/hyperlink" Target="consultantplus://offline/ref=F1D1F5ED72174B888ECAB7E605D7634B5CE0B74D43F44A0D7172822A294C33C733D9D75C47255CE96E8B361BDCAD9F162D80E97B99FEC51BD03E34ECc5B0H" TargetMode="External"/><Relationship Id="rId31" Type="http://schemas.openxmlformats.org/officeDocument/2006/relationships/hyperlink" Target="consultantplus://offline/ref=F1D1F5ED72174B888ECAB7E605D7634B5CE0B74D43F84A097271822A294C33C733D9D75C47255CE96E8B361BDCAD9F162D80E97B99FEC51BD03E34ECc5B0H" TargetMode="External"/><Relationship Id="rId52" Type="http://schemas.openxmlformats.org/officeDocument/2006/relationships/hyperlink" Target="consultantplus://offline/ref=F1D1F5ED72174B888ECAB7E605D7634B5CE0B74D43F94A097F77822A294C33C733D9D75C47255CE96E8B361CDBAD9F162D80E97B99FEC51BD03E34ECc5B0H" TargetMode="External"/><Relationship Id="rId73" Type="http://schemas.openxmlformats.org/officeDocument/2006/relationships/hyperlink" Target="consultantplus://offline/ref=F1D1F5ED72174B888ECAB7E605D7634B5CE0B74D43F94A097F77822A294C33C733D9D75C47255CE96E8B371EDBAD9F162D80E97B99FEC51BD03E34ECc5B0H" TargetMode="External"/><Relationship Id="rId78" Type="http://schemas.openxmlformats.org/officeDocument/2006/relationships/hyperlink" Target="consultantplus://offline/ref=F1D1F5ED72174B888ECAB7E605D7634B5CE0B74D43F94A097F77822A294C33C733D9D75C47255CE96E8B3712DBAD9F162D80E97B99FEC51BD03E34ECc5B0H" TargetMode="External"/><Relationship Id="rId94" Type="http://schemas.openxmlformats.org/officeDocument/2006/relationships/hyperlink" Target="consultantplus://offline/ref=F1D1F5ED72174B888ECAB7E605D7634B5CE0B74D43F94A097F77822A294C33C733D9D75C47255CE96E8B3418DEAD9F162D80E97B99FEC51BD03E34ECc5B0H" TargetMode="External"/><Relationship Id="rId99" Type="http://schemas.openxmlformats.org/officeDocument/2006/relationships/hyperlink" Target="consultantplus://offline/ref=F1D1F5ED72174B888ECAA9EB13BB344458EBE04841F4435F2B24847D761C35926199890506674FE86A95341BD8cABFH" TargetMode="External"/><Relationship Id="rId101" Type="http://schemas.openxmlformats.org/officeDocument/2006/relationships/hyperlink" Target="consultantplus://offline/ref=F1D1F5ED72174B888ECAB7E605D7634B5CE0B74D43F84A097271822A294C33C733D9D75C47255CE96E8B3619D9AD9F162D80E97B99FEC51BD03E34ECc5B0H" TargetMode="External"/><Relationship Id="rId122" Type="http://schemas.openxmlformats.org/officeDocument/2006/relationships/hyperlink" Target="consultantplus://offline/ref=F1D1F5ED72174B888ECAB7E605D7634B5CE0B74D43F84A097271822A294C33C733D9D75C47255CE96E8B3619DBAD9F162D80E97B99FEC51BD03E34ECc5B0H" TargetMode="External"/><Relationship Id="rId143" Type="http://schemas.openxmlformats.org/officeDocument/2006/relationships/hyperlink" Target="consultantplus://offline/ref=F1D1F5ED72174B888ECAA9EB13BB34445BE3EC4645F4435F2B24847D761C35927399D109046150E96E80624A9DF3C6456FCBE47D81E2C51EcCB7H" TargetMode="External"/><Relationship Id="rId148" Type="http://schemas.openxmlformats.org/officeDocument/2006/relationships/hyperlink" Target="consultantplus://offline/ref=F1D1F5ED72174B888ECAB7E605D7634B5CE0B74D43F94A097F77822A294C33C733D9D75C47255CE96E8B3212DEAD9F162D80E97B99FEC51BD03E34ECc5B0H" TargetMode="External"/><Relationship Id="rId164" Type="http://schemas.openxmlformats.org/officeDocument/2006/relationships/hyperlink" Target="consultantplus://offline/ref=F1D1F5ED72174B888ECAB7E605D7634B5CE0B74D43FF4F0D7178822A294C33C733D9D75C552504E56C8D281BDDB8C94768cDBCH" TargetMode="External"/><Relationship Id="rId169" Type="http://schemas.openxmlformats.org/officeDocument/2006/relationships/hyperlink" Target="consultantplus://offline/ref=F1D1F5ED72174B888ECAB7E605D7634B5CE0B74D43F44C0C7771822A294C33C733D9D75C47255CE96E8B341FD1AD9F162D80E97B99FEC51BD03E34ECc5B0H" TargetMode="External"/><Relationship Id="rId185" Type="http://schemas.openxmlformats.org/officeDocument/2006/relationships/hyperlink" Target="consultantplus://offline/ref=F1D1F5ED72174B888ECAB7E605D7634B5CE0B74D43F44C0C7771822A294C33C733D9D75C47255CE96E8B341CD1AD9F162D80E97B99FEC51BD03E34ECc5B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1D1F5ED72174B888ECAB7E605D7634B5CE0B74D43F94A097F77822A294C33C733D9D75C47255CE96E8B361BDCAD9F162D80E97B99FEC51BD03E34ECc5B0H" TargetMode="External"/><Relationship Id="rId180" Type="http://schemas.openxmlformats.org/officeDocument/2006/relationships/hyperlink" Target="consultantplus://offline/ref=F1D1F5ED72174B888ECAA9EB13BB34445BE3EC4645F4435F2B24847D761C35927399D109046150EB6C80624A9DF3C6456FCBE47D81E2C51EcCB7H" TargetMode="External"/><Relationship Id="rId210" Type="http://schemas.openxmlformats.org/officeDocument/2006/relationships/hyperlink" Target="consultantplus://offline/ref=F1D1F5ED72174B888ECAA9EB13BB344459EAEB4742F5435F2B24847D761C35927399D109056250EE6880624A9DF3C6456FCBE47D81E2C51EcCB7H" TargetMode="External"/><Relationship Id="rId215" Type="http://schemas.openxmlformats.org/officeDocument/2006/relationships/hyperlink" Target="consultantplus://offline/ref=F1D1F5ED72174B888ECAB7E605D7634B5CE0B74D43F44B087275822A294C33C733D9D75C47255CEE678C30108DF78F1264D7E2679FE4DB1DCE3Dc3BDH" TargetMode="External"/><Relationship Id="rId236" Type="http://schemas.openxmlformats.org/officeDocument/2006/relationships/hyperlink" Target="consultantplus://offline/ref=F1D1F5ED72174B888ECAA9EB13BB344458E9E84747FA435F2B24847D761C35927399D109046151E86880624A9DF3C6456FCBE47D81E2C51EcCB7H" TargetMode="External"/><Relationship Id="rId26" Type="http://schemas.openxmlformats.org/officeDocument/2006/relationships/hyperlink" Target="consultantplus://offline/ref=F1D1F5ED72174B888ECAB7E605D7634B5CE0B74D43F94A097F77822A294C33C733D9D75C47255CE96E8B361ADBAD9F162D80E97B99FEC51BD03E34ECc5B0H" TargetMode="External"/><Relationship Id="rId231" Type="http://schemas.openxmlformats.org/officeDocument/2006/relationships/hyperlink" Target="consultantplus://offline/ref=F1D1F5ED72174B888ECAB7E605D7634B5CE0B74D45F94001707BDF2021153FC534D6885940345CEA6895361FC7A4CB46c6B0H" TargetMode="External"/><Relationship Id="rId47" Type="http://schemas.openxmlformats.org/officeDocument/2006/relationships/hyperlink" Target="consultantplus://offline/ref=F1D1F5ED72174B888ECAB7E605D7634B5CE0B74D43F44C0C7771822A294C33C733D9D75C47255CE96E8B361AD8AD9F162D80E97B99FEC51BD03E34ECc5B0H" TargetMode="External"/><Relationship Id="rId68" Type="http://schemas.openxmlformats.org/officeDocument/2006/relationships/hyperlink" Target="consultantplus://offline/ref=F1D1F5ED72174B888ECAB7E605D7634B5CE0B74D43F94A097F77822A294C33C733D9D75C47255CE96E8B371BD9AD9F162D80E97B99FEC51BD03E34ECc5B0H" TargetMode="External"/><Relationship Id="rId89" Type="http://schemas.openxmlformats.org/officeDocument/2006/relationships/hyperlink" Target="consultantplus://offline/ref=F1D1F5ED72174B888ECAB7E605D7634B5CE0B74D43F94A097F77822A294C33C733D9D75C47255CE96E8B3419DCAD9F162D80E97B99FEC51BD03E34ECc5B0H" TargetMode="External"/><Relationship Id="rId112" Type="http://schemas.openxmlformats.org/officeDocument/2006/relationships/hyperlink" Target="consultantplus://offline/ref=F1D1F5ED72174B888ECAB7E605D7634B5CE0B74D43F44C0C7771822A294C33C733D9D75C47255CE96E8B361FDEAD9F162D80E97B99FEC51BD03E34ECc5B0H" TargetMode="External"/><Relationship Id="rId133" Type="http://schemas.openxmlformats.org/officeDocument/2006/relationships/hyperlink" Target="consultantplus://offline/ref=F1D1F5ED72174B888ECAB7E605D7634B5CE0B74D43F44C0C7771822A294C33C733D9D75C47255CE96E8B371DD1AD9F162D80E97B99FEC51BD03E34ECc5B0H" TargetMode="External"/><Relationship Id="rId154" Type="http://schemas.openxmlformats.org/officeDocument/2006/relationships/hyperlink" Target="consultantplus://offline/ref=F1D1F5ED72174B888ECAB7E605D7634B5CE0B74D43F44C0C7771822A294C33C733D9D75C47255CE96E8B3419DEAD9F162D80E97B99FEC51BD03E34ECc5B0H" TargetMode="External"/><Relationship Id="rId175" Type="http://schemas.openxmlformats.org/officeDocument/2006/relationships/hyperlink" Target="consultantplus://offline/ref=F1D1F5ED72174B888ECAA9EB13BB34445BE3EC4645F4435F2B24847D761C35927399D109046151E96E80624A9DF3C6456FCBE47D81E2C51EcCB7H" TargetMode="External"/><Relationship Id="rId196" Type="http://schemas.openxmlformats.org/officeDocument/2006/relationships/hyperlink" Target="consultantplus://offline/ref=F1D1F5ED72174B888ECAA9EB13BB344458E3EC474BFA435F2B24847D761C35927399D109046151ED6980624A9DF3C6456FCBE47D81E2C51EcCB7H" TargetMode="External"/><Relationship Id="rId200" Type="http://schemas.openxmlformats.org/officeDocument/2006/relationships/hyperlink" Target="consultantplus://offline/ref=F1D1F5ED72174B888ECAB7E605D7634B5CE0B74D43F44C0C7771822A294C33C733D9D75C47255CE96E8B3519D9AD9F162D80E97B99FEC51BD03E34ECc5B0H" TargetMode="External"/><Relationship Id="rId16" Type="http://schemas.openxmlformats.org/officeDocument/2006/relationships/hyperlink" Target="consultantplus://offline/ref=F1D1F5ED72174B888ECAB7E605D7634B5CE0B74D43F44C0C7771822A294C33C733D9D75C47255CE96E8B361BDFAD9F162D80E97B99FEC51BD03E34ECc5B0H" TargetMode="External"/><Relationship Id="rId221" Type="http://schemas.openxmlformats.org/officeDocument/2006/relationships/hyperlink" Target="consultantplus://offline/ref=F1D1F5ED72174B888ECAB7E605D7634B5CE0B74D43F4480C7175822A294C33C733D9D75C552504E56C8D281BDDB8C94768cDBCH" TargetMode="External"/><Relationship Id="rId37" Type="http://schemas.openxmlformats.org/officeDocument/2006/relationships/hyperlink" Target="consultantplus://offline/ref=F1D1F5ED72174B888ECAB7E605D7634B5CE0B74D43FC4C0C7373822A294C33C733D9D75C47255CE96E8B361AD1AD9F162D80E97B99FEC51BD03E34ECc5B0H" TargetMode="External"/><Relationship Id="rId58" Type="http://schemas.openxmlformats.org/officeDocument/2006/relationships/hyperlink" Target="consultantplus://offline/ref=F1D1F5ED72174B888ECAB7E605D7634B5CE0B74D43F94A097F77822A294C33C733D9D75C47255CE96E8B3613DFAD9F162D80E97B99FEC51BD03E34ECc5B0H" TargetMode="External"/><Relationship Id="rId79" Type="http://schemas.openxmlformats.org/officeDocument/2006/relationships/hyperlink" Target="consultantplus://offline/ref=F1D1F5ED72174B888ECAB7E605D7634B5CE0B74D43F94A097F77822A294C33C733D9D75C47255CE96E8B3712DAAD9F162D80E97B99FEC51BD03E34ECc5B0H" TargetMode="External"/><Relationship Id="rId102" Type="http://schemas.openxmlformats.org/officeDocument/2006/relationships/hyperlink" Target="consultantplus://offline/ref=F1D1F5ED72174B888ECAB7E605D7634B5CE0B74D43F44C0C7771822A294C33C733D9D75C47255CE96E8B361FDFAD9F162D80E97B99FEC51BD03E34ECc5B0H" TargetMode="External"/><Relationship Id="rId123" Type="http://schemas.openxmlformats.org/officeDocument/2006/relationships/hyperlink" Target="consultantplus://offline/ref=F1D1F5ED72174B888ECAA9EB13BB34445BE2EF4345F5435F2B24847D761C35926199890506674FE86A95341BD8cABFH" TargetMode="External"/><Relationship Id="rId144" Type="http://schemas.openxmlformats.org/officeDocument/2006/relationships/hyperlink" Target="consultantplus://offline/ref=F1D1F5ED72174B888ECAB7E605D7634B5CE0B74D43F84A097271822A294C33C733D9D75C47255CE96E8B361FDCAD9F162D80E97B99FEC51BD03E34ECc5B0H" TargetMode="External"/><Relationship Id="rId90" Type="http://schemas.openxmlformats.org/officeDocument/2006/relationships/hyperlink" Target="consultantplus://offline/ref=F1D1F5ED72174B888ECAB7E605D7634B5CE0B74D43F94A097F77822A294C33C733D9D75C47255CE96E8B3419DFAD9F162D80E97B99FEC51BD03E34ECc5B0H" TargetMode="External"/><Relationship Id="rId165" Type="http://schemas.openxmlformats.org/officeDocument/2006/relationships/hyperlink" Target="consultantplus://offline/ref=F1D1F5ED72174B888ECAB7E605D7634B5CE0B74D43F44C0C7771822A294C33C733D9D75C47255CE96E8B3418DFAD9F162D80E97B99FEC51BD03E34ECc5B0H" TargetMode="External"/><Relationship Id="rId186" Type="http://schemas.openxmlformats.org/officeDocument/2006/relationships/hyperlink" Target="consultantplus://offline/ref=F1D1F5ED72174B888ECAB7E605D7634B5CE0B74D43F44C0C7771822A294C33C733D9D75C47255CE96E8B3413DDAD9F162D80E97B99FEC51BD03E34ECc5B0H" TargetMode="External"/><Relationship Id="rId211" Type="http://schemas.openxmlformats.org/officeDocument/2006/relationships/hyperlink" Target="consultantplus://offline/ref=F1D1F5ED72174B888ECAB7E605D7634B5CE0B74D43F44A097075822A294C33C733D9D75C47255CE96E8B361AD9AD9F162D80E97B99FEC51BD03E34ECc5B0H" TargetMode="External"/><Relationship Id="rId232" Type="http://schemas.openxmlformats.org/officeDocument/2006/relationships/hyperlink" Target="consultantplus://offline/ref=F1D1F5ED72174B888ECAB7E605D7634B5CE0B74D43FF4E0E7478822A294C33C733D9D75C552504E56C8D281BDDB8C94768cDBCH" TargetMode="External"/><Relationship Id="rId27" Type="http://schemas.openxmlformats.org/officeDocument/2006/relationships/hyperlink" Target="consultantplus://offline/ref=F1D1F5ED72174B888ECAA9EB13BB34445BE3EC4645F4435F2B24847D761C35927399D109046151E96E80624A9DF3C6456FCBE47D81E2C51EcCB7H" TargetMode="External"/><Relationship Id="rId48" Type="http://schemas.openxmlformats.org/officeDocument/2006/relationships/hyperlink" Target="consultantplus://offline/ref=F1D1F5ED72174B888ECAB7E605D7634B5CE0B74D43F94A097F77822A294C33C733D9D75C47255CE96E8B361EDAAD9F162D80E97B99FEC51BD03E34ECc5B0H" TargetMode="External"/><Relationship Id="rId69" Type="http://schemas.openxmlformats.org/officeDocument/2006/relationships/hyperlink" Target="consultantplus://offline/ref=F1D1F5ED72174B888ECAB7E605D7634B5CE0B74D43F94A097F77822A294C33C733D9D75C47255CE96E8B371ADBAD9F162D80E97B99FEC51BD03E34ECc5B0H" TargetMode="External"/><Relationship Id="rId113" Type="http://schemas.openxmlformats.org/officeDocument/2006/relationships/hyperlink" Target="consultantplus://offline/ref=F1D1F5ED72174B888ECAB7E605D7634B5CE0B74D43F94A097F77822A294C33C733D9D75C47255CE96E8B3519DFAD9F162D80E97B99FEC51BD03E34ECc5B0H" TargetMode="External"/><Relationship Id="rId134" Type="http://schemas.openxmlformats.org/officeDocument/2006/relationships/hyperlink" Target="consultantplus://offline/ref=F1D1F5ED72174B888ECAB7E605D7634B5CE0B74D43F44C0C7771822A294C33C733D9D75C47255CE96E8B341ADBAD9F162D80E97B99FEC51BD03E34ECc5B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35395</Words>
  <Characters>201755</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1</cp:revision>
  <dcterms:created xsi:type="dcterms:W3CDTF">2019-04-26T07:01:00Z</dcterms:created>
  <dcterms:modified xsi:type="dcterms:W3CDTF">2019-04-26T07:01:00Z</dcterms:modified>
</cp:coreProperties>
</file>