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B" w:rsidRDefault="007E6C3B" w:rsidP="008863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C3B" w:rsidRDefault="007E6C3B" w:rsidP="007E6C3B">
      <w:pPr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  <w:r w:rsidRPr="000E6DDF">
        <w:rPr>
          <w:rFonts w:ascii="Times New Roman" w:hAnsi="Times New Roman"/>
          <w:b w:val="0"/>
          <w:sz w:val="28"/>
          <w:szCs w:val="28"/>
        </w:rPr>
        <w:t xml:space="preserve">Перечень актов, </w:t>
      </w:r>
    </w:p>
    <w:p w:rsidR="007E6C3B" w:rsidRPr="000E6DDF" w:rsidRDefault="007E6C3B" w:rsidP="007E6C3B">
      <w:pPr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  <w:r w:rsidRPr="000E6DDF">
        <w:rPr>
          <w:rFonts w:ascii="Times New Roman" w:hAnsi="Times New Roman"/>
          <w:b w:val="0"/>
          <w:sz w:val="28"/>
          <w:szCs w:val="28"/>
        </w:rPr>
        <w:t xml:space="preserve">содержащих обязательные </w:t>
      </w:r>
      <w:r w:rsidR="0088637E" w:rsidRPr="000E6DDF">
        <w:rPr>
          <w:rFonts w:ascii="Times New Roman" w:hAnsi="Times New Roman"/>
          <w:b w:val="0"/>
          <w:sz w:val="28"/>
          <w:szCs w:val="28"/>
        </w:rPr>
        <w:t xml:space="preserve">требования, </w:t>
      </w:r>
      <w:r w:rsidR="0088637E">
        <w:rPr>
          <w:rFonts w:ascii="Times New Roman" w:hAnsi="Times New Roman"/>
          <w:b w:val="0"/>
          <w:sz w:val="28"/>
          <w:szCs w:val="28"/>
        </w:rPr>
        <w:t>оценка</w:t>
      </w:r>
      <w:r w:rsidRPr="000E6DDF">
        <w:rPr>
          <w:rFonts w:ascii="Times New Roman" w:hAnsi="Times New Roman"/>
          <w:b w:val="0"/>
          <w:sz w:val="28"/>
          <w:szCs w:val="28"/>
        </w:rPr>
        <w:t xml:space="preserve"> соблюдения которых является </w:t>
      </w:r>
    </w:p>
    <w:p w:rsidR="001268CF" w:rsidRDefault="007E6C3B" w:rsidP="007E6C3B">
      <w:pPr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  <w:r w:rsidRPr="000E6DDF">
        <w:rPr>
          <w:rFonts w:ascii="Times New Roman" w:hAnsi="Times New Roman"/>
          <w:b w:val="0"/>
          <w:sz w:val="28"/>
          <w:szCs w:val="28"/>
        </w:rPr>
        <w:t>предметом муниципального жилищного контроля</w:t>
      </w:r>
      <w:r w:rsidR="001268CF">
        <w:rPr>
          <w:rFonts w:ascii="Times New Roman" w:hAnsi="Times New Roman"/>
          <w:b w:val="0"/>
          <w:sz w:val="28"/>
          <w:szCs w:val="28"/>
        </w:rPr>
        <w:t xml:space="preserve"> на территории </w:t>
      </w:r>
    </w:p>
    <w:p w:rsidR="007E6C3B" w:rsidRPr="000E6DDF" w:rsidRDefault="001268CF" w:rsidP="007E6C3B">
      <w:pPr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="0088637E">
        <w:rPr>
          <w:rFonts w:ascii="Times New Roman" w:hAnsi="Times New Roman"/>
          <w:b w:val="0"/>
          <w:sz w:val="28"/>
          <w:szCs w:val="28"/>
        </w:rPr>
        <w:t>, утвержденных приказом службы муниципального контроля № 02 от 09.01.2019 (приложение 1 к приказу)</w:t>
      </w:r>
    </w:p>
    <w:p w:rsidR="007E6C3B" w:rsidRPr="000E6DDF" w:rsidRDefault="007E6C3B" w:rsidP="007E6C3B">
      <w:pPr>
        <w:autoSpaceDE w:val="0"/>
        <w:autoSpaceDN w:val="0"/>
        <w:ind w:left="720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491"/>
        <w:gridCol w:w="3553"/>
        <w:gridCol w:w="1975"/>
      </w:tblGrid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shd w:val="clear" w:color="auto" w:fill="auto"/>
          </w:tcPr>
          <w:p w:rsidR="007E6C3B" w:rsidRPr="000E6DDF" w:rsidRDefault="007E6C3B" w:rsidP="007E6C3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Федеральные законы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Жилищный кодекс РФ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(от 29.12.2004 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188-ФЗ)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имущества  многоквартирного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дома; граждане,  проживающие на законных основаниях в жилых помещениях муниципального жилищного фонда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Главы 3, 4, 6, 8, 8.1, 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8.2, 9, 11, 13. 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Разделы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VII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VIII.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Федеральный закон от 23.11.2009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261-ФЗ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Об энергосбережении и о повышении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энергетической эффективности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имущества  многоквартирного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дома, </w:t>
            </w:r>
            <w:proofErr w:type="spell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ресурсоснабжающие</w:t>
            </w:r>
            <w:proofErr w:type="spell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Статьи 11,12,13,15,19,22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. Постановления Правительства Российской Федерации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001C86" w:rsidP="00001C86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Правительства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РФ  </w:t>
            </w:r>
            <w:r w:rsidR="007E6C3B" w:rsidRPr="000E6DDF"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 w:rsidR="007E6C3B"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03.04.2013 №</w:t>
            </w:r>
            <w:r w:rsidR="007E6C3B"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E6C3B" w:rsidRPr="000E6DDF">
              <w:rPr>
                <w:rFonts w:ascii="Times New Roman" w:hAnsi="Times New Roman"/>
                <w:b w:val="0"/>
                <w:sz w:val="24"/>
                <w:szCs w:val="24"/>
              </w:rPr>
              <w:t>290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О минимальном перечне услуг и работ, необходимых для обеспечения надлежащего содержания общего имущества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 многоквартирном доме, и порядке их оказания и выполнения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Юридические лица и индивидуальные предприниматели, осуществляющие деятельность по управлению многоквартирными домами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оказания услуг и (или) выполнение работ по содержанию и ремонту общего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имущества  многоквартирного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дома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РФ от 06.05.2011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354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имущества  многоквартирного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дома, </w:t>
            </w:r>
            <w:proofErr w:type="spell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ресурсоснабжающие</w:t>
            </w:r>
            <w:proofErr w:type="spell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в полном объеме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РФ от 15.05.2013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416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О порядке осуществления деятельности по управлению многоквартирными домами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имущества  многоквартирного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дома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в полном объеме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РФ от 13.08.2006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491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имущества  многоквартирного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дома, </w:t>
            </w:r>
            <w:proofErr w:type="spell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ресурсоснабжающие</w:t>
            </w:r>
            <w:proofErr w:type="spell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в полном объеме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Правительства РФ от 21.01.2006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Правил пользования жилыми помещениями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Граждане,  проживающие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законных основаниях в жилых помещениях муниципального жилищного фонда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Разделы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VI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0E6DDF">
              <w:rPr>
                <w:rFonts w:ascii="Verdana" w:hAnsi="Verdana"/>
                <w:b w:val="0"/>
                <w:sz w:val="21"/>
                <w:szCs w:val="21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Нормативные правовые акты федеральных органов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исполнительной власти и нормативные документы федеральных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органов исполнительной власти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Госстроя РФ от 27.09.2003 №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170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имущества  многоквартирного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дома, </w:t>
            </w:r>
            <w:proofErr w:type="spell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ресурсоснабжающие</w:t>
            </w:r>
            <w:proofErr w:type="spell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в полном объеме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СП 50.13330.2012. Свод правил. Тепловая защита зданий. Актуализированная редакция СНиП 23-02-2003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(утвержденные Приказом </w:t>
            </w:r>
            <w:proofErr w:type="spell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Минрегиона</w:t>
            </w:r>
            <w:proofErr w:type="spell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России от 30.06.2012 №265)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имущества  многоквартирного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дома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Раздел 5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IV. 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Муниципальные правовые акты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:rsidR="007E6C3B" w:rsidRPr="005508DB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Решение Думы города Нефтеюганска от </w:t>
            </w:r>
            <w:r w:rsidR="00001C86">
              <w:rPr>
                <w:rFonts w:ascii="Times New Roman" w:hAnsi="Times New Roman"/>
                <w:b w:val="0"/>
                <w:sz w:val="24"/>
                <w:szCs w:val="24"/>
              </w:rPr>
              <w:t>24.12.2013             № 727-</w:t>
            </w:r>
            <w:r w:rsidR="00001C8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«Об утверждении Правил </w:t>
            </w:r>
            <w:proofErr w:type="gramStart"/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благоустройства  территории</w:t>
            </w:r>
            <w:proofErr w:type="gramEnd"/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образования город  Нефтеюганск»</w:t>
            </w:r>
          </w:p>
        </w:tc>
        <w:tc>
          <w:tcPr>
            <w:tcW w:w="3553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имущества  многоквартирного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дома</w:t>
            </w: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Раздел 6</w:t>
            </w:r>
          </w:p>
        </w:tc>
      </w:tr>
      <w:tr w:rsidR="007E6C3B" w:rsidRPr="000E6DDF" w:rsidTr="005149C7">
        <w:tc>
          <w:tcPr>
            <w:tcW w:w="44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администрации города 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Нефтеюганск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а от 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13.08.2018 № 119-</w:t>
            </w:r>
            <w:proofErr w:type="gramStart"/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нп</w:t>
            </w: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gramEnd"/>
            <w:r w:rsidRPr="005508DB">
              <w:rPr>
                <w:rFonts w:ascii="Times New Roman" w:hAnsi="Times New Roman"/>
                <w:b w:val="0"/>
                <w:sz w:val="24"/>
                <w:szCs w:val="24"/>
              </w:rPr>
      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города Нефтеюганска»</w:t>
            </w:r>
          </w:p>
        </w:tc>
        <w:tc>
          <w:tcPr>
            <w:tcW w:w="3553" w:type="dxa"/>
            <w:shd w:val="clear" w:color="auto" w:fill="auto"/>
          </w:tcPr>
          <w:p w:rsidR="007E6C3B" w:rsidRPr="005508DB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</w:t>
            </w:r>
            <w:proofErr w:type="gramStart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имущества  многоквартирного</w:t>
            </w:r>
            <w:proofErr w:type="gramEnd"/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дома</w:t>
            </w:r>
          </w:p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7E6C3B" w:rsidRPr="000E6DDF" w:rsidRDefault="007E6C3B" w:rsidP="005149C7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DDF">
              <w:rPr>
                <w:rFonts w:ascii="Times New Roman" w:hAnsi="Times New Roman"/>
                <w:b w:val="0"/>
                <w:sz w:val="24"/>
                <w:szCs w:val="24"/>
              </w:rPr>
              <w:t>в полном объеме</w:t>
            </w:r>
          </w:p>
        </w:tc>
      </w:tr>
    </w:tbl>
    <w:p w:rsidR="007E6C3B" w:rsidRPr="000E6DDF" w:rsidRDefault="007E6C3B" w:rsidP="007E6C3B">
      <w:pPr>
        <w:autoSpaceDE w:val="0"/>
        <w:autoSpaceDN w:val="0"/>
        <w:jc w:val="right"/>
        <w:rPr>
          <w:rFonts w:ascii="Times New Roman" w:hAnsi="Times New Roman"/>
          <w:b w:val="0"/>
          <w:sz w:val="28"/>
          <w:szCs w:val="28"/>
        </w:rPr>
      </w:pPr>
    </w:p>
    <w:p w:rsidR="007E6C3B" w:rsidRPr="000E6DDF" w:rsidRDefault="007E6C3B" w:rsidP="007E6C3B">
      <w:pPr>
        <w:autoSpaceDE w:val="0"/>
        <w:autoSpaceDN w:val="0"/>
        <w:jc w:val="right"/>
        <w:rPr>
          <w:rFonts w:ascii="Times New Roman" w:hAnsi="Times New Roman"/>
          <w:b w:val="0"/>
          <w:sz w:val="28"/>
          <w:szCs w:val="28"/>
        </w:rPr>
      </w:pPr>
    </w:p>
    <w:p w:rsidR="007E6C3B" w:rsidRPr="000E6DDF" w:rsidRDefault="007E6C3B" w:rsidP="007E6C3B">
      <w:pPr>
        <w:autoSpaceDE w:val="0"/>
        <w:autoSpaceDN w:val="0"/>
        <w:ind w:left="6372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7E6C3B" w:rsidRPr="000E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1A2F"/>
    <w:multiLevelType w:val="hybridMultilevel"/>
    <w:tmpl w:val="D8442FFE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C47017"/>
    <w:multiLevelType w:val="hybridMultilevel"/>
    <w:tmpl w:val="2A928A2E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481E0C"/>
    <w:multiLevelType w:val="hybridMultilevel"/>
    <w:tmpl w:val="B95ECB74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2E300E"/>
    <w:multiLevelType w:val="hybridMultilevel"/>
    <w:tmpl w:val="C77C75F8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F5"/>
    <w:rsid w:val="00001C86"/>
    <w:rsid w:val="000767B3"/>
    <w:rsid w:val="000A4E27"/>
    <w:rsid w:val="000D3FF6"/>
    <w:rsid w:val="001268CF"/>
    <w:rsid w:val="001647EB"/>
    <w:rsid w:val="001F258D"/>
    <w:rsid w:val="00215BA9"/>
    <w:rsid w:val="00224685"/>
    <w:rsid w:val="004520FB"/>
    <w:rsid w:val="004D59E1"/>
    <w:rsid w:val="00575416"/>
    <w:rsid w:val="0059158A"/>
    <w:rsid w:val="00606FF5"/>
    <w:rsid w:val="006D7E2B"/>
    <w:rsid w:val="0072464E"/>
    <w:rsid w:val="0076473F"/>
    <w:rsid w:val="007A7247"/>
    <w:rsid w:val="007C26F9"/>
    <w:rsid w:val="007E6C3B"/>
    <w:rsid w:val="0088637E"/>
    <w:rsid w:val="00A50B3F"/>
    <w:rsid w:val="00A87753"/>
    <w:rsid w:val="00B94005"/>
    <w:rsid w:val="00BB0525"/>
    <w:rsid w:val="00BC63E6"/>
    <w:rsid w:val="00DB5295"/>
    <w:rsid w:val="00DE500E"/>
    <w:rsid w:val="00E31AD3"/>
    <w:rsid w:val="00E90568"/>
    <w:rsid w:val="00EA317D"/>
    <w:rsid w:val="00EF077B"/>
    <w:rsid w:val="00FB68D6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1C59-2110-40E3-9BC8-8DB4816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D6"/>
    <w:pPr>
      <w:spacing w:after="0" w:line="240" w:lineRule="auto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5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724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7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7B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6">
    <w:name w:val="Table Grid"/>
    <w:basedOn w:val="a1"/>
    <w:uiPriority w:val="59"/>
    <w:rsid w:val="001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D3FF6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Элнара Джабаровна</dc:creator>
  <cp:keywords/>
  <dc:description/>
  <cp:lastModifiedBy>105</cp:lastModifiedBy>
  <cp:revision>2</cp:revision>
  <cp:lastPrinted>2019-01-13T10:59:00Z</cp:lastPrinted>
  <dcterms:created xsi:type="dcterms:W3CDTF">2019-01-22T08:13:00Z</dcterms:created>
  <dcterms:modified xsi:type="dcterms:W3CDTF">2019-01-22T08:13:00Z</dcterms:modified>
</cp:coreProperties>
</file>