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D0" w:rsidRDefault="00ED40D0" w:rsidP="00ED40D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750285">
        <w:rPr>
          <w:b/>
          <w:kern w:val="36"/>
          <w:sz w:val="28"/>
          <w:szCs w:val="28"/>
        </w:rPr>
        <w:t xml:space="preserve">Работодатели </w:t>
      </w:r>
    </w:p>
    <w:p w:rsidR="00ED40D0" w:rsidRPr="00750285" w:rsidRDefault="00ED40D0" w:rsidP="00ED40D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750285">
        <w:rPr>
          <w:b/>
          <w:kern w:val="36"/>
          <w:sz w:val="28"/>
          <w:szCs w:val="28"/>
        </w:rPr>
        <w:t>могут взаимодействовать с центром занятости населения через Интерактивный портал</w:t>
      </w:r>
    </w:p>
    <w:p w:rsidR="00ED40D0" w:rsidRPr="00AD7C7E" w:rsidRDefault="00ED40D0" w:rsidP="00ED40D0">
      <w:pPr>
        <w:shd w:val="clear" w:color="auto" w:fill="FFFFFF"/>
        <w:spacing w:after="92" w:line="336" w:lineRule="atLeast"/>
        <w:jc w:val="both"/>
      </w:pPr>
      <w:r>
        <w:rPr>
          <w:noProof/>
        </w:rPr>
        <w:drawing>
          <wp:inline distT="0" distB="0" distL="0" distR="0">
            <wp:extent cx="6106795" cy="2361565"/>
            <wp:effectExtent l="0" t="0" r="8255" b="635"/>
            <wp:docPr id="1" name="Рисунок 1" descr="http://hmrn.ru/about/info/news/interaktivnyy-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mrn.ru/about/info/news/interaktivnyy-por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D0" w:rsidRPr="00AD7C7E" w:rsidRDefault="00ED40D0" w:rsidP="00ED40D0">
      <w:pPr>
        <w:shd w:val="clear" w:color="auto" w:fill="FFFFFF"/>
        <w:ind w:firstLine="708"/>
        <w:jc w:val="both"/>
      </w:pPr>
      <w:r>
        <w:t>Уважаемые работодатели Нефтеюганского региона, у вас появилась</w:t>
      </w:r>
      <w:r w:rsidRPr="00AD7C7E">
        <w:t xml:space="preserve"> возможност</w:t>
      </w:r>
      <w:r>
        <w:t>ь</w:t>
      </w:r>
      <w:r w:rsidRPr="00AD7C7E">
        <w:t xml:space="preserve"> предоставления «Сведения о потребности в работниках, наличии свободных рабочих мест (вакантных должностей)» в органы службы занятости населения через Интерактивный портал </w:t>
      </w:r>
      <w:hyperlink r:id="rId6" w:history="1">
        <w:r w:rsidRPr="00DB2688">
          <w:rPr>
            <w:u w:val="single"/>
          </w:rPr>
          <w:t>http://job.dznhmao.ru/</w:t>
        </w:r>
      </w:hyperlink>
      <w:r w:rsidRPr="00AD7C7E">
        <w:t>.</w:t>
      </w:r>
    </w:p>
    <w:p w:rsidR="00ED40D0" w:rsidRPr="00AD7C7E" w:rsidRDefault="00ED40D0" w:rsidP="00ED40D0">
      <w:pPr>
        <w:shd w:val="clear" w:color="auto" w:fill="FFFFFF"/>
        <w:ind w:firstLine="709"/>
        <w:jc w:val="both"/>
      </w:pPr>
      <w:r w:rsidRPr="00AD7C7E">
        <w:t>Основные преимущества Интерактивного портала:</w:t>
      </w:r>
    </w:p>
    <w:p w:rsidR="00ED40D0" w:rsidRPr="00AD7C7E" w:rsidRDefault="00ED40D0" w:rsidP="00ED40D0">
      <w:pPr>
        <w:shd w:val="clear" w:color="auto" w:fill="FFFFFF"/>
        <w:ind w:firstLine="709"/>
        <w:jc w:val="both"/>
      </w:pPr>
      <w:r>
        <w:t>-и</w:t>
      </w:r>
      <w:r w:rsidRPr="00AD7C7E">
        <w:t>нтерактивный портал обеспечивает удобное и бесплатное для работодателей электронное взаимодействие со службой занятости;</w:t>
      </w:r>
    </w:p>
    <w:p w:rsidR="00ED40D0" w:rsidRPr="00AD7C7E" w:rsidRDefault="00ED40D0" w:rsidP="00ED40D0">
      <w:pPr>
        <w:shd w:val="clear" w:color="auto" w:fill="FFFFFF"/>
        <w:ind w:firstLine="709"/>
        <w:jc w:val="both"/>
      </w:pPr>
      <w:r>
        <w:t>-д</w:t>
      </w:r>
      <w:r w:rsidRPr="00AD7C7E">
        <w:t>ля предоставления отчетов не требуется приобретения, установки электронной подписи и дополнительного программного обеспечения. Работа ведется через Интернет-Браузер;</w:t>
      </w:r>
    </w:p>
    <w:p w:rsidR="00ED40D0" w:rsidRPr="00AD7C7E" w:rsidRDefault="00ED40D0" w:rsidP="00ED40D0">
      <w:pPr>
        <w:shd w:val="clear" w:color="auto" w:fill="FFFFFF"/>
        <w:ind w:firstLine="709"/>
        <w:jc w:val="both"/>
      </w:pPr>
      <w:r>
        <w:t>-з</w:t>
      </w:r>
      <w:r w:rsidRPr="00AD7C7E">
        <w:t>аполнение отчетов обеспечивается в формах, соответствующих документах на бумажных носителях;</w:t>
      </w:r>
    </w:p>
    <w:p w:rsidR="00ED40D0" w:rsidRPr="00AD7C7E" w:rsidRDefault="00ED40D0" w:rsidP="00ED40D0">
      <w:pPr>
        <w:shd w:val="clear" w:color="auto" w:fill="FFFFFF"/>
        <w:ind w:firstLine="709"/>
        <w:jc w:val="both"/>
      </w:pPr>
      <w:r>
        <w:t>-з</w:t>
      </w:r>
      <w:r w:rsidRPr="00AD7C7E">
        <w:t>аявленная вакансия будет доступна не только в указанном центре занятости,</w:t>
      </w:r>
      <w:r>
        <w:t xml:space="preserve"> но</w:t>
      </w:r>
      <w:r w:rsidRPr="00AD7C7E">
        <w:t xml:space="preserve"> и во всех центрах занятости населения.</w:t>
      </w:r>
    </w:p>
    <w:p w:rsidR="00ED40D0" w:rsidRPr="00AD7C7E" w:rsidRDefault="00ED40D0" w:rsidP="00ED40D0">
      <w:pPr>
        <w:shd w:val="clear" w:color="auto" w:fill="FFFFFF"/>
        <w:ind w:firstLine="709"/>
        <w:jc w:val="both"/>
      </w:pPr>
    </w:p>
    <w:p w:rsidR="00ED40D0" w:rsidRDefault="00ED40D0" w:rsidP="00ED40D0">
      <w:pPr>
        <w:shd w:val="clear" w:color="auto" w:fill="FFFFFF"/>
        <w:jc w:val="center"/>
        <w:rPr>
          <w:b/>
        </w:rPr>
      </w:pPr>
      <w:r w:rsidRPr="00750285">
        <w:rPr>
          <w:b/>
        </w:rPr>
        <w:t>Приглашаем работодателей к сотрудничеству и использованию возможности быстрого и удобного электронного взаимодействия с центром занятости населения через Интерактивный портал.</w:t>
      </w:r>
    </w:p>
    <w:p w:rsidR="00ED40D0" w:rsidRPr="00877C05" w:rsidRDefault="00ED40D0" w:rsidP="00ED40D0">
      <w:pPr>
        <w:shd w:val="clear" w:color="auto" w:fill="FFFFFF"/>
        <w:ind w:firstLine="708"/>
        <w:jc w:val="both"/>
      </w:pPr>
      <w:r w:rsidRPr="00AD7C7E">
        <w:t xml:space="preserve">Регистрация на Интерактивном портале позволит </w:t>
      </w:r>
      <w:r>
        <w:t xml:space="preserve">вам </w:t>
      </w:r>
      <w:r w:rsidRPr="00AD7C7E">
        <w:t>обращаться в службу занятости населения для получения государственных услуг в электронном виде, а также предоставлять предусмотренные законодательством сведения непосредственно через подсистему.</w:t>
      </w:r>
      <w:r>
        <w:t xml:space="preserve">  Вы</w:t>
      </w:r>
      <w:r w:rsidRPr="00AD7C7E">
        <w:t xml:space="preserve"> мо</w:t>
      </w:r>
      <w:r>
        <w:t>жете</w:t>
      </w:r>
      <w:r w:rsidRPr="00AD7C7E">
        <w:t xml:space="preserve"> полностью перейти на электронное взаимодействи</w:t>
      </w:r>
      <w:r>
        <w:t>е со службой занятости населения</w:t>
      </w:r>
      <w:r w:rsidRPr="00AD7C7E">
        <w:t>, используя сервисы «Личного кабинета работодателя».</w:t>
      </w:r>
    </w:p>
    <w:p w:rsidR="00ED40D0" w:rsidRDefault="00ED40D0" w:rsidP="00ED40D0">
      <w:pPr>
        <w:shd w:val="clear" w:color="auto" w:fill="FFFFFF"/>
        <w:ind w:firstLine="708"/>
        <w:jc w:val="both"/>
      </w:pPr>
      <w:proofErr w:type="gramStart"/>
      <w:r w:rsidRPr="00AD7C7E">
        <w:t xml:space="preserve">Если </w:t>
      </w:r>
      <w:r>
        <w:t>в</w:t>
      </w:r>
      <w:r w:rsidRPr="00AD7C7E">
        <w:t xml:space="preserve">ы уже зарегистрированы на Едином Портале Государственных </w:t>
      </w:r>
      <w:r>
        <w:t>у</w:t>
      </w:r>
      <w:r w:rsidRPr="00AD7C7E">
        <w:t>сл</w:t>
      </w:r>
      <w:r>
        <w:t>уг в качестве юридического лица (</w:t>
      </w:r>
      <w:r w:rsidRPr="00AD7C7E">
        <w:t>его представителя</w:t>
      </w:r>
      <w:r>
        <w:t>)</w:t>
      </w:r>
      <w:r w:rsidRPr="00AD7C7E">
        <w:t xml:space="preserve">, либо имеете электронную цифровую подпись, полученную в удостоверяющем центре </w:t>
      </w:r>
      <w:proofErr w:type="spellStart"/>
      <w:r w:rsidRPr="00AD7C7E">
        <w:t>спецоператора</w:t>
      </w:r>
      <w:proofErr w:type="spellEnd"/>
      <w:r w:rsidRPr="00AD7C7E">
        <w:t xml:space="preserve"> связи, то для входа на Интерактивный портал необходимо нажать кнопку «Вход» через портал </w:t>
      </w:r>
      <w:proofErr w:type="spellStart"/>
      <w:r w:rsidRPr="00AD7C7E">
        <w:t>Госуслуг</w:t>
      </w:r>
      <w:proofErr w:type="spellEnd"/>
      <w:r w:rsidRPr="00AD7C7E">
        <w:t xml:space="preserve"> и войти в Личный кабинет, используя имеющиеся у </w:t>
      </w:r>
      <w:r>
        <w:t>в</w:t>
      </w:r>
      <w:r w:rsidRPr="00AD7C7E">
        <w:t>ас регистрационные данные.</w:t>
      </w:r>
      <w:proofErr w:type="gramEnd"/>
      <w:r>
        <w:t xml:space="preserve"> </w:t>
      </w:r>
      <w:r w:rsidRPr="00AD7C7E">
        <w:t xml:space="preserve">Для создания Личного кабинета организации, </w:t>
      </w:r>
      <w:r>
        <w:t>вам</w:t>
      </w:r>
      <w:r w:rsidRPr="00AD7C7E">
        <w:t xml:space="preserve"> необходимо зарегистрироваться </w:t>
      </w:r>
      <w:r>
        <w:t xml:space="preserve">в регистре получателей государственных услуг </w:t>
      </w:r>
      <w:r w:rsidRPr="00AD7C7E">
        <w:t>в казенном учреждении Ханты-Мансийского автономного округа</w:t>
      </w:r>
      <w:r>
        <w:t xml:space="preserve"> </w:t>
      </w:r>
      <w:r w:rsidRPr="00AD7C7E">
        <w:t>-</w:t>
      </w:r>
      <w:r>
        <w:t xml:space="preserve"> </w:t>
      </w:r>
      <w:r w:rsidRPr="00AD7C7E">
        <w:t>Югры «</w:t>
      </w:r>
      <w:r w:rsidRPr="00DB2688">
        <w:t xml:space="preserve">Нефтеюганский </w:t>
      </w:r>
      <w:r w:rsidRPr="00AD7C7E">
        <w:t>центр занятости населения».</w:t>
      </w:r>
    </w:p>
    <w:p w:rsidR="00ED40D0" w:rsidRDefault="00ED40D0" w:rsidP="00ED40D0">
      <w:pPr>
        <w:shd w:val="clear" w:color="auto" w:fill="FFFFFF"/>
        <w:ind w:firstLine="708"/>
        <w:jc w:val="both"/>
      </w:pPr>
      <w:r>
        <w:t xml:space="preserve">Контактные телефоны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Нефтеюганском</w:t>
      </w:r>
      <w:proofErr w:type="gramEnd"/>
      <w:r>
        <w:t xml:space="preserve"> центре занятости населения: отдел трудовой миграции и взаимодействия с работодателями, 8(3463)223899, 275872.</w:t>
      </w:r>
    </w:p>
    <w:p w:rsidR="00D25C71" w:rsidRDefault="00D25C71">
      <w:bookmarkStart w:id="0" w:name="_GoBack"/>
      <w:bookmarkEnd w:id="0"/>
    </w:p>
    <w:sectPr w:rsidR="00D2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D0"/>
    <w:rsid w:val="00D25C71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dznhma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1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2018-09-13T10:51:00Z</dcterms:created>
  <dcterms:modified xsi:type="dcterms:W3CDTF">2018-09-13T10:51:00Z</dcterms:modified>
</cp:coreProperties>
</file>