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7" w:rsidRPr="006A7F9A" w:rsidRDefault="008A10C7" w:rsidP="007A7929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t>Приложение 2</w:t>
      </w:r>
    </w:p>
    <w:p w:rsidR="008A10C7" w:rsidRDefault="008A10C7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8A10C7" w:rsidRDefault="008A10C7" w:rsidP="007A7929">
      <w:pPr>
        <w:pStyle w:val="21"/>
        <w:ind w:firstLine="709"/>
        <w:rPr>
          <w:szCs w:val="28"/>
        </w:rPr>
      </w:pPr>
    </w:p>
    <w:p w:rsidR="008A10C7" w:rsidRPr="00C93D72" w:rsidRDefault="008A10C7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8A10C7" w:rsidRPr="00C93D72" w:rsidRDefault="008A10C7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8A10C7" w:rsidRPr="00C93D72" w:rsidRDefault="008A10C7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8A10C7" w:rsidRPr="00C93D72" w:rsidRDefault="008A10C7" w:rsidP="007A7929">
      <w:pPr>
        <w:jc w:val="center"/>
        <w:rPr>
          <w:sz w:val="28"/>
          <w:szCs w:val="28"/>
        </w:rPr>
      </w:pP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Pr="007F308F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>
        <w:rPr>
          <w:color w:val="000000"/>
        </w:rPr>
        <w:t>__________________________________________________________</w:t>
      </w:r>
      <w:r w:rsidRPr="00C93D72">
        <w:rPr>
          <w:color w:val="000000"/>
        </w:rPr>
        <w:t>_</w:t>
      </w: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r w:rsidRPr="00C93D72">
        <w:rPr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 w:rsidRPr="00FA431D">
        <w:t>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 в связи с оказанием услуг по погребению согласно гарантированному перечню услуг по погребению, не возмещаемых</w:t>
      </w:r>
      <w:r w:rsidRPr="007216D7">
        <w:rPr>
          <w:b/>
          <w:sz w:val="28"/>
          <w:szCs w:val="28"/>
        </w:rPr>
        <w:t xml:space="preserve"> </w:t>
      </w:r>
      <w:r w:rsidRPr="00FA431D">
        <w:t>за счет государственных внебюджетных фондов и бюджетов иных уровней</w:t>
      </w: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8A10C7" w:rsidRPr="00C93D72" w:rsidRDefault="008A10C7" w:rsidP="00FA431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8A10C7" w:rsidRPr="00C93D72" w:rsidRDefault="008A10C7" w:rsidP="007A7929">
      <w:pPr>
        <w:ind w:firstLine="567"/>
        <w:jc w:val="both"/>
      </w:pP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C93D72">
        <w:t xml:space="preserve"> _</w:t>
      </w:r>
      <w:r>
        <w:t>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 </w:t>
      </w:r>
      <w:r>
        <w:t>«</w:t>
      </w:r>
      <w:r w:rsidRPr="00C93D72">
        <w:t>_</w:t>
      </w:r>
      <w:r>
        <w:t>1</w:t>
      </w:r>
      <w:r>
        <w:rPr>
          <w:lang w:val="en-US"/>
        </w:rPr>
        <w:t>6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>
        <w:t>05</w:t>
      </w:r>
      <w:r w:rsidRPr="00C93D72">
        <w:t>__</w:t>
      </w:r>
      <w:r>
        <w:t>»</w:t>
      </w:r>
      <w:r w:rsidRPr="00C93D72">
        <w:t>.</w:t>
      </w:r>
      <w:r>
        <w:t xml:space="preserve"> «2018»</w:t>
      </w:r>
      <w:r w:rsidRPr="00C93D72">
        <w:t xml:space="preserve"> </w:t>
      </w:r>
      <w:r w:rsidRPr="00C93D72">
        <w:rPr>
          <w:color w:val="000000"/>
        </w:rPr>
        <w:t>–</w:t>
      </w:r>
      <w:r w:rsidRPr="00C93D72">
        <w:t xml:space="preserve"> </w:t>
      </w:r>
      <w:r>
        <w:t>«</w:t>
      </w:r>
      <w:r w:rsidRPr="00C93D72">
        <w:t>_</w:t>
      </w:r>
      <w:r>
        <w:t>30</w:t>
      </w:r>
      <w:r w:rsidRPr="00C93D72">
        <w:t>__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>
        <w:t>0</w:t>
      </w:r>
      <w:r>
        <w:rPr>
          <w:lang w:val="en-US"/>
        </w:rPr>
        <w:t>5</w:t>
      </w:r>
      <w:r w:rsidRPr="00C93D72">
        <w:t>_</w:t>
      </w:r>
      <w:r>
        <w:t>»</w:t>
      </w:r>
      <w:r w:rsidRPr="00C93D72">
        <w:t>.</w:t>
      </w:r>
      <w:r>
        <w:t xml:space="preserve"> «2018»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8A10C7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>
        <w:t xml:space="preserve">те на адрес: </w:t>
      </w:r>
    </w:p>
    <w:p w:rsidR="008A10C7" w:rsidRPr="00761865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_________________ tarif-dgkh@mail.ru</w:t>
      </w:r>
      <w:r w:rsidRPr="00761865">
        <w:rPr>
          <w:b/>
        </w:rPr>
        <w:t xml:space="preserve"> ___________________________________</w:t>
      </w:r>
      <w:r>
        <w:rPr>
          <w:b/>
        </w:rPr>
        <w:t>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8A10C7" w:rsidRPr="00DC15F1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>
        <w:t xml:space="preserve">а бумажном носителе по адресу: </w:t>
      </w:r>
      <w:r w:rsidRPr="007F308F">
        <w:t>ул. Строителей,4 , г. Нефтеюганск, Ханты-Мансийский автономный округ – Югра (Тюменская область), 628309_</w:t>
      </w:r>
      <w:r w:rsidRPr="00DC15F1">
        <w:rPr>
          <w:b/>
        </w:rPr>
        <w:t>_________________________________________________________________________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Кокенко Татьяна Николаевна</w:t>
      </w:r>
      <w:r w:rsidRPr="007F308F">
        <w:t>, главный специалист отдела экономической политики и мониторинга де</w:t>
      </w:r>
      <w:r>
        <w:t>партамента ЖКХ, 8 (3463) 23-77-4</w:t>
      </w:r>
      <w:r w:rsidRPr="007F308F">
        <w:t>9</w:t>
      </w:r>
      <w:r>
        <w:t>________</w:t>
      </w:r>
      <w:r w:rsidRPr="00C93D72">
        <w:t>____________________________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Style w:val="FontStyle13"/>
        </w:rPr>
      </w:pPr>
      <w:r w:rsidRPr="00FA431D">
        <w:t>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 в связи с оказанием услуг по погребению согласно гарантированному перечню услуг по погребению, не возмещаемых</w:t>
      </w:r>
      <w:r w:rsidRPr="007216D7">
        <w:rPr>
          <w:b/>
          <w:sz w:val="28"/>
          <w:szCs w:val="28"/>
        </w:rPr>
        <w:t xml:space="preserve"> </w:t>
      </w:r>
      <w:r w:rsidRPr="00FA431D">
        <w:t>за счет государственных внебюджетных фондов и бюджетов иных уровней</w:t>
      </w:r>
      <w:r>
        <w:t>_____________________________</w:t>
      </w:r>
      <w:r w:rsidRPr="00C93D72">
        <w:rPr>
          <w:rStyle w:val="FontStyle13"/>
        </w:rPr>
        <w:t>______________</w:t>
      </w:r>
      <w:r>
        <w:rPr>
          <w:rStyle w:val="FontStyle13"/>
        </w:rPr>
        <w:t>________________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8A10C7" w:rsidRPr="00BF3F4F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r w:rsidRPr="00C93D72">
        <w:t xml:space="preserve">устанавливает </w:t>
      </w:r>
      <w:r w:rsidRPr="008D7841">
        <w:rPr>
          <w:sz w:val="20"/>
          <w:szCs w:val="20"/>
        </w:rPr>
        <w:t>поряд</w:t>
      </w:r>
      <w:r>
        <w:rPr>
          <w:sz w:val="20"/>
          <w:szCs w:val="20"/>
        </w:rPr>
        <w:t xml:space="preserve">ок </w:t>
      </w:r>
      <w:r w:rsidRPr="008D7841">
        <w:rPr>
          <w:sz w:val="20"/>
          <w:szCs w:val="20"/>
        </w:rPr>
        <w:t xml:space="preserve"> предоставления субсидии  из бюджета города Нефтеюганск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</w:t>
      </w:r>
      <w:r w:rsidRPr="00FA431D">
        <w:t>,  в связи с оказанием услуг по погребению согласно гарантированному перечню услуг по погребению, не возмещаемых</w:t>
      </w:r>
      <w:r w:rsidRPr="007216D7">
        <w:rPr>
          <w:b/>
          <w:sz w:val="28"/>
          <w:szCs w:val="28"/>
        </w:rPr>
        <w:t xml:space="preserve"> </w:t>
      </w:r>
      <w:r w:rsidRPr="00FA431D">
        <w:t>за счет государственных внебюджетных фондов и бюджетов иных уровней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Pr="00BC4801">
        <w:t>Департамент жилищно-коммунального хозяйства администрации города Нефтеюганска</w:t>
      </w:r>
      <w:r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A10C7" w:rsidRPr="00C93D72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осуществляющего экспертизу муниципальных нормативных правовых актов)</w:t>
      </w:r>
    </w:p>
    <w:p w:rsidR="008A10C7" w:rsidRPr="00817411" w:rsidRDefault="008A10C7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>в соответствии с пунктами 3.8, 4.2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A10C7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8A10C7" w:rsidRPr="00C93D72" w:rsidRDefault="008A10C7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A10C7" w:rsidRDefault="008A10C7"/>
    <w:sectPr w:rsidR="008A10C7" w:rsidSect="007A7929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48E"/>
    <w:rsid w:val="00000348"/>
    <w:rsid w:val="0000237B"/>
    <w:rsid w:val="00007CE8"/>
    <w:rsid w:val="000873C8"/>
    <w:rsid w:val="00095D8B"/>
    <w:rsid w:val="000A1156"/>
    <w:rsid w:val="000B317E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E7A5B"/>
    <w:rsid w:val="002F4B2C"/>
    <w:rsid w:val="00314873"/>
    <w:rsid w:val="00315EB7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902A6"/>
    <w:rsid w:val="006A7F9A"/>
    <w:rsid w:val="006C109E"/>
    <w:rsid w:val="006C7CAF"/>
    <w:rsid w:val="006D3A84"/>
    <w:rsid w:val="006D6EA8"/>
    <w:rsid w:val="006E122F"/>
    <w:rsid w:val="00712DF5"/>
    <w:rsid w:val="00714945"/>
    <w:rsid w:val="00717F7F"/>
    <w:rsid w:val="007216D7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D71A3"/>
    <w:rsid w:val="007E4D75"/>
    <w:rsid w:val="007F308F"/>
    <w:rsid w:val="007F3D37"/>
    <w:rsid w:val="00817411"/>
    <w:rsid w:val="008521F8"/>
    <w:rsid w:val="00871B76"/>
    <w:rsid w:val="00886BE2"/>
    <w:rsid w:val="008A10C7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64122"/>
    <w:rsid w:val="00A74FF5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C4801"/>
    <w:rsid w:val="00BE1615"/>
    <w:rsid w:val="00BE715B"/>
    <w:rsid w:val="00BF3F4F"/>
    <w:rsid w:val="00C0028C"/>
    <w:rsid w:val="00C00A84"/>
    <w:rsid w:val="00C64A8E"/>
    <w:rsid w:val="00C73531"/>
    <w:rsid w:val="00C92F16"/>
    <w:rsid w:val="00C93D72"/>
    <w:rsid w:val="00CD2AA7"/>
    <w:rsid w:val="00CD6803"/>
    <w:rsid w:val="00CE3885"/>
    <w:rsid w:val="00CF052A"/>
    <w:rsid w:val="00D149EE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55515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A431D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A7929"/>
    <w:rPr>
      <w:sz w:val="28"/>
      <w:szCs w:val="20"/>
    </w:rPr>
  </w:style>
  <w:style w:type="character" w:customStyle="1" w:styleId="FontStyle13">
    <w:name w:val="Font Style13"/>
    <w:uiPriority w:val="99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743</Words>
  <Characters>4238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Наталья</cp:lastModifiedBy>
  <cp:revision>4</cp:revision>
  <cp:lastPrinted>2018-05-14T12:07:00Z</cp:lastPrinted>
  <dcterms:created xsi:type="dcterms:W3CDTF">2018-05-02T09:02:00Z</dcterms:created>
  <dcterms:modified xsi:type="dcterms:W3CDTF">2018-05-14T12:10:00Z</dcterms:modified>
</cp:coreProperties>
</file>