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76" w:rsidRPr="00180F07" w:rsidRDefault="00FD1E76" w:rsidP="00FD1E76">
      <w:pPr>
        <w:jc w:val="center"/>
        <w:rPr>
          <w:b/>
          <w:sz w:val="28"/>
          <w:szCs w:val="28"/>
        </w:rPr>
      </w:pPr>
      <w:r w:rsidRPr="00180F07">
        <w:rPr>
          <w:b/>
          <w:sz w:val="28"/>
          <w:szCs w:val="28"/>
        </w:rPr>
        <w:t xml:space="preserve">Уважаемые граждане - коренные малочисленные народы Севера! </w:t>
      </w:r>
    </w:p>
    <w:p w:rsidR="00FD1E76" w:rsidRPr="00180F07" w:rsidRDefault="00FD1E76" w:rsidP="00FD1E76">
      <w:pPr>
        <w:jc w:val="center"/>
        <w:rPr>
          <w:b/>
          <w:sz w:val="28"/>
          <w:szCs w:val="28"/>
        </w:rPr>
      </w:pPr>
      <w:r w:rsidRPr="00180F07">
        <w:rPr>
          <w:b/>
          <w:sz w:val="28"/>
          <w:szCs w:val="28"/>
        </w:rPr>
        <w:t xml:space="preserve">Для Вас информация о возможности получения государственных услуг в области содействия занятости  населения,  участия в мероприятиях государственной программы автономного округа «Содействие занятости населения </w:t>
      </w:r>
      <w:proofErr w:type="gramStart"/>
      <w:r w:rsidRPr="00180F07">
        <w:rPr>
          <w:b/>
          <w:sz w:val="28"/>
          <w:szCs w:val="28"/>
        </w:rPr>
        <w:t>в</w:t>
      </w:r>
      <w:proofErr w:type="gramEnd"/>
      <w:r w:rsidRPr="00180F07">
        <w:rPr>
          <w:b/>
          <w:sz w:val="28"/>
          <w:szCs w:val="28"/>
        </w:rPr>
        <w:t xml:space="preserve"> </w:t>
      </w:r>
      <w:proofErr w:type="gramStart"/>
      <w:r w:rsidRPr="00180F07">
        <w:rPr>
          <w:b/>
          <w:sz w:val="28"/>
          <w:szCs w:val="28"/>
        </w:rPr>
        <w:t>Ханты-Мансийском</w:t>
      </w:r>
      <w:proofErr w:type="gramEnd"/>
      <w:r w:rsidRPr="00180F07">
        <w:rPr>
          <w:b/>
          <w:sz w:val="28"/>
          <w:szCs w:val="28"/>
        </w:rPr>
        <w:t xml:space="preserve"> автономном округе – Югре на 2018-2025 годы и на период до 2030 года.</w:t>
      </w:r>
    </w:p>
    <w:p w:rsidR="00FD1E76" w:rsidRDefault="00FD1E76" w:rsidP="00FD1E76">
      <w:pPr>
        <w:pStyle w:val="ConsPlusNormal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FD1E76" w:rsidRPr="00AA2E4F" w:rsidRDefault="00FD1E76" w:rsidP="00FD1E76">
      <w:pPr>
        <w:pStyle w:val="ConsPlusNormal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A2E4F">
        <w:rPr>
          <w:rFonts w:ascii="Times New Roman" w:hAnsi="Times New Roman" w:cs="Times New Roman"/>
          <w:b/>
          <w:i/>
          <w:color w:val="FF0000"/>
          <w:sz w:val="28"/>
          <w:szCs w:val="28"/>
        </w:rPr>
        <w:t>«Ханты-Мансийский автономный округ – Югра</w:t>
      </w:r>
    </w:p>
    <w:p w:rsidR="00FD1E76" w:rsidRPr="00AA2E4F" w:rsidRDefault="00FD1E76" w:rsidP="00FD1E76">
      <w:pPr>
        <w:pStyle w:val="ConsPlusNormal"/>
        <w:ind w:firstLine="708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A2E4F">
        <w:rPr>
          <w:rFonts w:ascii="Times New Roman" w:hAnsi="Times New Roman" w:cs="Times New Roman"/>
          <w:b/>
          <w:i/>
          <w:color w:val="FF0000"/>
          <w:sz w:val="28"/>
          <w:szCs w:val="28"/>
        </w:rPr>
        <w:t>является местом исконного проживания</w:t>
      </w:r>
    </w:p>
    <w:p w:rsidR="00FD1E76" w:rsidRPr="00506CD1" w:rsidRDefault="00FD1E76" w:rsidP="00FD1E76">
      <w:pPr>
        <w:pStyle w:val="1"/>
        <w:ind w:left="0"/>
        <w:jc w:val="center"/>
        <w:rPr>
          <w:i/>
          <w:color w:val="FF0000"/>
        </w:rPr>
      </w:pPr>
      <w:r w:rsidRPr="00AA2E4F">
        <w:rPr>
          <w:i/>
          <w:color w:val="FF0000"/>
        </w:rPr>
        <w:t>коренных малочисленных народов»</w:t>
      </w:r>
    </w:p>
    <w:p w:rsidR="00FD1E76" w:rsidRPr="00AB4BE6" w:rsidRDefault="00FD1E76" w:rsidP="00FD1E76">
      <w:pPr>
        <w:jc w:val="both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151765</wp:posOffset>
            </wp:positionV>
            <wp:extent cx="3625850" cy="2614930"/>
            <wp:effectExtent l="0" t="0" r="0" b="0"/>
            <wp:wrapSquare wrapText="bothSides"/>
            <wp:docPr id="10" name="Рисунок 10" descr="C:\Documents and Settings\user\Рабочий стол\regnum_picture_15090269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user\Рабочий стол\regnum_picture_1509026944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76" w:rsidRPr="00AA2E4F" w:rsidRDefault="00FD1E76" w:rsidP="00FD1E76">
      <w:pPr>
        <w:ind w:firstLine="708"/>
        <w:jc w:val="both"/>
      </w:pPr>
      <w:r w:rsidRPr="00AA2E4F">
        <w:t xml:space="preserve"> Коренные малочисленные народы Ханты-Мансийского автономного округа – Югры ханты и манси – два родственных народа. </w:t>
      </w:r>
      <w:proofErr w:type="gramStart"/>
      <w:r w:rsidRPr="00AA2E4F">
        <w:t>Этнонимы «ханты» и «манси» образованы от самоназвания народов «</w:t>
      </w:r>
      <w:proofErr w:type="spellStart"/>
      <w:r w:rsidRPr="00AA2E4F">
        <w:t>хантэ</w:t>
      </w:r>
      <w:proofErr w:type="spellEnd"/>
      <w:r w:rsidRPr="00AA2E4F">
        <w:t>», «кантах» и «манси».</w:t>
      </w:r>
      <w:proofErr w:type="gramEnd"/>
      <w:r w:rsidRPr="00AA2E4F">
        <w:t xml:space="preserve"> В качестве официальных названий они были приняты после 1917 года, а в старой научной литературе и в документах царской администрации </w:t>
      </w:r>
      <w:proofErr w:type="spellStart"/>
      <w:r w:rsidRPr="00AA2E4F">
        <w:t>хантов</w:t>
      </w:r>
      <w:proofErr w:type="spellEnd"/>
      <w:r w:rsidRPr="00AA2E4F">
        <w:t xml:space="preserve"> называли остяками, а манси – вогулами или </w:t>
      </w:r>
      <w:proofErr w:type="spellStart"/>
      <w:r w:rsidRPr="00AA2E4F">
        <w:t>вогуличами</w:t>
      </w:r>
      <w:proofErr w:type="spellEnd"/>
      <w:r w:rsidRPr="00AA2E4F">
        <w:t xml:space="preserve">. </w:t>
      </w:r>
    </w:p>
    <w:p w:rsidR="00FD1E76" w:rsidRPr="00506CD1" w:rsidRDefault="00FD1E76" w:rsidP="00FD1E76">
      <w:pPr>
        <w:pStyle w:val="a4"/>
        <w:spacing w:before="0" w:beforeAutospacing="0" w:after="0" w:afterAutospacing="0"/>
        <w:ind w:firstLine="709"/>
        <w:jc w:val="both"/>
        <w:rPr>
          <w:color w:val="auto"/>
        </w:rPr>
      </w:pPr>
      <w:r w:rsidRPr="00506CD1">
        <w:rPr>
          <w:color w:val="auto"/>
        </w:rPr>
        <w:t>Ханты и манси традиционно являлись полуоседлыми охотниками и рыбаками, кроме того, на севере занимались оленеводством, на юге – скотоводством. У охотников и рыбаков для каждого времени года имелось сезонное поселение и жилище. Типов жилищ было очень много, одни из них являлись временными, разборными, другие – постоянными. Разнообразны были хозяйственные постройки, бытовали культовые сооружения.</w:t>
      </w:r>
    </w:p>
    <w:p w:rsidR="00FD1E76" w:rsidRPr="00506CD1" w:rsidRDefault="00FD1E76" w:rsidP="00FD1E76">
      <w:pPr>
        <w:pStyle w:val="a4"/>
        <w:spacing w:before="0" w:beforeAutospacing="0" w:after="0" w:afterAutospacing="0"/>
        <w:ind w:firstLine="709"/>
        <w:jc w:val="both"/>
        <w:rPr>
          <w:color w:val="auto"/>
        </w:rPr>
      </w:pPr>
      <w:r w:rsidRPr="00506CD1">
        <w:rPr>
          <w:color w:val="auto"/>
        </w:rPr>
        <w:t xml:space="preserve">Предметы домашнего обихода изготавливали из местных материалов: дерево, береста, корень кедра и т.д. Одежда народов ханты и манси существенно отличалась по группам: </w:t>
      </w:r>
      <w:proofErr w:type="gramStart"/>
      <w:r w:rsidRPr="00506CD1">
        <w:rPr>
          <w:color w:val="auto"/>
        </w:rPr>
        <w:t>у</w:t>
      </w:r>
      <w:proofErr w:type="gramEnd"/>
      <w:r w:rsidRPr="00506CD1">
        <w:rPr>
          <w:color w:val="auto"/>
        </w:rPr>
        <w:t xml:space="preserve"> северных преобладала глухая (без разреза, надеваемая через голову), у южных и восточных – распашная. Богат и разнообразен орнамент.</w:t>
      </w:r>
    </w:p>
    <w:p w:rsidR="00FD1E76" w:rsidRPr="00506CD1" w:rsidRDefault="00FD1E76" w:rsidP="00FD1E76">
      <w:pPr>
        <w:pStyle w:val="a4"/>
        <w:spacing w:before="0" w:beforeAutospacing="0" w:after="0" w:afterAutospacing="0"/>
        <w:ind w:firstLine="709"/>
        <w:jc w:val="both"/>
        <w:rPr>
          <w:color w:val="auto"/>
        </w:rPr>
      </w:pPr>
      <w:r w:rsidRPr="00506CD1">
        <w:rPr>
          <w:color w:val="auto"/>
        </w:rPr>
        <w:t>В связи с промышленным освоением территории Ханты-Мансийского автономного округа – Югры неуклонно возрастала доля приезжего населения, коренные малочисленные народы сегодня составляют около 2% всего населения округа.</w:t>
      </w:r>
    </w:p>
    <w:p w:rsidR="00FD1E76" w:rsidRPr="00AA2E4F" w:rsidRDefault="00FD1E76" w:rsidP="00FD1E76">
      <w:pPr>
        <w:ind w:firstLine="709"/>
        <w:jc w:val="both"/>
      </w:pPr>
      <w:r w:rsidRPr="00AA2E4F">
        <w:t>Среди новых направлений деятельности Правительства автономного округа ставка делается на вовлечение коренных малочисленных народов в создание и развитие рекреационной деятельности, модернизацию видов традиционной хозяйственной деятельности коренных малочисленных народов. В настоящее время необходимо осуществлять более активное вовлечение традиционных форм хозяйствования коренных малочисленных народов в экономику автономного округа, не нарушая при этом самобытности коренных малочисленных народов.</w:t>
      </w:r>
    </w:p>
    <w:p w:rsidR="00FD1E76" w:rsidRPr="00AA2E4F" w:rsidRDefault="00FD1E76" w:rsidP="00FD1E76">
      <w:pPr>
        <w:ind w:firstLine="709"/>
        <w:jc w:val="both"/>
      </w:pPr>
      <w:proofErr w:type="gramStart"/>
      <w:r w:rsidRPr="00AA2E4F">
        <w:t xml:space="preserve">Одним из основных результатов реализации государственной политики в отношении коренных малочисленных народов в автономном округе на протяжении последних двух десятилетий являются снижение уровня безработицы, чему способствует государственная программа «Содействие занятости населения в Ханты-Мансийском автономном округе - Югре на 2018 - 2025 годы и на период до 2030 года», утвержденная </w:t>
      </w:r>
      <w:r w:rsidRPr="00AA2E4F">
        <w:lastRenderedPageBreak/>
        <w:t>постановлением Правительства Югры от 09.10.2013 № 409-п, принятая в Ханты-Мансийском автономном округе – Югре.</w:t>
      </w:r>
      <w:proofErr w:type="gramEnd"/>
      <w:r w:rsidRPr="00AA2E4F">
        <w:t xml:space="preserve"> </w:t>
      </w:r>
      <w:r>
        <w:t xml:space="preserve">В рамках государственной программы Вам могут быть оказаны государственные услуги в сфере занятости населения, либо Вы можете стать участниками мероприятий активной политики занятости. </w:t>
      </w:r>
    </w:p>
    <w:p w:rsidR="00FD1E76" w:rsidRPr="00AA2E4F" w:rsidRDefault="00FD1E76" w:rsidP="00FD1E76">
      <w:pPr>
        <w:pStyle w:val="ConsPlusNormal"/>
        <w:spacing w:line="276" w:lineRule="auto"/>
        <w:ind w:firstLine="708"/>
        <w:jc w:val="right"/>
        <w:rPr>
          <w:sz w:val="22"/>
          <w:szCs w:val="22"/>
        </w:rPr>
      </w:pPr>
    </w:p>
    <w:p w:rsidR="00FD1E76" w:rsidRPr="00506CD1" w:rsidRDefault="00FD1E76" w:rsidP="00FD1E76">
      <w:pPr>
        <w:pStyle w:val="a4"/>
        <w:spacing w:before="0" w:beforeAutospacing="0" w:after="0" w:afterAutospacing="0" w:line="276" w:lineRule="auto"/>
        <w:jc w:val="center"/>
        <w:rPr>
          <w:b/>
          <w:color w:val="auto"/>
          <w:sz w:val="22"/>
          <w:szCs w:val="22"/>
          <w:u w:val="single"/>
        </w:rPr>
      </w:pPr>
      <w:r w:rsidRPr="00506CD1">
        <w:rPr>
          <w:b/>
          <w:color w:val="auto"/>
          <w:sz w:val="22"/>
          <w:szCs w:val="22"/>
          <w:u w:val="single"/>
        </w:rPr>
        <w:t xml:space="preserve">Информирование о положении на рынке труда </w:t>
      </w:r>
    </w:p>
    <w:p w:rsidR="00FD1E76" w:rsidRPr="00506CD1" w:rsidRDefault="00FD1E76" w:rsidP="00FD1E76">
      <w:pPr>
        <w:pStyle w:val="a4"/>
        <w:spacing w:before="0" w:beforeAutospacing="0" w:after="0" w:afterAutospacing="0" w:line="276" w:lineRule="auto"/>
        <w:jc w:val="center"/>
        <w:rPr>
          <w:b/>
          <w:color w:val="auto"/>
          <w:sz w:val="22"/>
          <w:szCs w:val="22"/>
          <w:u w:val="single"/>
        </w:rPr>
      </w:pPr>
      <w:proofErr w:type="gramStart"/>
      <w:r w:rsidRPr="00506CD1">
        <w:rPr>
          <w:b/>
          <w:color w:val="auto"/>
          <w:sz w:val="22"/>
          <w:szCs w:val="22"/>
          <w:u w:val="single"/>
        </w:rPr>
        <w:t>в</w:t>
      </w:r>
      <w:proofErr w:type="gramEnd"/>
      <w:r w:rsidRPr="00506CD1">
        <w:rPr>
          <w:b/>
          <w:color w:val="auto"/>
          <w:sz w:val="22"/>
          <w:szCs w:val="22"/>
          <w:u w:val="single"/>
        </w:rPr>
        <w:t xml:space="preserve"> </w:t>
      </w:r>
      <w:proofErr w:type="gramStart"/>
      <w:r w:rsidRPr="00506CD1">
        <w:rPr>
          <w:b/>
          <w:color w:val="auto"/>
          <w:sz w:val="22"/>
          <w:szCs w:val="22"/>
          <w:u w:val="single"/>
        </w:rPr>
        <w:t>Ханты-Мансийском</w:t>
      </w:r>
      <w:proofErr w:type="gramEnd"/>
      <w:r w:rsidRPr="00506CD1">
        <w:rPr>
          <w:b/>
          <w:color w:val="auto"/>
          <w:sz w:val="22"/>
          <w:szCs w:val="22"/>
          <w:u w:val="single"/>
        </w:rPr>
        <w:t xml:space="preserve"> автономном округе – Югре</w:t>
      </w:r>
    </w:p>
    <w:p w:rsidR="00FD1E76" w:rsidRPr="00AA2E4F" w:rsidRDefault="00FD1E76" w:rsidP="00FD1E76">
      <w:pPr>
        <w:tabs>
          <w:tab w:val="left" w:pos="1134"/>
        </w:tabs>
        <w:ind w:firstLine="709"/>
        <w:jc w:val="both"/>
        <w:rPr>
          <w:rStyle w:val="a7"/>
          <w:i w:val="0"/>
        </w:rPr>
      </w:pPr>
    </w:p>
    <w:p w:rsidR="00FD1E76" w:rsidRPr="00AA2E4F" w:rsidRDefault="00FD1E76" w:rsidP="00FD1E76">
      <w:pPr>
        <w:tabs>
          <w:tab w:val="left" w:pos="1134"/>
        </w:tabs>
        <w:ind w:firstLine="709"/>
        <w:jc w:val="both"/>
        <w:rPr>
          <w:rStyle w:val="a7"/>
          <w:i w:val="0"/>
        </w:rPr>
      </w:pPr>
      <w:r>
        <w:rPr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-1905</wp:posOffset>
            </wp:positionV>
            <wp:extent cx="3334385" cy="2482850"/>
            <wp:effectExtent l="0" t="0" r="0" b="0"/>
            <wp:wrapSquare wrapText="bothSides"/>
            <wp:docPr id="9" name="Рисунок 9" descr="C:\Documents and Settings\user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Documents and Settings\user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4F">
        <w:rPr>
          <w:rStyle w:val="a7"/>
        </w:rPr>
        <w:t xml:space="preserve">Заявителями, по запросам которых, предоставляется государственная услуга, являются </w:t>
      </w:r>
      <w:r w:rsidRPr="00AA2E4F">
        <w:rPr>
          <w:rStyle w:val="a7"/>
          <w:color w:val="000000"/>
        </w:rPr>
        <w:t xml:space="preserve">граждане Российской Федерации, иностранные граждане, лица без гражданства, работодатели  или их уполномоченные представители. </w:t>
      </w:r>
    </w:p>
    <w:p w:rsidR="00FD1E76" w:rsidRPr="00AA2E4F" w:rsidRDefault="00FD1E76" w:rsidP="00FD1E76">
      <w:pPr>
        <w:tabs>
          <w:tab w:val="left" w:pos="1134"/>
        </w:tabs>
        <w:ind w:firstLine="709"/>
        <w:jc w:val="both"/>
        <w:rPr>
          <w:iCs/>
          <w:color w:val="000000"/>
        </w:rPr>
      </w:pPr>
      <w:r w:rsidRPr="00AA2E4F">
        <w:rPr>
          <w:rStyle w:val="a7"/>
          <w:color w:val="000000"/>
        </w:rPr>
        <w:t>Государственная услуга заявителю предоставляется на основании его обращения с заявлением о предоставлении государственной услуги.</w:t>
      </w:r>
    </w:p>
    <w:p w:rsidR="00FD1E76" w:rsidRPr="00AA2E4F" w:rsidRDefault="00FD1E76" w:rsidP="00FD1E76">
      <w:pPr>
        <w:ind w:firstLine="539"/>
        <w:jc w:val="both"/>
        <w:rPr>
          <w:color w:val="000000"/>
        </w:rPr>
      </w:pPr>
      <w:r w:rsidRPr="00AA2E4F">
        <w:rPr>
          <w:color w:val="000000"/>
        </w:rPr>
        <w:t>Информация о положении на рынке труда содержит следующие сведения: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 xml:space="preserve">- основные показатели, характеризующие состояние рынка труда </w:t>
      </w:r>
      <w:proofErr w:type="gramStart"/>
      <w:r w:rsidRPr="00AA2E4F">
        <w:rPr>
          <w:color w:val="000000"/>
        </w:rPr>
        <w:t>в</w:t>
      </w:r>
      <w:proofErr w:type="gramEnd"/>
      <w:r w:rsidRPr="00AA2E4F">
        <w:rPr>
          <w:color w:val="000000"/>
        </w:rPr>
        <w:t xml:space="preserve"> </w:t>
      </w:r>
      <w:proofErr w:type="gramStart"/>
      <w:r w:rsidRPr="00AA2E4F">
        <w:rPr>
          <w:color w:val="000000"/>
        </w:rPr>
        <w:t>Ханты-Мансийском</w:t>
      </w:r>
      <w:proofErr w:type="gramEnd"/>
      <w:r w:rsidRPr="00AA2E4F">
        <w:rPr>
          <w:color w:val="000000"/>
        </w:rPr>
        <w:t xml:space="preserve"> автономном округе - Югре: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>уровни общей и регистрируемой безработицы;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>коэффициент напряженности на рынке труда;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>численность граждан, состоящих на регистрационном учете в целях поиска подходящей работы и в качестве безработных;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>потребность работодателей в работниках, в том числе по видам экономической деятельности;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AA2E4F">
        <w:rPr>
          <w:color w:val="000000"/>
        </w:rPr>
        <w:t xml:space="preserve">динамика основных показателей, характеризующих состояние рынка труда </w:t>
      </w:r>
      <w:proofErr w:type="gramStart"/>
      <w:r w:rsidRPr="00AA2E4F">
        <w:rPr>
          <w:color w:val="000000"/>
        </w:rPr>
        <w:t>в</w:t>
      </w:r>
      <w:proofErr w:type="gramEnd"/>
      <w:r w:rsidRPr="00AA2E4F">
        <w:rPr>
          <w:color w:val="000000"/>
        </w:rPr>
        <w:t xml:space="preserve"> </w:t>
      </w:r>
      <w:proofErr w:type="gramStart"/>
      <w:r w:rsidRPr="00AA2E4F">
        <w:rPr>
          <w:color w:val="000000"/>
        </w:rPr>
        <w:t>Ханты-Мансийском</w:t>
      </w:r>
      <w:proofErr w:type="gramEnd"/>
      <w:r w:rsidRPr="00AA2E4F">
        <w:rPr>
          <w:color w:val="000000"/>
        </w:rPr>
        <w:t xml:space="preserve"> автономном округе – Югре в сравнении аналогичным периодом предыдущего года.</w:t>
      </w:r>
    </w:p>
    <w:p w:rsidR="00FD1E76" w:rsidRPr="00AA2E4F" w:rsidRDefault="00FD1E76" w:rsidP="00FD1E76">
      <w:pPr>
        <w:autoSpaceDE w:val="0"/>
        <w:autoSpaceDN w:val="0"/>
        <w:adjustRightInd w:val="0"/>
        <w:ind w:firstLine="539"/>
        <w:jc w:val="center"/>
        <w:rPr>
          <w:b/>
          <w:color w:val="0070C0"/>
          <w:u w:val="single"/>
        </w:rPr>
      </w:pPr>
    </w:p>
    <w:p w:rsidR="00FD1E76" w:rsidRDefault="00FD1E76" w:rsidP="00FD1E76">
      <w:pPr>
        <w:autoSpaceDE w:val="0"/>
        <w:autoSpaceDN w:val="0"/>
        <w:adjustRightInd w:val="0"/>
        <w:ind w:firstLine="539"/>
        <w:jc w:val="center"/>
        <w:rPr>
          <w:b/>
          <w:u w:val="single"/>
        </w:rPr>
      </w:pPr>
      <w:r w:rsidRPr="00506CD1">
        <w:rPr>
          <w:b/>
          <w:u w:val="single"/>
        </w:rPr>
        <w:t xml:space="preserve">Организация ярмарок </w:t>
      </w:r>
      <w:r w:rsidRPr="00506CD1">
        <w:rPr>
          <w:b/>
          <w:bCs/>
          <w:u w:val="single"/>
        </w:rPr>
        <w:t>вакансий и учебных рабочих мест</w:t>
      </w:r>
    </w:p>
    <w:p w:rsidR="00FD1E76" w:rsidRPr="00506CD1" w:rsidRDefault="00FD1E76" w:rsidP="00FD1E76">
      <w:pPr>
        <w:autoSpaceDE w:val="0"/>
        <w:autoSpaceDN w:val="0"/>
        <w:adjustRightInd w:val="0"/>
        <w:ind w:firstLine="539"/>
        <w:rPr>
          <w:b/>
          <w:u w:val="single"/>
        </w:rPr>
      </w:pPr>
      <w:r w:rsidRPr="00AA2E4F">
        <w:rPr>
          <w:rFonts w:eastAsia="SimSun"/>
          <w:lang w:eastAsia="zh-CN"/>
        </w:rPr>
        <w:t>Участие в мероприятии:</w:t>
      </w:r>
    </w:p>
    <w:p w:rsidR="00FD1E76" w:rsidRPr="00AA2E4F" w:rsidRDefault="00FD1E76" w:rsidP="00FD1E76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461"/>
        <w:contextualSpacing/>
        <w:jc w:val="both"/>
        <w:rPr>
          <w:rFonts w:ascii="Times New Roman" w:eastAsia="SimSun" w:hAnsi="Times New Roman"/>
          <w:lang w:eastAsia="zh-CN"/>
        </w:rPr>
      </w:pPr>
      <w:r>
        <w:rPr>
          <w:rFonts w:ascii="Times New Roman" w:eastAsia="SimSu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236220</wp:posOffset>
            </wp:positionV>
            <wp:extent cx="3124200" cy="3225800"/>
            <wp:effectExtent l="0" t="0" r="0" b="0"/>
            <wp:wrapSquare wrapText="bothSides"/>
            <wp:docPr id="8" name="Рисунок 8" descr="C:\Documents and Settings\user\Рабочий стол\027024f122c4c5380ca78b7143c90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C:\Documents and Settings\user\Рабочий стол\027024f122c4c5380ca78b7143c9006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A2E4F">
        <w:rPr>
          <w:rFonts w:ascii="Times New Roman" w:eastAsia="SimSun" w:hAnsi="Times New Roman"/>
          <w:lang w:eastAsia="zh-CN"/>
        </w:rPr>
        <w:t xml:space="preserve">для граждан  позволяет  получать информацию о востребованности профессий на рынке труда, ознакомиться с имеющимся в регионе банком вакансий, включая сезонные работы, учебных рабочих мест, получить информацию об условиях работы (размер заработной платы, социальные гарантии, возможность получения и продолжения образования, перспективы карьерного роста), получить консультацию профконсультанта, помощь в составлении резюме, задать интересующие вопросы  по вопросам </w:t>
      </w:r>
      <w:r w:rsidRPr="00AA2E4F">
        <w:rPr>
          <w:rFonts w:ascii="Times New Roman" w:eastAsia="SimSun" w:hAnsi="Times New Roman"/>
          <w:lang w:eastAsia="zh-CN"/>
        </w:rPr>
        <w:lastRenderedPageBreak/>
        <w:t>законодательства о труде, пройти первичное собеседование</w:t>
      </w:r>
      <w:proofErr w:type="gramEnd"/>
      <w:r w:rsidRPr="00AA2E4F">
        <w:rPr>
          <w:rFonts w:ascii="Times New Roman" w:eastAsia="SimSun" w:hAnsi="Times New Roman"/>
          <w:lang w:eastAsia="zh-CN"/>
        </w:rPr>
        <w:t xml:space="preserve"> с работодателем;</w:t>
      </w:r>
    </w:p>
    <w:p w:rsidR="00FD1E76" w:rsidRDefault="00FD1E76" w:rsidP="00FD1E76">
      <w:pPr>
        <w:pStyle w:val="a5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0" w:firstLine="461"/>
        <w:contextualSpacing/>
        <w:jc w:val="both"/>
        <w:rPr>
          <w:rFonts w:ascii="Times New Roman" w:eastAsia="SimSun" w:hAnsi="Times New Roman"/>
          <w:lang w:eastAsia="zh-CN"/>
        </w:rPr>
      </w:pPr>
      <w:r w:rsidRPr="00AA2E4F">
        <w:rPr>
          <w:rFonts w:ascii="Times New Roman" w:eastAsia="SimSun" w:hAnsi="Times New Roman"/>
          <w:lang w:eastAsia="zh-CN"/>
        </w:rPr>
        <w:t xml:space="preserve">для работодателей делает возможным проведение  </w:t>
      </w:r>
      <w:proofErr w:type="spellStart"/>
      <w:r w:rsidRPr="00AA2E4F">
        <w:rPr>
          <w:rFonts w:ascii="Times New Roman" w:eastAsia="SimSun" w:hAnsi="Times New Roman"/>
          <w:lang w:eastAsia="zh-CN"/>
        </w:rPr>
        <w:t>самопрезентации</w:t>
      </w:r>
      <w:proofErr w:type="spellEnd"/>
      <w:r w:rsidRPr="00AA2E4F">
        <w:rPr>
          <w:rFonts w:ascii="Times New Roman" w:eastAsia="SimSun" w:hAnsi="Times New Roman"/>
          <w:lang w:eastAsia="zh-CN"/>
        </w:rPr>
        <w:t>, собирать информацию о предложениях на рынке труда, проводить первичные собеседования с кандидатами с целью замещения имеющихся вакансий.</w:t>
      </w:r>
    </w:p>
    <w:p w:rsidR="00FD1E76" w:rsidRDefault="00FD1E76" w:rsidP="00FD1E76">
      <w:pPr>
        <w:pStyle w:val="ConsPlusNormal"/>
        <w:spacing w:line="276" w:lineRule="auto"/>
        <w:ind w:firstLine="0"/>
        <w:rPr>
          <w:rFonts w:ascii="Times New Roman" w:hAnsi="Times New Roman" w:cs="Times New Roman"/>
          <w:b/>
          <w:bCs/>
          <w:color w:val="F79646"/>
          <w:sz w:val="22"/>
          <w:szCs w:val="22"/>
          <w:u w:val="single"/>
        </w:rPr>
      </w:pPr>
    </w:p>
    <w:p w:rsidR="00FD1E76" w:rsidRPr="00506CD1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316865</wp:posOffset>
            </wp:positionV>
            <wp:extent cx="2368550" cy="2195195"/>
            <wp:effectExtent l="0" t="0" r="0" b="0"/>
            <wp:wrapSquare wrapText="bothSides"/>
            <wp:docPr id="7" name="Рисунок 7" descr="C:\Documents and Settings\user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Documents and Settings\user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>Организация профессиональной ориентации</w:t>
      </w:r>
      <w:proofErr w:type="gramStart"/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>.</w:t>
      </w:r>
      <w:proofErr w:type="gramEnd"/>
      <w:r w:rsidRPr="00506CD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gramStart"/>
      <w:r w:rsidRPr="00506CD1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gramEnd"/>
      <w:r w:rsidRPr="00506CD1">
        <w:rPr>
          <w:rFonts w:ascii="Times New Roman" w:hAnsi="Times New Roman" w:cs="Times New Roman"/>
          <w:b/>
          <w:sz w:val="22"/>
          <w:szCs w:val="22"/>
          <w:u w:val="single"/>
        </w:rPr>
        <w:t xml:space="preserve"> том числе представителей коренных малочисленных народов Севера автономного округа,  </w:t>
      </w:r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в целях выбора сферы деятельности (профессии), трудоустройства, профессионального обучения</w:t>
      </w:r>
    </w:p>
    <w:p w:rsidR="00FD1E76" w:rsidRPr="00AA2E4F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</w:p>
    <w:p w:rsidR="00FD1E76" w:rsidRPr="00AA2E4F" w:rsidRDefault="00FD1E76" w:rsidP="00FD1E76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AA2E4F">
        <w:rPr>
          <w:rFonts w:ascii="Times New Roman" w:hAnsi="Times New Roman" w:cs="Times New Roman"/>
          <w:sz w:val="22"/>
          <w:szCs w:val="22"/>
        </w:rPr>
        <w:t>Система мер, направленных на психологическую подготовку гражданина к выбору профессии на основе ознакомления с его интересами, наклонностями, способностями, состоянием здоровья, особенностями физического и психического статуса, а также с учетом знаний о характере различных профессий и требованиях, предъявляемых ими к состоянию здоровья и личностным особенностям работающих.</w:t>
      </w:r>
    </w:p>
    <w:p w:rsidR="00FD1E76" w:rsidRDefault="00FD1E76" w:rsidP="00FD1E76">
      <w:pPr>
        <w:autoSpaceDE w:val="0"/>
        <w:autoSpaceDN w:val="0"/>
        <w:adjustRightInd w:val="0"/>
        <w:rPr>
          <w:b/>
          <w:color w:val="F79646"/>
          <w:u w:val="single"/>
        </w:rPr>
      </w:pPr>
    </w:p>
    <w:p w:rsidR="00FD1E76" w:rsidRDefault="00FD1E76" w:rsidP="00FD1E76">
      <w:pPr>
        <w:autoSpaceDE w:val="0"/>
        <w:autoSpaceDN w:val="0"/>
        <w:adjustRightInd w:val="0"/>
        <w:ind w:firstLine="540"/>
        <w:jc w:val="center"/>
        <w:rPr>
          <w:b/>
          <w:color w:val="F79646"/>
          <w:u w:val="single"/>
        </w:rPr>
      </w:pPr>
    </w:p>
    <w:p w:rsidR="00FD1E76" w:rsidRPr="00506CD1" w:rsidRDefault="00FD1E76" w:rsidP="00FD1E76">
      <w:pPr>
        <w:autoSpaceDE w:val="0"/>
        <w:autoSpaceDN w:val="0"/>
        <w:adjustRightInd w:val="0"/>
        <w:ind w:firstLine="540"/>
        <w:jc w:val="center"/>
        <w:rPr>
          <w:b/>
          <w:u w:val="single"/>
        </w:rPr>
      </w:pPr>
      <w:r w:rsidRPr="00506CD1">
        <w:rPr>
          <w:b/>
          <w:u w:val="single"/>
        </w:rPr>
        <w:t xml:space="preserve">Организация временного трудоустройства граждан, в том числе для представителей </w:t>
      </w:r>
      <w:r w:rsidRPr="00506CD1">
        <w:rPr>
          <w:b/>
          <w:bCs/>
          <w:u w:val="single"/>
        </w:rPr>
        <w:t>коренных малочисленных народов Севера</w:t>
      </w:r>
    </w:p>
    <w:p w:rsidR="00FD1E76" w:rsidRPr="00AA2E4F" w:rsidRDefault="00FD1E76" w:rsidP="00FD1E76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200"/>
        <w:ind w:left="0" w:firstLine="360"/>
        <w:contextualSpacing/>
        <w:jc w:val="both"/>
        <w:rPr>
          <w:rFonts w:ascii="Times New Roman" w:hAnsi="Times New Roman"/>
          <w:b/>
          <w:color w:val="4F81BD"/>
          <w:u w:val="single"/>
        </w:rPr>
      </w:pPr>
      <w:r w:rsidRPr="00AA2E4F">
        <w:rPr>
          <w:rFonts w:ascii="Times New Roman" w:hAnsi="Times New Roman"/>
          <w:b/>
          <w:color w:val="4F81BD"/>
          <w:u w:val="single"/>
        </w:rPr>
        <w:t>Организация временного трудоустройства граждан из числа коренных малочисленных народов Севера автономного округа, зарегистрированных в органах службы занятости в целях поиска подходящей работы.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</w:pPr>
      <w:r w:rsidRPr="00AA2E4F">
        <w:t xml:space="preserve">Предусматривает временное трудоустройство </w:t>
      </w:r>
      <w:r w:rsidRPr="00AA2E4F">
        <w:rPr>
          <w:color w:val="000000"/>
        </w:rPr>
        <w:t xml:space="preserve">представителей </w:t>
      </w:r>
      <w:r w:rsidRPr="00AA2E4F">
        <w:rPr>
          <w:bCs/>
          <w:color w:val="000000"/>
        </w:rPr>
        <w:t xml:space="preserve">коренных малочисленных народов Севера, </w:t>
      </w:r>
      <w:r w:rsidRPr="00AA2E4F">
        <w:rPr>
          <w:color w:val="000000"/>
        </w:rPr>
        <w:t xml:space="preserve"> </w:t>
      </w:r>
      <w:r w:rsidRPr="00AA2E4F">
        <w:t>зарегистрированных в органах службы занятости в целях поиска подходящей работы. Средняя продолжительность участия граждан в данном мероприятии до 2- месяцев. Норматив затрат на выплату компенсации расходов работодателей в месяц составляет: 11136 рублей х 2 месяца = 22272 рубля.</w:t>
      </w:r>
    </w:p>
    <w:p w:rsidR="00FD1E76" w:rsidRPr="00AA2E4F" w:rsidRDefault="00FD1E76" w:rsidP="00FD1E76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360"/>
        <w:contextualSpacing/>
        <w:jc w:val="both"/>
        <w:rPr>
          <w:rFonts w:ascii="Times New Roman" w:hAnsi="Times New Roman"/>
          <w:b/>
          <w:bCs/>
          <w:color w:val="4F81BD"/>
          <w:u w:val="single"/>
        </w:rPr>
      </w:pPr>
      <w:r w:rsidRPr="00AA2E4F">
        <w:rPr>
          <w:rFonts w:ascii="Times New Roman" w:hAnsi="Times New Roman"/>
          <w:b/>
          <w:color w:val="4F81BD"/>
          <w:u w:val="single"/>
        </w:rPr>
        <w:t>Оплачиваемые общественные работы для не занятых трудовой деятельностью и безработных граждан.</w:t>
      </w:r>
    </w:p>
    <w:p w:rsidR="00FD1E76" w:rsidRPr="00AA2E4F" w:rsidRDefault="00FD1E76" w:rsidP="00FD1E76">
      <w:pPr>
        <w:pStyle w:val="a5"/>
        <w:ind w:left="0"/>
        <w:jc w:val="both"/>
        <w:rPr>
          <w:rFonts w:ascii="Times New Roman" w:hAnsi="Times New Roman"/>
        </w:rPr>
      </w:pPr>
      <w:r w:rsidRPr="00AA2E4F">
        <w:rPr>
          <w:rFonts w:ascii="Times New Roman" w:hAnsi="Times New Roman"/>
        </w:rPr>
        <w:tab/>
        <w:t>Под общественными работами понимается трудовая деятельность, не имеющая социально полезную направленность и организуемая в качестве дополнительной социальной поддержки граждан, ищущих работу.</w:t>
      </w:r>
    </w:p>
    <w:p w:rsidR="00FD1E76" w:rsidRPr="00AA2E4F" w:rsidRDefault="00FD1E76" w:rsidP="00FD1E76">
      <w:pPr>
        <w:pStyle w:val="a5"/>
        <w:ind w:left="0"/>
        <w:jc w:val="both"/>
        <w:rPr>
          <w:rFonts w:ascii="Times New Roman" w:hAnsi="Times New Roman"/>
        </w:rPr>
      </w:pPr>
      <w:r w:rsidRPr="00AA2E4F">
        <w:rPr>
          <w:rFonts w:ascii="Times New Roman" w:hAnsi="Times New Roman"/>
        </w:rPr>
        <w:tab/>
        <w:t>Средняя продолжительность участия граждан в данном мероприятии до 2-месяцев.</w:t>
      </w:r>
    </w:p>
    <w:p w:rsidR="00FD1E76" w:rsidRDefault="00FD1E76" w:rsidP="00FD1E76">
      <w:pPr>
        <w:pStyle w:val="a5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737870</wp:posOffset>
            </wp:positionV>
            <wp:extent cx="2705100" cy="2406650"/>
            <wp:effectExtent l="0" t="0" r="0" b="0"/>
            <wp:wrapSquare wrapText="bothSides"/>
            <wp:docPr id="6" name="Рисунок 6" descr="C:\Documents and Settings\user\Рабочий стол\8e18e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user\Рабочий стол\8e18e5a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4F">
        <w:rPr>
          <w:rFonts w:ascii="Times New Roman" w:hAnsi="Times New Roman"/>
        </w:rPr>
        <w:t>Центр занятости населения в период действия договора имеет возможность оказывать материальную поддержку участникам мероприятия из числа безработных граждан в размере 1275 рублей. Норматив затрат на выплату компенсации расходов работодателей в месяц составляет: 8430 рублей х 2 месяца = 16860 рублей</w:t>
      </w:r>
      <w:proofErr w:type="gramStart"/>
      <w:r w:rsidRPr="00AA2E4F">
        <w:rPr>
          <w:rFonts w:ascii="Times New Roman" w:hAnsi="Times New Roman"/>
        </w:rPr>
        <w:t xml:space="preserve"> .</w:t>
      </w:r>
      <w:proofErr w:type="gramEnd"/>
    </w:p>
    <w:p w:rsidR="00FD1E76" w:rsidRPr="00AA2E4F" w:rsidRDefault="00FD1E76" w:rsidP="00FD1E76">
      <w:pPr>
        <w:pStyle w:val="a5"/>
        <w:numPr>
          <w:ilvl w:val="0"/>
          <w:numId w:val="3"/>
        </w:numPr>
        <w:spacing w:after="200" w:line="276" w:lineRule="auto"/>
        <w:ind w:left="0" w:firstLine="360"/>
        <w:contextualSpacing/>
        <w:jc w:val="both"/>
        <w:rPr>
          <w:rFonts w:ascii="Times New Roman" w:hAnsi="Times New Roman"/>
          <w:color w:val="4F81BD"/>
        </w:rPr>
      </w:pPr>
      <w:r w:rsidRPr="00AA2E4F">
        <w:rPr>
          <w:rFonts w:ascii="Times New Roman" w:hAnsi="Times New Roman"/>
          <w:b/>
          <w:color w:val="4F81BD"/>
          <w:u w:val="single"/>
        </w:rPr>
        <w:t>Организация временного трудоустройства безработных граждан, испытывающих трудности в поиске работы.</w:t>
      </w:r>
    </w:p>
    <w:p w:rsidR="00FD1E76" w:rsidRPr="00AA2E4F" w:rsidRDefault="00FD1E76" w:rsidP="00FD1E76">
      <w:pPr>
        <w:pStyle w:val="a5"/>
        <w:ind w:left="0" w:firstLine="360"/>
        <w:jc w:val="both"/>
        <w:rPr>
          <w:rFonts w:ascii="Times New Roman" w:hAnsi="Times New Roman"/>
        </w:rPr>
      </w:pPr>
      <w:r w:rsidRPr="00AA2E4F">
        <w:rPr>
          <w:rFonts w:ascii="Times New Roman" w:hAnsi="Times New Roman"/>
          <w:b/>
          <w:color w:val="0070C0"/>
        </w:rPr>
        <w:tab/>
      </w:r>
      <w:r w:rsidRPr="00AA2E4F">
        <w:rPr>
          <w:rFonts w:ascii="Times New Roman" w:hAnsi="Times New Roman"/>
        </w:rPr>
        <w:t xml:space="preserve">Предусматривает временное трудоустройство граждан, признанных в установленном порядке безработными, указанных в ч.2 ст.5 Закона Российской Федерации «О занятости населения в Российской Федерации от 19.04.1991 № 1032-1. Средняя продолжительность участия граждан в данном мероприятии до 3- месяцев. Центр занятости населения в период действия договора имеет возможность оказывать материальную поддержку участникам мероприятия в размере 1275 рублей. Норматив </w:t>
      </w:r>
      <w:r w:rsidRPr="00AA2E4F">
        <w:rPr>
          <w:rFonts w:ascii="Times New Roman" w:hAnsi="Times New Roman"/>
        </w:rPr>
        <w:lastRenderedPageBreak/>
        <w:t>затрат на выплату компенсации расходов работодателей в месяц составляет: 15909 руб</w:t>
      </w:r>
      <w:proofErr w:type="gramStart"/>
      <w:r w:rsidRPr="00AA2E4F">
        <w:rPr>
          <w:rFonts w:ascii="Times New Roman" w:hAnsi="Times New Roman"/>
        </w:rPr>
        <w:t>.х</w:t>
      </w:r>
      <w:proofErr w:type="gramEnd"/>
      <w:r w:rsidRPr="00AA2E4F">
        <w:rPr>
          <w:rFonts w:ascii="Times New Roman" w:hAnsi="Times New Roman"/>
        </w:rPr>
        <w:t>3 месяца = 47727 руб.</w:t>
      </w:r>
    </w:p>
    <w:p w:rsidR="00FD1E76" w:rsidRPr="00AA2E4F" w:rsidRDefault="00FD1E76" w:rsidP="00FD1E76">
      <w:pPr>
        <w:pStyle w:val="a5"/>
        <w:numPr>
          <w:ilvl w:val="0"/>
          <w:numId w:val="3"/>
        </w:numPr>
        <w:spacing w:line="276" w:lineRule="auto"/>
        <w:ind w:left="0" w:firstLine="360"/>
        <w:contextualSpacing/>
        <w:rPr>
          <w:rFonts w:ascii="Times New Roman" w:hAnsi="Times New Roman"/>
          <w:b/>
          <w:color w:val="4F81BD"/>
          <w:u w:val="single"/>
        </w:rPr>
      </w:pPr>
      <w:r w:rsidRPr="00AA2E4F">
        <w:rPr>
          <w:rFonts w:ascii="Times New Roman" w:hAnsi="Times New Roman"/>
          <w:b/>
          <w:color w:val="4F81BD"/>
          <w:u w:val="single"/>
        </w:rPr>
        <w:t>Организация временного трудоустройства несовершеннолетних граждан в возрасте от 14 до 18 лет в свободное от учёбы время.</w:t>
      </w:r>
    </w:p>
    <w:p w:rsidR="00FD1E76" w:rsidRPr="00AA2E4F" w:rsidRDefault="00FD1E76" w:rsidP="00FD1E76">
      <w:pPr>
        <w:pStyle w:val="a5"/>
        <w:ind w:left="0"/>
        <w:jc w:val="both"/>
        <w:rPr>
          <w:rFonts w:ascii="Times New Roman" w:hAnsi="Times New Roman"/>
        </w:rPr>
      </w:pPr>
      <w:r w:rsidRPr="00AA2E4F">
        <w:rPr>
          <w:rFonts w:ascii="Times New Roman" w:hAnsi="Times New Roman"/>
        </w:rPr>
        <w:tab/>
        <w:t>Предусматривает временное трудоустройство несовершеннолетних граждан зарегистрированных в центре занятости в целях поиска подходящей работы. Средняя продолжительность участия граждан в данном мероприятии до 1-го месяца. Центр занятости в период действия договора имеет возможность оказывать материальную поддержку участникам мероприятии в размере 1275 рублей. Норматив затрат на выплату компенсации расходов работодателей в месяц составляет: 1400 рублей х 1 месяц = 1400 рублей.</w:t>
      </w:r>
    </w:p>
    <w:p w:rsidR="00FD1E76" w:rsidRPr="00AA2E4F" w:rsidRDefault="00FD1E76" w:rsidP="00FD1E76">
      <w:pPr>
        <w:pStyle w:val="a5"/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ascii="Times New Roman" w:hAnsi="Times New Roman"/>
          <w:color w:val="4F81BD"/>
        </w:rPr>
      </w:pPr>
      <w:r w:rsidRPr="00AA2E4F">
        <w:rPr>
          <w:rFonts w:ascii="Times New Roman" w:hAnsi="Times New Roman"/>
          <w:b/>
          <w:color w:val="4F81BD"/>
          <w:u w:val="single"/>
        </w:rPr>
        <w:t>Организация временного трудоустройства граждан пенсионного возраста.</w:t>
      </w:r>
    </w:p>
    <w:p w:rsidR="00FD1E76" w:rsidRPr="00AA2E4F" w:rsidRDefault="00FD1E76" w:rsidP="00FD1E76">
      <w:pPr>
        <w:ind w:firstLine="720"/>
        <w:jc w:val="both"/>
      </w:pPr>
      <w:r w:rsidRPr="00AA2E4F">
        <w:t>Средняя продолжительность участия граждан в данном мероприятии до 2-месяцев. Норматив затрат на выплату компенсации расходов работодателей в месяц составляет: 7955 рублей х 2 месяца = 15910 рублей.</w:t>
      </w:r>
    </w:p>
    <w:p w:rsidR="00FD1E76" w:rsidRDefault="00FD1E76" w:rsidP="00FD1E76">
      <w:pPr>
        <w:pStyle w:val="a5"/>
        <w:ind w:left="0"/>
        <w:jc w:val="center"/>
        <w:rPr>
          <w:rFonts w:ascii="Times New Roman" w:hAnsi="Times New Roman"/>
          <w:b/>
          <w:color w:val="F79646"/>
          <w:u w:val="single"/>
        </w:rPr>
      </w:pPr>
    </w:p>
    <w:p w:rsidR="00FD1E76" w:rsidRPr="00506CD1" w:rsidRDefault="00FD1E76" w:rsidP="00FD1E76">
      <w:pPr>
        <w:pStyle w:val="a5"/>
        <w:ind w:left="0"/>
        <w:jc w:val="center"/>
        <w:rPr>
          <w:rFonts w:ascii="Times New Roman" w:hAnsi="Times New Roman"/>
          <w:b/>
          <w:u w:val="single"/>
        </w:rPr>
      </w:pPr>
      <w:r w:rsidRPr="00506CD1">
        <w:rPr>
          <w:rFonts w:ascii="Times New Roman" w:hAnsi="Times New Roman"/>
          <w:b/>
          <w:u w:val="single"/>
        </w:rPr>
        <w:t xml:space="preserve">Организация стажировки выпускников профессиональных образовательных организаций и образовательных организаций высшего образования в возрасте до 25 лет, в том числе для представителей </w:t>
      </w:r>
      <w:r w:rsidRPr="00506CD1">
        <w:rPr>
          <w:rFonts w:ascii="Times New Roman" w:hAnsi="Times New Roman"/>
          <w:b/>
          <w:bCs/>
          <w:u w:val="single"/>
        </w:rPr>
        <w:t>коренных малочисленных народов Севера</w:t>
      </w:r>
    </w:p>
    <w:p w:rsidR="00FD1E76" w:rsidRPr="00AA2E4F" w:rsidRDefault="00FD1E76" w:rsidP="00FD1E76">
      <w:pPr>
        <w:ind w:firstLine="708"/>
        <w:jc w:val="both"/>
      </w:pPr>
      <w:r w:rsidRPr="00AA2E4F">
        <w:t>Средняя продолжительность участия граждан в данном мероприятии до 5-ти месяцев. Центр занятости в период действия договора имеет возможность оказывать материальную поддержку участникам мероприятия в размере 1275 рублей. Норматив затрат на выплату компенсации расходов работодателей составляет: 15909 рублей х 5 месяцев = 79545 рублей.</w:t>
      </w:r>
    </w:p>
    <w:p w:rsidR="00FD1E76" w:rsidRPr="00AA2E4F" w:rsidRDefault="00FD1E76" w:rsidP="00FD1E76">
      <w:pPr>
        <w:pStyle w:val="a5"/>
        <w:ind w:left="0"/>
        <w:jc w:val="center"/>
        <w:rPr>
          <w:rFonts w:ascii="Times New Roman" w:hAnsi="Times New Roman"/>
          <w:b/>
          <w:color w:val="0070C0"/>
          <w:u w:val="single"/>
        </w:rPr>
      </w:pPr>
    </w:p>
    <w:p w:rsidR="00FD1E76" w:rsidRPr="00506CD1" w:rsidRDefault="00FD1E76" w:rsidP="00FD1E76">
      <w:pPr>
        <w:pStyle w:val="a5"/>
        <w:ind w:left="0"/>
        <w:jc w:val="center"/>
        <w:rPr>
          <w:rFonts w:ascii="Times New Roman" w:hAnsi="Times New Roman"/>
          <w:b/>
          <w:u w:val="single"/>
        </w:rPr>
      </w:pPr>
      <w:r w:rsidRPr="00506CD1">
        <w:rPr>
          <w:rFonts w:ascii="Times New Roman" w:hAnsi="Times New Roman"/>
          <w:b/>
          <w:u w:val="single"/>
        </w:rPr>
        <w:t xml:space="preserve">Организация временного трудоустройства безработных граждан в возрасте от 18 до 20 лет, имеющих среднее профессиональное образование и ищущих работу впервые, в том числе для представителей </w:t>
      </w:r>
      <w:r w:rsidRPr="00506CD1">
        <w:rPr>
          <w:rFonts w:ascii="Times New Roman" w:hAnsi="Times New Roman"/>
          <w:b/>
          <w:bCs/>
          <w:u w:val="single"/>
        </w:rPr>
        <w:t>коренных малочисленных народов Севера</w:t>
      </w:r>
    </w:p>
    <w:p w:rsidR="00FD1E76" w:rsidRPr="00AA2E4F" w:rsidRDefault="00FD1E76" w:rsidP="00FD1E76">
      <w:pPr>
        <w:ind w:firstLine="708"/>
        <w:jc w:val="both"/>
      </w:pPr>
      <w:r w:rsidRPr="00AA2E4F">
        <w:t>Средняя продолжительность участия граждан в данном мероприятии до 5-ти месяцев. Центр занятости в период действия договора имеет возможность оказывать материальную поддержку участникам мероприятия в размере 1275 рублей. Норматив затрат на выплату компенсации расходов работодателей составляет: 15909 рублей х 5 месяцев = 79545 рублей.</w:t>
      </w:r>
    </w:p>
    <w:p w:rsidR="00FD1E76" w:rsidRPr="00AA2E4F" w:rsidRDefault="00FD1E76" w:rsidP="00FD1E76">
      <w:pPr>
        <w:pStyle w:val="a5"/>
        <w:ind w:left="0"/>
        <w:jc w:val="center"/>
        <w:rPr>
          <w:rFonts w:ascii="Times New Roman" w:hAnsi="Times New Roman"/>
          <w:b/>
          <w:color w:val="F79646"/>
          <w:u w:val="single"/>
        </w:rPr>
      </w:pPr>
    </w:p>
    <w:p w:rsidR="00FD1E76" w:rsidRPr="00506CD1" w:rsidRDefault="00FD1E76" w:rsidP="00FD1E76">
      <w:pPr>
        <w:pStyle w:val="a5"/>
        <w:ind w:left="0"/>
        <w:jc w:val="center"/>
        <w:rPr>
          <w:rFonts w:ascii="Times New Roman" w:hAnsi="Times New Roman"/>
          <w:b/>
          <w:u w:val="single"/>
        </w:rPr>
      </w:pPr>
      <w:r w:rsidRPr="00506CD1">
        <w:rPr>
          <w:rFonts w:ascii="Times New Roman" w:hAnsi="Times New Roman"/>
          <w:b/>
          <w:u w:val="single"/>
        </w:rPr>
        <w:t xml:space="preserve">Содействие в освоении трудовых обязанностей инвалидам,  в том числе представителей  </w:t>
      </w:r>
      <w:r w:rsidRPr="00506CD1">
        <w:rPr>
          <w:rFonts w:ascii="Times New Roman" w:hAnsi="Times New Roman"/>
          <w:b/>
          <w:bCs/>
          <w:u w:val="single"/>
        </w:rPr>
        <w:t>коренных малочисленных народов Севера</w:t>
      </w:r>
      <w:r w:rsidRPr="00506CD1">
        <w:rPr>
          <w:rFonts w:ascii="Times New Roman" w:hAnsi="Times New Roman"/>
          <w:b/>
          <w:u w:val="single"/>
        </w:rPr>
        <w:t>, трудоустроенным на оборудованные (оснащенные) рабочие места</w:t>
      </w:r>
    </w:p>
    <w:p w:rsidR="00FD1E76" w:rsidRPr="00506CD1" w:rsidRDefault="00FD1E76" w:rsidP="00FD1E76">
      <w:pPr>
        <w:jc w:val="both"/>
      </w:pPr>
      <w:r w:rsidRPr="00AA2E4F">
        <w:tab/>
        <w:t>Работодателю выделяются бюджетные средства на: компенсацию его расходов по оплате труда наставника, осуществляющего регулярную помощь инвалиду, трудоустроенному на созданное рабочее место, с целью его адаптации на рабочем месте, с учетом страховых взносов, в размере не более 3300 рублей на период не более 3 месяцев.</w:t>
      </w:r>
    </w:p>
    <w:p w:rsidR="00FD1E76" w:rsidRPr="00AA2E4F" w:rsidRDefault="00FD1E76" w:rsidP="00FD1E76">
      <w:pPr>
        <w:pStyle w:val="a5"/>
        <w:ind w:left="0" w:firstLine="708"/>
        <w:jc w:val="both"/>
        <w:rPr>
          <w:rFonts w:ascii="Times New Roman" w:hAnsi="Times New Roman"/>
        </w:rPr>
      </w:pPr>
      <w:r w:rsidRPr="00AA2E4F">
        <w:rPr>
          <w:rFonts w:ascii="Times New Roman" w:hAnsi="Times New Roman"/>
          <w:b/>
          <w:color w:val="FF0000"/>
        </w:rPr>
        <w:t>Обращаем Ваше внимание</w:t>
      </w:r>
      <w:r w:rsidRPr="00AA2E4F">
        <w:rPr>
          <w:rFonts w:ascii="Times New Roman" w:hAnsi="Times New Roman"/>
          <w:color w:val="FF0000"/>
        </w:rPr>
        <w:t>,</w:t>
      </w:r>
      <w:r w:rsidRPr="00AA2E4F">
        <w:rPr>
          <w:rFonts w:ascii="Times New Roman" w:hAnsi="Times New Roman"/>
        </w:rPr>
        <w:t xml:space="preserve"> что работы в рамках мероприятий активной политики занятости должны осуществляться на основании </w:t>
      </w:r>
      <w:r w:rsidRPr="00AA2E4F">
        <w:rPr>
          <w:rFonts w:ascii="Times New Roman" w:hAnsi="Times New Roman"/>
          <w:b/>
        </w:rPr>
        <w:t>срочного трудового договора</w:t>
      </w:r>
      <w:r w:rsidRPr="00AA2E4F">
        <w:rPr>
          <w:rFonts w:ascii="Times New Roman" w:hAnsi="Times New Roman"/>
        </w:rPr>
        <w:t xml:space="preserve">. Заработная плата работодателей не должна быть ниже минимальной заработной платы установленной Трехсторонним соглашением «О минимальной заработной плате </w:t>
      </w:r>
      <w:proofErr w:type="gramStart"/>
      <w:r w:rsidRPr="00AA2E4F">
        <w:rPr>
          <w:rFonts w:ascii="Times New Roman" w:hAnsi="Times New Roman"/>
        </w:rPr>
        <w:t>в</w:t>
      </w:r>
      <w:proofErr w:type="gramEnd"/>
      <w:r w:rsidRPr="00AA2E4F">
        <w:rPr>
          <w:rFonts w:ascii="Times New Roman" w:hAnsi="Times New Roman"/>
        </w:rPr>
        <w:t xml:space="preserve"> </w:t>
      </w:r>
      <w:proofErr w:type="gramStart"/>
      <w:r w:rsidRPr="00AA2E4F">
        <w:rPr>
          <w:rFonts w:ascii="Times New Roman" w:hAnsi="Times New Roman"/>
        </w:rPr>
        <w:t>Ханты-Мансийском</w:t>
      </w:r>
      <w:proofErr w:type="gramEnd"/>
      <w:r w:rsidRPr="00AA2E4F">
        <w:rPr>
          <w:rFonts w:ascii="Times New Roman" w:hAnsi="Times New Roman"/>
        </w:rPr>
        <w:t xml:space="preserve"> автономном округе – Югре» (МРОТ).</w:t>
      </w:r>
    </w:p>
    <w:p w:rsidR="00FD1E76" w:rsidRPr="00AA2E4F" w:rsidRDefault="00FD1E76" w:rsidP="00FD1E76">
      <w:pPr>
        <w:jc w:val="center"/>
        <w:rPr>
          <w:b/>
          <w:color w:val="0070C0"/>
          <w:u w:val="single"/>
        </w:rPr>
      </w:pPr>
    </w:p>
    <w:p w:rsidR="00FD1E76" w:rsidRPr="00AA2E4F" w:rsidRDefault="00FD1E76" w:rsidP="00FD1E76">
      <w:pPr>
        <w:jc w:val="center"/>
        <w:rPr>
          <w:b/>
          <w:u w:val="single"/>
        </w:rPr>
      </w:pPr>
      <w:r w:rsidRPr="00AA2E4F">
        <w:rPr>
          <w:b/>
          <w:u w:val="single"/>
        </w:rPr>
        <w:t xml:space="preserve">Для получения компенсации по оплате труда работодатель представляет в центр занятости населения по месту осуществления хозяйственной </w:t>
      </w:r>
      <w:proofErr w:type="gramStart"/>
      <w:r w:rsidRPr="00AA2E4F">
        <w:rPr>
          <w:b/>
          <w:u w:val="single"/>
        </w:rPr>
        <w:t>деятельности</w:t>
      </w:r>
      <w:proofErr w:type="gramEnd"/>
      <w:r w:rsidRPr="00AA2E4F">
        <w:rPr>
          <w:b/>
          <w:u w:val="single"/>
        </w:rPr>
        <w:t xml:space="preserve"> следующие документы:</w:t>
      </w:r>
    </w:p>
    <w:p w:rsidR="00FD1E76" w:rsidRPr="00AA2E4F" w:rsidRDefault="00FD1E76" w:rsidP="00FD1E76">
      <w:pPr>
        <w:jc w:val="both"/>
      </w:pPr>
      <w:r w:rsidRPr="00AA2E4F">
        <w:t>- заявление по форме, утвержденной Департаментом;</w:t>
      </w:r>
    </w:p>
    <w:p w:rsidR="00FD1E76" w:rsidRPr="00AA2E4F" w:rsidRDefault="00FD1E76" w:rsidP="00FD1E76">
      <w:pPr>
        <w:jc w:val="both"/>
      </w:pPr>
      <w:r w:rsidRPr="00AA2E4F">
        <w:t>- справку территориального органа Федеральной налоговой службы о состоянии расчетов по налогам, сборам, страховым взносам, пеням, штрафам, процентам организаций и индивидуальных предпринимателей, выданную не ранее чем за 90 дней до представления в центр занятости населения;</w:t>
      </w:r>
    </w:p>
    <w:p w:rsidR="00FD1E76" w:rsidRPr="00AA2E4F" w:rsidRDefault="00FD1E76" w:rsidP="00FD1E76">
      <w:pPr>
        <w:jc w:val="both"/>
      </w:pPr>
      <w:r w:rsidRPr="00AA2E4F">
        <w:lastRenderedPageBreak/>
        <w:t>- информационное письмо работодателя, подтверждающее стоимость активов по состоянию на последнюю отчетную дату, - для работодателей, имеющих задолженность по начисленным налогам, сборам, страховым взносам, пеням, штрафам, процентам (за исключением органов местного самоуправления);</w:t>
      </w:r>
    </w:p>
    <w:p w:rsidR="00FD1E76" w:rsidRPr="00AA2E4F" w:rsidRDefault="00FD1E76" w:rsidP="00FD1E76">
      <w:pPr>
        <w:jc w:val="both"/>
      </w:pPr>
      <w:r w:rsidRPr="00AA2E4F">
        <w:t>- документы, подтверждающие полномочия лица, действующего от имени работодателя (в случае обращения в центр занятости населения представителя работодателя).</w:t>
      </w:r>
    </w:p>
    <w:p w:rsidR="00FD1E76" w:rsidRPr="00AA2E4F" w:rsidRDefault="00FD1E76" w:rsidP="00FD1E76">
      <w:pPr>
        <w:pStyle w:val="a5"/>
        <w:ind w:left="0" w:firstLine="720"/>
        <w:jc w:val="both"/>
        <w:rPr>
          <w:rFonts w:ascii="Times New Roman" w:hAnsi="Times New Roman"/>
          <w:b/>
          <w:color w:val="0070C0"/>
        </w:rPr>
      </w:pPr>
      <w:r w:rsidRPr="00AA2E4F">
        <w:rPr>
          <w:rFonts w:ascii="Times New Roman" w:hAnsi="Times New Roman"/>
        </w:rPr>
        <w:t xml:space="preserve"> </w:t>
      </w:r>
      <w:r w:rsidRPr="00AA2E4F">
        <w:rPr>
          <w:rFonts w:ascii="Times New Roman" w:hAnsi="Times New Roman"/>
          <w:b/>
          <w:color w:val="0070C0"/>
        </w:rPr>
        <w:t xml:space="preserve"> </w:t>
      </w:r>
    </w:p>
    <w:p w:rsidR="00FD1E76" w:rsidRPr="00506CD1" w:rsidRDefault="00FD1E76" w:rsidP="00FD1E76">
      <w:pPr>
        <w:pStyle w:val="a5"/>
        <w:ind w:left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1180465</wp:posOffset>
            </wp:positionV>
            <wp:extent cx="2082800" cy="1851660"/>
            <wp:effectExtent l="0" t="0" r="0" b="0"/>
            <wp:wrapSquare wrapText="bothSides"/>
            <wp:docPr id="5" name="Рисунок 5" descr="C:\Documents and Settings\user\Рабочий стол\Трудоустройство инвалидов, фото с сайта tolkoch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Documents and Settings\user\Рабочий стол\Трудоустройство инвалидов, фото с сайта tolkochto.r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CD1">
        <w:rPr>
          <w:rFonts w:ascii="Times New Roman" w:hAnsi="Times New Roman"/>
          <w:b/>
          <w:u w:val="single"/>
        </w:rPr>
        <w:t xml:space="preserve">Содействие в трудоустройстве незанятых инвалидов, в том числе представителей  </w:t>
      </w:r>
      <w:r w:rsidRPr="00506CD1">
        <w:rPr>
          <w:rFonts w:ascii="Times New Roman" w:hAnsi="Times New Roman"/>
          <w:b/>
          <w:bCs/>
          <w:u w:val="single"/>
        </w:rPr>
        <w:t>коренных малочисленных народов Севера,</w:t>
      </w:r>
      <w:r w:rsidRPr="00506CD1">
        <w:rPr>
          <w:rFonts w:ascii="Times New Roman" w:hAnsi="Times New Roman"/>
          <w:b/>
          <w:u w:val="single"/>
        </w:rPr>
        <w:t xml:space="preserve"> на оборудованные (оснащенные) для них рабочие места</w:t>
      </w:r>
    </w:p>
    <w:p w:rsidR="00FD1E76" w:rsidRPr="00AA2E4F" w:rsidRDefault="00FD1E76" w:rsidP="00FD1E76">
      <w:pPr>
        <w:jc w:val="both"/>
      </w:pPr>
      <w:r w:rsidRPr="00AA2E4F">
        <w:rPr>
          <w:b/>
        </w:rPr>
        <w:tab/>
      </w:r>
      <w:r w:rsidRPr="00AA2E4F">
        <w:rPr>
          <w:bCs/>
        </w:rPr>
        <w:t>Оснащение (дооснащение) постоянного рабочего места (в том числе специального) для трудоустройства инвалида осуществляется с учетом его профессии (специальности), опыта и навыков его работы с учетом характера выполняемых работ, группы инвалидности, характера функциональных нарушений и ограничения способности к трудовой деятельности, уровня специализации рабочего места, механизации и автоматизации производственного процесса.</w:t>
      </w:r>
    </w:p>
    <w:p w:rsidR="00FD1E76" w:rsidRPr="00AA2E4F" w:rsidRDefault="00FD1E76" w:rsidP="00FD1E76">
      <w:pPr>
        <w:ind w:firstLine="708"/>
        <w:jc w:val="both"/>
      </w:pPr>
      <w:r w:rsidRPr="00AA2E4F">
        <w:rPr>
          <w:bCs/>
        </w:rPr>
        <w:t>Постоянное рабочее место – отдельное рабочее место (в том числе специальное), оснащенное предметами и средствами труда (технические средства, оборудование, мебель, инструменты) для осуществления работником трудовой деятельности в производственном процессе, созданное не менее чем на двенадцать месяцев, в том числе организованное на дому.</w:t>
      </w:r>
    </w:p>
    <w:p w:rsidR="00FD1E76" w:rsidRPr="00AA2E4F" w:rsidRDefault="00FD1E76" w:rsidP="00FD1E76">
      <w:pPr>
        <w:ind w:firstLine="708"/>
        <w:jc w:val="both"/>
      </w:pPr>
      <w:r w:rsidRPr="00AA2E4F">
        <w:t xml:space="preserve">Участниками мероприятия являются: незанятые инвалиды в трудоспособном возрасте (мужчины 16 - 59 лет, женщины 16 - 54 года), в том числе инвалиды молодого возраста (инвалиды в возрасте 16 - 44 лет), работодатели. </w:t>
      </w:r>
      <w:r w:rsidRPr="00AA2E4F">
        <w:tab/>
      </w:r>
    </w:p>
    <w:p w:rsidR="00FD1E76" w:rsidRPr="00AA2E4F" w:rsidRDefault="00FD1E76" w:rsidP="00FD1E76">
      <w:pPr>
        <w:ind w:firstLine="708"/>
        <w:jc w:val="both"/>
      </w:pPr>
      <w:r w:rsidRPr="00AA2E4F">
        <w:rPr>
          <w:bCs/>
        </w:rPr>
        <w:t xml:space="preserve">Центр занятости населения в рамках заключенного договора возмещает затраты работодателю на оснащение (дооснащение) одного постоянного рабочего места в размере, подтвержденной сметой, но не более 72 690 рублей.  </w:t>
      </w:r>
    </w:p>
    <w:p w:rsidR="00FD1E76" w:rsidRPr="00AA2E4F" w:rsidRDefault="00FD1E76" w:rsidP="00FD1E76">
      <w:pPr>
        <w:jc w:val="center"/>
        <w:rPr>
          <w:b/>
          <w:color w:val="0070C0"/>
        </w:rPr>
      </w:pPr>
    </w:p>
    <w:p w:rsidR="00FD1E76" w:rsidRPr="00506CD1" w:rsidRDefault="00FD1E76" w:rsidP="00FD1E76">
      <w:pPr>
        <w:autoSpaceDE w:val="0"/>
        <w:autoSpaceDN w:val="0"/>
        <w:adjustRightInd w:val="0"/>
        <w:ind w:firstLine="540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107950</wp:posOffset>
            </wp:positionV>
            <wp:extent cx="2984500" cy="2673350"/>
            <wp:effectExtent l="0" t="0" r="6350" b="0"/>
            <wp:wrapSquare wrapText="bothSides"/>
            <wp:docPr id="4" name="Рисунок 4" descr="C:\Documents and Settings\user\Рабочий стол\513q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513q72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06CD1">
        <w:rPr>
          <w:b/>
          <w:u w:val="single"/>
        </w:rPr>
        <w:t xml:space="preserve">Содействие </w:t>
      </w:r>
      <w:proofErr w:type="spellStart"/>
      <w:r w:rsidRPr="00506CD1">
        <w:rPr>
          <w:b/>
          <w:u w:val="single"/>
        </w:rPr>
        <w:t>самозанятости</w:t>
      </w:r>
      <w:proofErr w:type="spellEnd"/>
      <w:r w:rsidRPr="00506CD1">
        <w:rPr>
          <w:b/>
          <w:u w:val="single"/>
        </w:rPr>
        <w:t xml:space="preserve"> безработных граждан, в том числе для представителей коренных малочисленных народов Севера автономного округа,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 дополнительное профессиональное образование  по направлению  органов службы занятости, единовременной финансовой помощи при их государственной регистрации в качестве юридического лица, индивидуального предпринимателя либо крестьянского (фермерского</w:t>
      </w:r>
      <w:proofErr w:type="gramEnd"/>
      <w:r w:rsidRPr="00506CD1">
        <w:rPr>
          <w:b/>
          <w:u w:val="single"/>
        </w:rPr>
        <w:t>) хозяйства, а также единовременной финансовой помощи на подготовку документов для соответствующей государственной регистрации</w:t>
      </w:r>
    </w:p>
    <w:p w:rsidR="00FD1E76" w:rsidRPr="00AA2E4F" w:rsidRDefault="00FD1E76" w:rsidP="00FD1E76">
      <w:pPr>
        <w:jc w:val="center"/>
        <w:rPr>
          <w:color w:val="0070C0"/>
          <w:u w:val="single"/>
        </w:rPr>
      </w:pP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>Субсидия на организацию собственного дела выделяется на цели, предусмотренные технико-экономическим обоснованием (бизнес-планом).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lastRenderedPageBreak/>
        <w:t xml:space="preserve">Размер субсидии не может превышать двенадцатикратную максимальную величину пособия по безработице, установленную Правительством Российской Федерации, увеличенную на размер районного коэффициента, установленного </w:t>
      </w:r>
      <w:proofErr w:type="gramStart"/>
      <w:r w:rsidRPr="00AA2E4F">
        <w:rPr>
          <w:bCs/>
        </w:rPr>
        <w:t>в</w:t>
      </w:r>
      <w:proofErr w:type="gramEnd"/>
      <w:r w:rsidRPr="00AA2E4F">
        <w:rPr>
          <w:bCs/>
        </w:rPr>
        <w:t xml:space="preserve"> </w:t>
      </w:r>
      <w:proofErr w:type="gramStart"/>
      <w:r w:rsidRPr="00AA2E4F">
        <w:rPr>
          <w:bCs/>
        </w:rPr>
        <w:t>Ханты-Мансийском</w:t>
      </w:r>
      <w:proofErr w:type="gramEnd"/>
      <w:r w:rsidRPr="00AA2E4F">
        <w:rPr>
          <w:bCs/>
        </w:rPr>
        <w:t xml:space="preserve"> автономном округе - Югре федеральным законодательством (88200 рублей).</w:t>
      </w:r>
      <w:r w:rsidRPr="006B1DC8">
        <w:rPr>
          <w:b/>
          <w:noProof/>
          <w:color w:val="F79646"/>
          <w:u w:val="single"/>
        </w:rPr>
        <w:t xml:space="preserve"> 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proofErr w:type="gramStart"/>
      <w:r w:rsidRPr="00AA2E4F">
        <w:rPr>
          <w:bCs/>
        </w:rPr>
        <w:t>Финансовая</w:t>
      </w:r>
      <w:proofErr w:type="gramEnd"/>
      <w:r w:rsidRPr="00AA2E4F">
        <w:rPr>
          <w:bCs/>
        </w:rPr>
        <w:t xml:space="preserve"> помощь предоставляется по фактическим расходам, 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 xml:space="preserve">Гражданин, получивший субсидию, финансовую помощь, обязан заниматься предпринимательской деятельностью </w:t>
      </w:r>
      <w:proofErr w:type="gramStart"/>
      <w:r w:rsidRPr="00AA2E4F">
        <w:rPr>
          <w:bCs/>
        </w:rPr>
        <w:t>в</w:t>
      </w:r>
      <w:proofErr w:type="gramEnd"/>
      <w:r w:rsidRPr="00AA2E4F">
        <w:rPr>
          <w:bCs/>
        </w:rPr>
        <w:t xml:space="preserve"> </w:t>
      </w:r>
      <w:proofErr w:type="gramStart"/>
      <w:r w:rsidRPr="00AA2E4F">
        <w:rPr>
          <w:bCs/>
        </w:rPr>
        <w:t>Ханты-Мансийском</w:t>
      </w:r>
      <w:proofErr w:type="gramEnd"/>
      <w:r w:rsidRPr="00AA2E4F">
        <w:rPr>
          <w:bCs/>
        </w:rPr>
        <w:t xml:space="preserve"> автономном округе - Югре не менее двенадцати месяцев со дня внесения записи в Единый государственный реестр юридических лиц либо Единый государственный реестр индивидуальных предпринимателей.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>Субсидия должна быть использована гражданином в течение трех месяцев со дня ее перечисления на его лицевой счет.</w:t>
      </w:r>
    </w:p>
    <w:p w:rsidR="00FD1E76" w:rsidRPr="00AA2E4F" w:rsidRDefault="00FD1E76" w:rsidP="00FD1E76">
      <w:pPr>
        <w:pStyle w:val="a5"/>
        <w:ind w:left="0" w:firstLine="708"/>
        <w:jc w:val="both"/>
        <w:rPr>
          <w:rFonts w:ascii="Times New Roman" w:hAnsi="Times New Roman"/>
        </w:rPr>
      </w:pPr>
    </w:p>
    <w:p w:rsidR="00FD1E76" w:rsidRPr="00AA2E4F" w:rsidRDefault="00FD1E76" w:rsidP="00FD1E76">
      <w:pPr>
        <w:pStyle w:val="a5"/>
        <w:ind w:left="0"/>
        <w:jc w:val="both"/>
        <w:rPr>
          <w:rFonts w:ascii="Times New Roman" w:hAnsi="Times New Roman"/>
          <w:b/>
          <w:color w:val="0070C0"/>
        </w:rPr>
      </w:pPr>
      <w:r w:rsidRPr="00AA2E4F">
        <w:rPr>
          <w:rFonts w:ascii="Times New Roman" w:hAnsi="Times New Roman"/>
        </w:rPr>
        <w:t xml:space="preserve"> </w:t>
      </w:r>
    </w:p>
    <w:p w:rsidR="00FD1E76" w:rsidRPr="00506CD1" w:rsidRDefault="00FD1E76" w:rsidP="00FD1E76">
      <w:pPr>
        <w:pStyle w:val="a5"/>
        <w:ind w:left="0"/>
        <w:jc w:val="center"/>
        <w:rPr>
          <w:rFonts w:ascii="Times New Roman" w:hAnsi="Times New Roman"/>
          <w:u w:val="single"/>
        </w:rPr>
      </w:pPr>
      <w:r w:rsidRPr="00506CD1">
        <w:rPr>
          <w:rFonts w:ascii="Times New Roman" w:hAnsi="Times New Roman"/>
          <w:b/>
          <w:u w:val="single"/>
        </w:rPr>
        <w:t>Содействие трудоустройству незанятых одиноких родителей, родителей, воспитывающих детей-инвалидов, многодетных родителей, через создание дополнительных (в том числе надомных) постоянных рабочих мест</w:t>
      </w:r>
    </w:p>
    <w:p w:rsidR="00FD1E76" w:rsidRPr="00AA2E4F" w:rsidRDefault="00FD1E76" w:rsidP="00FD1E76">
      <w:pPr>
        <w:jc w:val="both"/>
      </w:pPr>
      <w:r w:rsidRPr="00AA2E4F">
        <w:tab/>
        <w:t>Участниками мероприятия являются работодатели и одинокие родители, многодетные родители, родители, воспитывающие детей-инвалидов (далее - граждане).</w:t>
      </w:r>
    </w:p>
    <w:p w:rsidR="00FD1E76" w:rsidRPr="00AA2E4F" w:rsidRDefault="00FD1E76" w:rsidP="00FD1E76">
      <w:pPr>
        <w:jc w:val="both"/>
      </w:pPr>
      <w:r w:rsidRPr="00AA2E4F">
        <w:tab/>
        <w:t>Работодателю выделяются бюджетные средства на создание дополнительного постоянного рабочего места в размере, подтвержденном сметой, но не более пятидесяти тысяч рублей.</w:t>
      </w:r>
    </w:p>
    <w:p w:rsidR="00FD1E76" w:rsidRPr="00AA2E4F" w:rsidRDefault="00FD1E76" w:rsidP="00FD1E76">
      <w:pPr>
        <w:jc w:val="both"/>
      </w:pPr>
      <w:r w:rsidRPr="00AA2E4F">
        <w:tab/>
        <w:t>Возмещению подлежат затраты работодателя на приобретение, монтаж и установку оборудования, необходимого для оснащения (дооснащения) дополнительных постоянных рабочих мест (в том числе надомных) для трудоустройства одиноких родителей, многодетных родителей, родителей, воспитывающих детей-инвалидов.</w:t>
      </w:r>
    </w:p>
    <w:p w:rsidR="00FD1E76" w:rsidRPr="00AA2E4F" w:rsidRDefault="00FD1E76" w:rsidP="00FD1E76">
      <w:pPr>
        <w:jc w:val="both"/>
      </w:pPr>
      <w:r w:rsidRPr="00AA2E4F">
        <w:tab/>
        <w:t>Дополнительное постоянное рабочее место - отдельное рабочее место, оснащенное предметами и средствами труда (технические средства, оборудование, мебель, инструменты) для осуществления работником трудовой деятельности в производственном процессе, созданное не менее чем на двенадцать месяцев, в том числе организованное на дому.</w:t>
      </w:r>
      <w:r w:rsidRPr="00AA2E4F">
        <w:tab/>
      </w:r>
    </w:p>
    <w:p w:rsidR="00FD1E76" w:rsidRPr="00AA2E4F" w:rsidRDefault="00FD1E76" w:rsidP="00FD1E76">
      <w:pPr>
        <w:jc w:val="both"/>
      </w:pPr>
    </w:p>
    <w:p w:rsidR="00FD1E76" w:rsidRPr="00506CD1" w:rsidRDefault="00FD1E76" w:rsidP="00FD1E76">
      <w:pPr>
        <w:autoSpaceDE w:val="0"/>
        <w:autoSpaceDN w:val="0"/>
        <w:adjustRightInd w:val="0"/>
        <w:spacing w:before="200"/>
        <w:ind w:firstLine="540"/>
        <w:jc w:val="center"/>
        <w:rPr>
          <w:b/>
          <w:u w:val="single"/>
        </w:rPr>
      </w:pPr>
      <w:r w:rsidRPr="00506CD1">
        <w:rPr>
          <w:b/>
          <w:u w:val="single"/>
        </w:rPr>
        <w:t>Организация профессионального обучения и дополнительного профессионального образования безработных граждан,  в том числе представителей коренных малочисленных народов Севера автономного округа, включая обучение в другой местности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FD1E76" w:rsidRPr="00AA2E4F" w:rsidRDefault="00FD1E76" w:rsidP="00FD1E76">
      <w:pPr>
        <w:autoSpaceDE w:val="0"/>
        <w:autoSpaceDN w:val="0"/>
        <w:adjustRightInd w:val="0"/>
        <w:ind w:firstLine="360"/>
        <w:jc w:val="both"/>
        <w:rPr>
          <w:bCs/>
        </w:rPr>
      </w:pPr>
      <w:r>
        <w:rPr>
          <w:bCs/>
          <w:iCs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28575</wp:posOffset>
            </wp:positionV>
            <wp:extent cx="3366135" cy="3324225"/>
            <wp:effectExtent l="0" t="0" r="5715" b="9525"/>
            <wp:wrapSquare wrapText="bothSides"/>
            <wp:docPr id="3" name="Рисунок 3" descr="C:\Documents and Settings\user\Рабочий стол\19918_aa_1024h768_yaz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user\Рабочий стол\19918_aa_1024h768_yazyk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E4F">
        <w:rPr>
          <w:bCs/>
          <w:iCs/>
        </w:rPr>
        <w:t>Участниками  являются граждане, признанные в установленном порядке безработными. Государственная услуга предоставляется в случае, если:</w:t>
      </w:r>
    </w:p>
    <w:p w:rsidR="00FD1E76" w:rsidRPr="00AA2E4F" w:rsidRDefault="00FD1E76" w:rsidP="00FD1E76">
      <w:pPr>
        <w:numPr>
          <w:ilvl w:val="0"/>
          <w:numId w:val="4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заявитель не имеет квалификации;</w:t>
      </w:r>
    </w:p>
    <w:p w:rsidR="00FD1E76" w:rsidRPr="00AA2E4F" w:rsidRDefault="00FD1E76" w:rsidP="00FD1E76">
      <w:pPr>
        <w:numPr>
          <w:ilvl w:val="0"/>
          <w:numId w:val="4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невозможно подобрать подходящую работу из-за отсутствия у заявителя необходимой квалификации;</w:t>
      </w:r>
    </w:p>
    <w:p w:rsidR="00FD1E76" w:rsidRPr="00AA2E4F" w:rsidRDefault="00FD1E76" w:rsidP="00FD1E76">
      <w:pPr>
        <w:numPr>
          <w:ilvl w:val="0"/>
          <w:numId w:val="4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необходимо изменить профессию (род занятий) в связи с отсутствием работы, отвечающей имеющейся у заявителя квалификации;</w:t>
      </w:r>
    </w:p>
    <w:p w:rsidR="00FD1E76" w:rsidRPr="00AA2E4F" w:rsidRDefault="00FD1E76" w:rsidP="00FD1E76">
      <w:pPr>
        <w:numPr>
          <w:ilvl w:val="0"/>
          <w:numId w:val="4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заявитель утратил способность к выполнению работы по имеющейся квалификации.</w:t>
      </w:r>
    </w:p>
    <w:p w:rsidR="00FD1E76" w:rsidRPr="00AA2E4F" w:rsidRDefault="00FD1E76" w:rsidP="00FD1E76">
      <w:pPr>
        <w:autoSpaceDE w:val="0"/>
        <w:autoSpaceDN w:val="0"/>
        <w:adjustRightInd w:val="0"/>
        <w:ind w:firstLine="360"/>
        <w:jc w:val="both"/>
        <w:rPr>
          <w:bCs/>
        </w:rPr>
      </w:pPr>
      <w:r w:rsidRPr="00AA2E4F">
        <w:rPr>
          <w:bCs/>
        </w:rPr>
        <w:lastRenderedPageBreak/>
        <w:t>П</w:t>
      </w:r>
      <w:r w:rsidRPr="00AA2E4F">
        <w:rPr>
          <w:bCs/>
          <w:iCs/>
        </w:rPr>
        <w:t>раво в приоритетном порядке пройти профессиональное обучение и получить дополнительное профессиональное образование, включая обучение в другой местности, имеют граждане, признанные в установленном порядке безработными: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инвалиды;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  <w:i/>
          <w:iCs/>
        </w:rPr>
        <w:t xml:space="preserve"> </w:t>
      </w:r>
      <w:r w:rsidRPr="00AA2E4F">
        <w:rPr>
          <w:bCs/>
        </w:rPr>
        <w:t>родители, усыновители, опекуны (попечители), воспитывающие детей – инвалидов;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граждане по истечению шестимесячного периода безработицы;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граждане, уволенные с военной службы;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жены (мужья) военнослужащих и граждан, уволенных с военной службы;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выпускники общеобразовательных организаций;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граждане, впервые ищущие работу (ранее не работавшие) и при этом не имеющие квалификации;</w:t>
      </w:r>
    </w:p>
    <w:p w:rsidR="00FD1E76" w:rsidRPr="00AA2E4F" w:rsidRDefault="00FD1E76" w:rsidP="00FD1E76">
      <w:pPr>
        <w:numPr>
          <w:ilvl w:val="0"/>
          <w:numId w:val="5"/>
        </w:numPr>
        <w:autoSpaceDE w:val="0"/>
        <w:autoSpaceDN w:val="0"/>
        <w:adjustRightInd w:val="0"/>
        <w:ind w:left="0"/>
        <w:jc w:val="both"/>
        <w:rPr>
          <w:bCs/>
        </w:rPr>
      </w:pPr>
      <w:r w:rsidRPr="00AA2E4F">
        <w:rPr>
          <w:bCs/>
        </w:rPr>
        <w:t xml:space="preserve"> граждане, прошедшие военную службу по призыву, в течение трех лет после увольнения с военной службы. </w:t>
      </w:r>
    </w:p>
    <w:p w:rsidR="00FD1E76" w:rsidRPr="00AA2E4F" w:rsidRDefault="00FD1E76" w:rsidP="00FD1E76">
      <w:pPr>
        <w:autoSpaceDE w:val="0"/>
        <w:autoSpaceDN w:val="0"/>
        <w:adjustRightInd w:val="0"/>
        <w:ind w:firstLine="348"/>
        <w:jc w:val="both"/>
        <w:rPr>
          <w:bCs/>
          <w:iCs/>
        </w:rPr>
      </w:pPr>
      <w:r w:rsidRPr="00AA2E4F">
        <w:rPr>
          <w:bCs/>
        </w:rPr>
        <w:t xml:space="preserve">Профессиональная подготовка, переподготовка или повышение квалификации организуется центром занятости по профессиям (специальностям) востребованным на рыке труда автономного округа.  </w:t>
      </w:r>
      <w:r w:rsidRPr="00AA2E4F">
        <w:t>Безработным гражданам гарантируются</w:t>
      </w:r>
      <w:r w:rsidRPr="00AA2E4F">
        <w:rPr>
          <w:bCs/>
        </w:rPr>
        <w:t xml:space="preserve"> </w:t>
      </w:r>
      <w:r w:rsidRPr="00AA2E4F">
        <w:t xml:space="preserve">бесплатное медицинское освидетельствование при направлении органами службы занятости для прохождения профессионального обучения или получения дополнительного профессионального образования. </w:t>
      </w:r>
      <w:r w:rsidRPr="00AA2E4F">
        <w:rPr>
          <w:bCs/>
        </w:rPr>
        <w:t xml:space="preserve">В период профессионального обучения слушателям назначается стипендия.  </w:t>
      </w:r>
    </w:p>
    <w:p w:rsidR="00FD1E76" w:rsidRPr="00AA2E4F" w:rsidRDefault="00FD1E76" w:rsidP="00FD1E76">
      <w:pPr>
        <w:autoSpaceDE w:val="0"/>
        <w:autoSpaceDN w:val="0"/>
        <w:adjustRightInd w:val="0"/>
        <w:jc w:val="both"/>
        <w:rPr>
          <w:bCs/>
        </w:rPr>
      </w:pPr>
    </w:p>
    <w:p w:rsidR="00FD1E76" w:rsidRPr="00506CD1" w:rsidRDefault="00FD1E76" w:rsidP="00FD1E76">
      <w:pPr>
        <w:autoSpaceDE w:val="0"/>
        <w:autoSpaceDN w:val="0"/>
        <w:adjustRightInd w:val="0"/>
        <w:ind w:firstLine="540"/>
        <w:jc w:val="center"/>
        <w:rPr>
          <w:b/>
          <w:bCs/>
          <w:u w:val="single"/>
        </w:rPr>
      </w:pPr>
      <w:r w:rsidRPr="00506CD1">
        <w:rPr>
          <w:b/>
          <w:bCs/>
          <w:u w:val="single"/>
        </w:rPr>
        <w:t>Профессиональное обучение и дополнительное профессиональное образование  родителей, осуществляющих уход за детьми в возрасте до 3 лет и родителей, находящихся  в отпуске  по уходу за ребенком до достижения им возраста 3 лет</w:t>
      </w:r>
    </w:p>
    <w:p w:rsidR="00FD1E76" w:rsidRPr="00506CD1" w:rsidRDefault="00FD1E76" w:rsidP="00FD1E76">
      <w:pPr>
        <w:autoSpaceDE w:val="0"/>
        <w:autoSpaceDN w:val="0"/>
        <w:adjustRightInd w:val="0"/>
        <w:ind w:firstLine="540"/>
        <w:jc w:val="center"/>
        <w:rPr>
          <w:b/>
          <w:bCs/>
          <w:u w:val="single"/>
        </w:rPr>
      </w:pP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>Профессиональная подготовка, переподготовка или повышение квалификации осуществляется по профессиям (специальностям),  востребованным на рынке труда ХМАО – Югры, или под гарантированное рабочее место работодателя, в целях обеспечения их дальнейшей занятости.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ab/>
        <w:t xml:space="preserve">Продолжительность </w:t>
      </w:r>
      <w:proofErr w:type="spellStart"/>
      <w:r w:rsidRPr="00AA2E4F">
        <w:rPr>
          <w:bCs/>
        </w:rPr>
        <w:t>профобучения</w:t>
      </w:r>
      <w:proofErr w:type="spellEnd"/>
      <w:r w:rsidRPr="00AA2E4F">
        <w:rPr>
          <w:bCs/>
        </w:rPr>
        <w:t xml:space="preserve"> устанавливается профессиональными образовательными программами и не должна превышать 8-ми месяцев.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AA2E4F">
        <w:rPr>
          <w:bCs/>
        </w:rPr>
        <w:tab/>
      </w:r>
      <w:proofErr w:type="gramStart"/>
      <w:r w:rsidRPr="00AA2E4F">
        <w:rPr>
          <w:bCs/>
          <w:iCs/>
        </w:rPr>
        <w:t>Участниками мероприятия являются родители (усыновители), опекуны (попечители), находящиеся в отпуске по уходу за ребенком до достижения им возраста 3 лет (состоящие в трудовых отношениях с работодателем), и родители, осуществляющие уход за ребенком в возрасте до 3 лет (не состоящие в трудовых отношениях с работодателем, желающие приступить к трудовым обязанностям), проживающие и зарегистрированные в установленном законодательством порядке на территории ХМАО – Югры.</w:t>
      </w:r>
      <w:proofErr w:type="gramEnd"/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AA2E4F">
        <w:rPr>
          <w:b/>
          <w:bCs/>
          <w:u w:val="single"/>
        </w:rPr>
        <w:t>Для участия в мероприятии заявитель  предоставляет в ЦЗН: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личное заявление по форме, утвержденной Департаментом;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паспорт или иной документ, удостоверяющий личность;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документ об образовании и (или) о квалификации;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свидетельство о рождении (усыновлении) ребенка или документ, подтверждающий опеку (попечительство) над ребенком; 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копию приказа </w:t>
      </w:r>
      <w:proofErr w:type="gramStart"/>
      <w:r w:rsidRPr="00AA2E4F">
        <w:rPr>
          <w:bCs/>
        </w:rPr>
        <w:t>с места работы о нахождении в отпуске по уходу за ребенком</w:t>
      </w:r>
      <w:proofErr w:type="gramEnd"/>
      <w:r w:rsidRPr="00AA2E4F">
        <w:rPr>
          <w:bCs/>
        </w:rPr>
        <w:t xml:space="preserve"> (для родителей в период отпуска по уходу за ребенком до достижения им возраста 3 лет);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копию трудовой книжки (для родителей, осуществляющих уход за детьми в возрасте до 3 –х лет, при ее наличии</w:t>
      </w:r>
      <w:proofErr w:type="gramStart"/>
      <w:r w:rsidRPr="00AA2E4F">
        <w:rPr>
          <w:bCs/>
        </w:rPr>
        <w:t>,);</w:t>
      </w:r>
      <w:proofErr w:type="gramEnd"/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t xml:space="preserve"> гарантийное письмо работодателя о трудоустройстве родителя после прохождения </w:t>
      </w:r>
      <w:proofErr w:type="spellStart"/>
      <w:r w:rsidRPr="00AA2E4F">
        <w:rPr>
          <w:bCs/>
        </w:rPr>
        <w:t>профобучения</w:t>
      </w:r>
      <w:proofErr w:type="spellEnd"/>
      <w:r w:rsidRPr="00AA2E4F">
        <w:rPr>
          <w:bCs/>
        </w:rPr>
        <w:t xml:space="preserve"> – в случае если родитель желает обучиться для трудоустройства на гарантированное рабочее место;</w:t>
      </w:r>
    </w:p>
    <w:p w:rsidR="00FD1E76" w:rsidRPr="00AA2E4F" w:rsidRDefault="00FD1E76" w:rsidP="00FD1E76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0"/>
        <w:jc w:val="both"/>
        <w:rPr>
          <w:bCs/>
        </w:rPr>
      </w:pPr>
      <w:r w:rsidRPr="00AA2E4F">
        <w:rPr>
          <w:bCs/>
        </w:rPr>
        <w:lastRenderedPageBreak/>
        <w:t xml:space="preserve"> индивидуальную программу реабилитации инвалида, выданную в установленном порядке, - для родителей, относящихся к категории инвалидов.</w:t>
      </w:r>
    </w:p>
    <w:p w:rsidR="00FD1E76" w:rsidRPr="00AA2E4F" w:rsidRDefault="00FD1E76" w:rsidP="00FD1E76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FD1E76" w:rsidRPr="00506CD1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Оказание государственных услуг по психологической поддержке </w:t>
      </w:r>
    </w:p>
    <w:p w:rsidR="00FD1E76" w:rsidRPr="00506CD1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безработных граждан,  </w:t>
      </w:r>
      <w:r w:rsidRPr="00506CD1">
        <w:rPr>
          <w:rFonts w:ascii="Times New Roman" w:hAnsi="Times New Roman" w:cs="Times New Roman"/>
          <w:b/>
          <w:sz w:val="22"/>
          <w:szCs w:val="22"/>
          <w:u w:val="single"/>
        </w:rPr>
        <w:t>в том числе представителей коренных малочисленных народов Севера автономного округа</w:t>
      </w:r>
    </w:p>
    <w:p w:rsidR="00FD1E76" w:rsidRPr="00506CD1" w:rsidRDefault="00FD1E76" w:rsidP="00FD1E76">
      <w:pPr>
        <w:pStyle w:val="a4"/>
        <w:spacing w:before="0" w:beforeAutospacing="0" w:after="0" w:afterAutospacing="0"/>
        <w:ind w:firstLine="708"/>
        <w:jc w:val="both"/>
        <w:rPr>
          <w:color w:val="auto"/>
          <w:sz w:val="22"/>
          <w:szCs w:val="22"/>
        </w:rPr>
      </w:pPr>
      <w:r>
        <w:rPr>
          <w:bCs/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436880</wp:posOffset>
            </wp:positionV>
            <wp:extent cx="2305050" cy="1695450"/>
            <wp:effectExtent l="0" t="0" r="0" b="0"/>
            <wp:wrapSquare wrapText="bothSides"/>
            <wp:docPr id="2" name="Рисунок 2" descr="C:\Documents and Settings\user\Рабочий стол\59391ba07b26c0ca13b07d9845c13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Documents and Settings\user\Рабочий стол\59391ba07b26c0ca13b07d9845c13e4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CD1">
        <w:rPr>
          <w:bCs/>
          <w:color w:val="auto"/>
          <w:sz w:val="22"/>
          <w:szCs w:val="22"/>
        </w:rPr>
        <w:t>С</w:t>
      </w:r>
      <w:r w:rsidRPr="00506CD1">
        <w:rPr>
          <w:color w:val="auto"/>
          <w:sz w:val="22"/>
          <w:szCs w:val="22"/>
        </w:rPr>
        <w:t xml:space="preserve">истема социально-психологических способов и методов, способствующих социально-профессиональному самоопределению личности в ходе формирования ее способностей, ценностных ориентаций и самосознания, повышению ее конкурентоспособности на рынке труда и </w:t>
      </w:r>
      <w:proofErr w:type="spellStart"/>
      <w:r w:rsidRPr="00506CD1">
        <w:rPr>
          <w:color w:val="auto"/>
          <w:sz w:val="22"/>
          <w:szCs w:val="22"/>
        </w:rPr>
        <w:t>адаптированности</w:t>
      </w:r>
      <w:proofErr w:type="spellEnd"/>
      <w:r w:rsidRPr="00506CD1">
        <w:rPr>
          <w:color w:val="auto"/>
          <w:sz w:val="22"/>
          <w:szCs w:val="22"/>
        </w:rPr>
        <w:t xml:space="preserve"> к условиям реализации собственной профессиональной карьеры.</w:t>
      </w:r>
      <w:r w:rsidRPr="00506CD1">
        <w:rPr>
          <w:snapToGrid w:val="0"/>
          <w:color w:val="auto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FD1E76" w:rsidRPr="00506CD1" w:rsidRDefault="00FD1E76" w:rsidP="00FD1E76">
      <w:pPr>
        <w:pStyle w:val="a4"/>
        <w:spacing w:before="0" w:beforeAutospacing="0" w:after="0" w:afterAutospacing="0"/>
        <w:ind w:firstLine="708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Понятие </w:t>
      </w:r>
      <w:r w:rsidRPr="00506CD1">
        <w:rPr>
          <w:bCs/>
          <w:iCs/>
          <w:color w:val="auto"/>
          <w:sz w:val="22"/>
          <w:szCs w:val="22"/>
        </w:rPr>
        <w:t>«психологическая поддержка»</w:t>
      </w:r>
      <w:r w:rsidRPr="00506CD1">
        <w:rPr>
          <w:color w:val="auto"/>
          <w:sz w:val="22"/>
          <w:szCs w:val="22"/>
        </w:rPr>
        <w:t xml:space="preserve"> определяется как осуществление специально организованного воздействия на клиента, направленного на повышение его психологической </w:t>
      </w:r>
      <w:proofErr w:type="spellStart"/>
      <w:r w:rsidRPr="00506CD1">
        <w:rPr>
          <w:color w:val="auto"/>
          <w:sz w:val="22"/>
          <w:szCs w:val="22"/>
        </w:rPr>
        <w:t>адаптированности</w:t>
      </w:r>
      <w:proofErr w:type="spellEnd"/>
      <w:r w:rsidRPr="00506CD1">
        <w:rPr>
          <w:color w:val="auto"/>
          <w:sz w:val="22"/>
          <w:szCs w:val="22"/>
        </w:rPr>
        <w:t xml:space="preserve"> путем разрешения психологических проблем,</w:t>
      </w:r>
      <w:r w:rsidRPr="00AA2E4F">
        <w:rPr>
          <w:sz w:val="22"/>
          <w:szCs w:val="22"/>
        </w:rPr>
        <w:t xml:space="preserve"> </w:t>
      </w:r>
      <w:r w:rsidRPr="00506CD1">
        <w:rPr>
          <w:color w:val="auto"/>
          <w:sz w:val="22"/>
          <w:szCs w:val="22"/>
        </w:rPr>
        <w:t>связанных с потерей работы и безработицы. Реализация данного воздействия осуществляется на уровнях: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iCs/>
          <w:color w:val="auto"/>
          <w:sz w:val="22"/>
          <w:szCs w:val="22"/>
        </w:rPr>
        <w:t>на мотивационном уровне</w:t>
      </w:r>
      <w:r w:rsidRPr="00506CD1">
        <w:rPr>
          <w:color w:val="auto"/>
          <w:sz w:val="22"/>
          <w:szCs w:val="22"/>
        </w:rPr>
        <w:t xml:space="preserve"> как повышение активности человека, актуализация потребности в работе, потребности в самопознании и самореализации;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iCs/>
          <w:color w:val="auto"/>
          <w:sz w:val="22"/>
          <w:szCs w:val="22"/>
        </w:rPr>
        <w:t>на когнитивном уровне</w:t>
      </w:r>
      <w:r w:rsidRPr="00506CD1">
        <w:rPr>
          <w:color w:val="auto"/>
          <w:sz w:val="22"/>
          <w:szCs w:val="22"/>
        </w:rPr>
        <w:t xml:space="preserve"> как повышение самооценки, коррекция представлений человека о самом себе;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iCs/>
          <w:color w:val="auto"/>
          <w:sz w:val="22"/>
          <w:szCs w:val="22"/>
        </w:rPr>
        <w:t>на эмоциональном уровне</w:t>
      </w:r>
      <w:r w:rsidRPr="00506CD1">
        <w:rPr>
          <w:color w:val="auto"/>
          <w:sz w:val="22"/>
          <w:szCs w:val="22"/>
        </w:rPr>
        <w:t xml:space="preserve"> как коррекция текущего состояния клиента, формирование умений </w:t>
      </w:r>
      <w:proofErr w:type="spellStart"/>
      <w:r w:rsidRPr="00506CD1">
        <w:rPr>
          <w:color w:val="auto"/>
          <w:sz w:val="22"/>
          <w:szCs w:val="22"/>
        </w:rPr>
        <w:t>саморегуляции</w:t>
      </w:r>
      <w:proofErr w:type="spellEnd"/>
      <w:r w:rsidRPr="00506CD1">
        <w:rPr>
          <w:color w:val="auto"/>
          <w:sz w:val="22"/>
          <w:szCs w:val="22"/>
        </w:rPr>
        <w:t>;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iCs/>
          <w:color w:val="auto"/>
          <w:sz w:val="22"/>
          <w:szCs w:val="22"/>
        </w:rPr>
        <w:t>на поведенческом уровне</w:t>
      </w:r>
      <w:r w:rsidRPr="00506CD1">
        <w:rPr>
          <w:color w:val="auto"/>
          <w:sz w:val="22"/>
          <w:szCs w:val="22"/>
        </w:rPr>
        <w:t xml:space="preserve"> как формирование эффективных умений и навыков.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Анализ практики психологической поддержки в системе службы занятости позволяет выделить следующие ее </w:t>
      </w:r>
      <w:r w:rsidRPr="00506CD1">
        <w:rPr>
          <w:bCs/>
          <w:iCs/>
          <w:color w:val="auto"/>
          <w:sz w:val="22"/>
          <w:szCs w:val="22"/>
        </w:rPr>
        <w:t>формы</w:t>
      </w:r>
      <w:r w:rsidRPr="00506CD1">
        <w:rPr>
          <w:color w:val="auto"/>
          <w:sz w:val="22"/>
          <w:szCs w:val="22"/>
        </w:rPr>
        <w:t>: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bCs/>
          <w:iCs/>
          <w:color w:val="auto"/>
          <w:sz w:val="22"/>
          <w:szCs w:val="22"/>
        </w:rPr>
        <w:t>индивидуальное консультирование</w:t>
      </w:r>
      <w:r w:rsidRPr="00506CD1">
        <w:rPr>
          <w:color w:val="auto"/>
          <w:sz w:val="22"/>
          <w:szCs w:val="22"/>
        </w:rPr>
        <w:t xml:space="preserve"> (</w:t>
      </w:r>
      <w:proofErr w:type="spellStart"/>
      <w:r w:rsidRPr="00506CD1">
        <w:rPr>
          <w:color w:val="auto"/>
          <w:sz w:val="22"/>
          <w:szCs w:val="22"/>
        </w:rPr>
        <w:t>психокоррекция</w:t>
      </w:r>
      <w:proofErr w:type="spellEnd"/>
      <w:r w:rsidRPr="00506CD1">
        <w:rPr>
          <w:color w:val="auto"/>
          <w:sz w:val="22"/>
          <w:szCs w:val="22"/>
        </w:rPr>
        <w:t xml:space="preserve"> или </w:t>
      </w:r>
      <w:proofErr w:type="spellStart"/>
      <w:r w:rsidRPr="00506CD1">
        <w:rPr>
          <w:color w:val="auto"/>
          <w:sz w:val="22"/>
          <w:szCs w:val="22"/>
        </w:rPr>
        <w:t>профконсультирование</w:t>
      </w:r>
      <w:proofErr w:type="spellEnd"/>
      <w:r w:rsidRPr="00506CD1">
        <w:rPr>
          <w:color w:val="auto"/>
          <w:sz w:val="22"/>
          <w:szCs w:val="22"/>
        </w:rPr>
        <w:t xml:space="preserve"> с элементами </w:t>
      </w:r>
      <w:proofErr w:type="spellStart"/>
      <w:r w:rsidRPr="00506CD1">
        <w:rPr>
          <w:color w:val="auto"/>
          <w:sz w:val="22"/>
          <w:szCs w:val="22"/>
        </w:rPr>
        <w:t>псикокоррекции</w:t>
      </w:r>
      <w:proofErr w:type="spellEnd"/>
      <w:r w:rsidRPr="00506CD1">
        <w:rPr>
          <w:color w:val="auto"/>
          <w:sz w:val="22"/>
          <w:szCs w:val="22"/>
        </w:rPr>
        <w:t>);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bCs/>
          <w:iCs/>
          <w:color w:val="auto"/>
          <w:sz w:val="22"/>
          <w:szCs w:val="22"/>
        </w:rPr>
        <w:t>групповая работа</w:t>
      </w:r>
      <w:r w:rsidRPr="00506CD1">
        <w:rPr>
          <w:color w:val="auto"/>
          <w:sz w:val="22"/>
          <w:szCs w:val="22"/>
        </w:rPr>
        <w:t xml:space="preserve"> (специализированные тренинги, программы социальной адаптации безработных, реализуемые в форме курсов, клубов);</w:t>
      </w:r>
    </w:p>
    <w:p w:rsidR="00FD1E76" w:rsidRPr="00506CD1" w:rsidRDefault="00FD1E76" w:rsidP="00FD1E76">
      <w:pPr>
        <w:pStyle w:val="a4"/>
        <w:spacing w:before="0" w:beforeAutospacing="0" w:after="0" w:afterAutospacing="0"/>
        <w:jc w:val="both"/>
        <w:rPr>
          <w:color w:val="auto"/>
          <w:sz w:val="22"/>
          <w:szCs w:val="22"/>
        </w:rPr>
      </w:pPr>
      <w:r w:rsidRPr="00506CD1">
        <w:rPr>
          <w:color w:val="auto"/>
          <w:sz w:val="22"/>
          <w:szCs w:val="22"/>
        </w:rPr>
        <w:t xml:space="preserve">- </w:t>
      </w:r>
      <w:r w:rsidRPr="00506CD1">
        <w:rPr>
          <w:bCs/>
          <w:iCs/>
          <w:color w:val="auto"/>
          <w:sz w:val="22"/>
          <w:szCs w:val="22"/>
        </w:rPr>
        <w:t>комплексные программы</w:t>
      </w:r>
      <w:r w:rsidRPr="00506CD1">
        <w:rPr>
          <w:color w:val="auto"/>
          <w:sz w:val="22"/>
          <w:szCs w:val="22"/>
        </w:rPr>
        <w:t>.</w:t>
      </w:r>
    </w:p>
    <w:p w:rsidR="00FD1E76" w:rsidRPr="00AA2E4F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color w:val="0070C0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70C0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126365</wp:posOffset>
            </wp:positionV>
            <wp:extent cx="2762250" cy="1803400"/>
            <wp:effectExtent l="0" t="0" r="0" b="6350"/>
            <wp:wrapSquare wrapText="bothSides"/>
            <wp:docPr id="1" name="Рисунок 1" descr="C:\Documents and Settings\user\Рабочий стол\Prez._DU_31_Soc._adap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Documents and Settings\user\Рабочий стол\Prez._DU_31_Soc._adaptacij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76" w:rsidRPr="00506CD1" w:rsidRDefault="00FD1E76" w:rsidP="00FD1E76">
      <w:pPr>
        <w:pStyle w:val="ConsPlusNormal"/>
        <w:spacing w:line="276" w:lineRule="auto"/>
        <w:ind w:firstLine="708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06CD1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Оказание государственных услуг по  социальной адаптации безработных граждан на рынке труда,  </w:t>
      </w:r>
      <w:r w:rsidRPr="00506CD1">
        <w:rPr>
          <w:rFonts w:ascii="Times New Roman" w:hAnsi="Times New Roman" w:cs="Times New Roman"/>
          <w:b/>
          <w:sz w:val="22"/>
          <w:szCs w:val="22"/>
          <w:u w:val="single"/>
        </w:rPr>
        <w:t>в том числе представителей коренных малочисленных народов Севера автономного округа</w:t>
      </w:r>
    </w:p>
    <w:p w:rsidR="00FD1E76" w:rsidRPr="00076C4A" w:rsidRDefault="00FD1E76" w:rsidP="00FD1E76">
      <w:pPr>
        <w:pStyle w:val="a4"/>
        <w:spacing w:before="0" w:beforeAutospacing="0" w:after="0" w:afterAutospacing="0"/>
        <w:ind w:firstLine="360"/>
        <w:rPr>
          <w:color w:val="auto"/>
        </w:rPr>
      </w:pPr>
      <w:bookmarkStart w:id="0" w:name="922"/>
      <w:r w:rsidRPr="00076C4A">
        <w:rPr>
          <w:color w:val="auto"/>
        </w:rPr>
        <w:t>Программы по социальной адаптации предназначены для безработных граждан, стремящихся возобновить или только начать свою трудовую деятельность, и при этом желающих повысить свою конкурентоспособность на рынке труда через овладение системой базовых знаний, умений и навыков поиска работы: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>знание различных способов и методов поиска работы;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>умение составлять индивидуальный план поиска работы;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 xml:space="preserve">навыки написания резюме и автобиографии; 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 xml:space="preserve">умение вести эффективные телефонные переговоры с работодателями; 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 xml:space="preserve">навыки ведения деловых переговоров; 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 xml:space="preserve">знание основных правил подготовки и прохождения собеседования с работодателем; </w:t>
      </w:r>
    </w:p>
    <w:p w:rsidR="00FD1E76" w:rsidRPr="00076C4A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rPr>
          <w:color w:val="auto"/>
        </w:rPr>
        <w:t>умение грамотно составить профессиональное портфолио;</w:t>
      </w:r>
    </w:p>
    <w:p w:rsidR="00FD1E76" w:rsidRPr="00E40469" w:rsidRDefault="00FD1E76" w:rsidP="00FD1E76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auto"/>
        </w:rPr>
      </w:pPr>
      <w:r w:rsidRPr="00076C4A">
        <w:t>знание правил адаптации в новом трудовом коллективе.</w:t>
      </w:r>
      <w:bookmarkEnd w:id="0"/>
    </w:p>
    <w:p w:rsidR="00FD1E76" w:rsidRPr="00AA2E4F" w:rsidRDefault="00FD1E76" w:rsidP="00FD1E76">
      <w:pPr>
        <w:ind w:firstLine="284"/>
        <w:jc w:val="center"/>
        <w:rPr>
          <w:b/>
          <w:bCs/>
          <w:i/>
        </w:rPr>
      </w:pPr>
      <w:r w:rsidRPr="00AA2E4F">
        <w:rPr>
          <w:b/>
          <w:bCs/>
          <w:i/>
          <w:iCs/>
        </w:rPr>
        <w:lastRenderedPageBreak/>
        <w:t>КУ «Нефтеюганский центр занятости населения»</w:t>
      </w:r>
      <w:r>
        <w:rPr>
          <w:b/>
          <w:bCs/>
          <w:i/>
          <w:iCs/>
        </w:rPr>
        <w:t>:</w:t>
      </w:r>
      <w:r>
        <w:rPr>
          <w:b/>
          <w:bCs/>
          <w:i/>
        </w:rPr>
        <w:t xml:space="preserve"> </w:t>
      </w:r>
      <w:proofErr w:type="spellStart"/>
      <w:r w:rsidRPr="00AA2E4F">
        <w:rPr>
          <w:b/>
          <w:bCs/>
          <w:i/>
          <w:iCs/>
        </w:rPr>
        <w:t>г</w:t>
      </w:r>
      <w:proofErr w:type="gramStart"/>
      <w:r w:rsidRPr="00AA2E4F">
        <w:rPr>
          <w:b/>
          <w:bCs/>
          <w:i/>
          <w:iCs/>
        </w:rPr>
        <w:t>.Н</w:t>
      </w:r>
      <w:proofErr w:type="gramEnd"/>
      <w:r w:rsidRPr="00AA2E4F">
        <w:rPr>
          <w:b/>
          <w:bCs/>
          <w:i/>
          <w:iCs/>
        </w:rPr>
        <w:t>ефтеюганск</w:t>
      </w:r>
      <w:proofErr w:type="spellEnd"/>
      <w:r w:rsidRPr="00AA2E4F">
        <w:rPr>
          <w:b/>
          <w:bCs/>
          <w:i/>
          <w:iCs/>
        </w:rPr>
        <w:t xml:space="preserve">, 12 </w:t>
      </w:r>
      <w:proofErr w:type="spellStart"/>
      <w:r w:rsidRPr="00AA2E4F">
        <w:rPr>
          <w:b/>
          <w:bCs/>
          <w:i/>
          <w:iCs/>
        </w:rPr>
        <w:t>мкр</w:t>
      </w:r>
      <w:proofErr w:type="spellEnd"/>
      <w:r w:rsidRPr="00AA2E4F">
        <w:rPr>
          <w:b/>
          <w:bCs/>
          <w:i/>
          <w:iCs/>
        </w:rPr>
        <w:t>., дом 18, помещение 34.</w:t>
      </w:r>
      <w:r>
        <w:rPr>
          <w:b/>
          <w:bCs/>
          <w:i/>
        </w:rPr>
        <w:t xml:space="preserve"> </w:t>
      </w:r>
      <w:r w:rsidRPr="00AA2E4F">
        <w:rPr>
          <w:b/>
          <w:bCs/>
          <w:i/>
          <w:iCs/>
        </w:rPr>
        <w:t>Телефон / факс 8(3463) 25-65-50 /  25-65-35</w:t>
      </w:r>
    </w:p>
    <w:p w:rsidR="00FD1E76" w:rsidRDefault="00FD1E76" w:rsidP="00FD1E76">
      <w:pPr>
        <w:ind w:firstLine="284"/>
        <w:jc w:val="center"/>
        <w:rPr>
          <w:b/>
          <w:bCs/>
          <w:i/>
          <w:iCs/>
        </w:rPr>
      </w:pPr>
      <w:r w:rsidRPr="00AA2E4F">
        <w:rPr>
          <w:b/>
          <w:bCs/>
          <w:i/>
          <w:iCs/>
        </w:rPr>
        <w:t xml:space="preserve">Прием населения и работодателей осуществляется по адресу: </w:t>
      </w:r>
    </w:p>
    <w:p w:rsidR="00FD1E76" w:rsidRPr="00AA2E4F" w:rsidRDefault="00FD1E76" w:rsidP="00FD1E76">
      <w:pPr>
        <w:ind w:firstLine="284"/>
        <w:jc w:val="center"/>
        <w:rPr>
          <w:b/>
          <w:bCs/>
          <w:i/>
        </w:rPr>
      </w:pPr>
      <w:proofErr w:type="spellStart"/>
      <w:r w:rsidRPr="00AA2E4F">
        <w:rPr>
          <w:b/>
          <w:bCs/>
          <w:i/>
          <w:iCs/>
        </w:rPr>
        <w:t>г</w:t>
      </w:r>
      <w:proofErr w:type="gramStart"/>
      <w:r w:rsidRPr="00AA2E4F">
        <w:rPr>
          <w:b/>
          <w:bCs/>
          <w:i/>
          <w:iCs/>
        </w:rPr>
        <w:t>.Н</w:t>
      </w:r>
      <w:proofErr w:type="gramEnd"/>
      <w:r w:rsidRPr="00AA2E4F">
        <w:rPr>
          <w:b/>
          <w:bCs/>
          <w:i/>
          <w:iCs/>
        </w:rPr>
        <w:t>ефтеюганск</w:t>
      </w:r>
      <w:proofErr w:type="spellEnd"/>
      <w:r w:rsidRPr="00AA2E4F">
        <w:rPr>
          <w:b/>
          <w:bCs/>
          <w:i/>
          <w:iCs/>
        </w:rPr>
        <w:t xml:space="preserve">,  </w:t>
      </w:r>
      <w:r>
        <w:rPr>
          <w:b/>
          <w:bCs/>
          <w:i/>
          <w:iCs/>
        </w:rPr>
        <w:t xml:space="preserve">2а </w:t>
      </w:r>
      <w:proofErr w:type="spellStart"/>
      <w:r>
        <w:rPr>
          <w:b/>
          <w:bCs/>
          <w:i/>
          <w:iCs/>
        </w:rPr>
        <w:t>мкр</w:t>
      </w:r>
      <w:proofErr w:type="spellEnd"/>
      <w:r>
        <w:rPr>
          <w:b/>
          <w:bCs/>
          <w:i/>
          <w:iCs/>
        </w:rPr>
        <w:t>., дом 9/3.</w:t>
      </w:r>
      <w:r w:rsidRPr="00AA2E4F">
        <w:rPr>
          <w:b/>
          <w:bCs/>
          <w:i/>
          <w:iCs/>
        </w:rPr>
        <w:t xml:space="preserve"> </w:t>
      </w:r>
    </w:p>
    <w:p w:rsidR="00FD1E76" w:rsidRDefault="00FD1E76" w:rsidP="00FD1E76">
      <w:pPr>
        <w:ind w:firstLine="284"/>
        <w:jc w:val="center"/>
        <w:rPr>
          <w:b/>
          <w:bCs/>
          <w:i/>
        </w:rPr>
      </w:pPr>
      <w:r w:rsidRPr="00AA2E4F">
        <w:rPr>
          <w:b/>
          <w:bCs/>
          <w:i/>
        </w:rPr>
        <w:t>8 (3463) 224707, 221560, 224204,  224975, 223899</w:t>
      </w:r>
      <w:r>
        <w:rPr>
          <w:b/>
          <w:bCs/>
          <w:i/>
        </w:rPr>
        <w:t>.</w:t>
      </w:r>
    </w:p>
    <w:p w:rsidR="00FD1E76" w:rsidRDefault="00FD1E76" w:rsidP="00FD1E76">
      <w:pPr>
        <w:ind w:firstLine="284"/>
        <w:jc w:val="center"/>
        <w:rPr>
          <w:b/>
          <w:bCs/>
          <w:i/>
        </w:rPr>
      </w:pPr>
      <w:r>
        <w:rPr>
          <w:b/>
          <w:bCs/>
          <w:i/>
        </w:rPr>
        <w:t xml:space="preserve">Нефтеюганский район, </w:t>
      </w:r>
      <w:proofErr w:type="spellStart"/>
      <w:r>
        <w:rPr>
          <w:b/>
          <w:bCs/>
          <w:i/>
        </w:rPr>
        <w:t>сп</w:t>
      </w:r>
      <w:proofErr w:type="gramStart"/>
      <w:r>
        <w:rPr>
          <w:b/>
          <w:bCs/>
          <w:i/>
        </w:rPr>
        <w:t>.С</w:t>
      </w:r>
      <w:proofErr w:type="gramEnd"/>
      <w:r>
        <w:rPr>
          <w:b/>
          <w:bCs/>
          <w:i/>
        </w:rPr>
        <w:t>алым</w:t>
      </w:r>
      <w:proofErr w:type="spellEnd"/>
      <w:r>
        <w:rPr>
          <w:b/>
          <w:bCs/>
          <w:i/>
        </w:rPr>
        <w:t xml:space="preserve">, </w:t>
      </w:r>
      <w:proofErr w:type="spellStart"/>
      <w:r>
        <w:rPr>
          <w:b/>
          <w:bCs/>
          <w:i/>
        </w:rPr>
        <w:t>ул.Центральная</w:t>
      </w:r>
      <w:proofErr w:type="spellEnd"/>
      <w:r>
        <w:rPr>
          <w:b/>
          <w:bCs/>
          <w:i/>
        </w:rPr>
        <w:t xml:space="preserve">, дом 1. </w:t>
      </w:r>
    </w:p>
    <w:p w:rsidR="00FD1E76" w:rsidRPr="00AA2E4F" w:rsidRDefault="00FD1E76" w:rsidP="00FD1E76">
      <w:pPr>
        <w:ind w:firstLine="284"/>
        <w:jc w:val="center"/>
        <w:rPr>
          <w:b/>
          <w:bCs/>
          <w:i/>
        </w:rPr>
      </w:pPr>
      <w:r>
        <w:rPr>
          <w:b/>
          <w:bCs/>
          <w:i/>
        </w:rPr>
        <w:t>8 (3463) 290389.</w:t>
      </w:r>
    </w:p>
    <w:p w:rsidR="00FD1E76" w:rsidRPr="00AA2E4F" w:rsidRDefault="00FD1E76" w:rsidP="00FD1E76">
      <w:pPr>
        <w:ind w:firstLine="284"/>
        <w:jc w:val="center"/>
        <w:rPr>
          <w:b/>
          <w:bCs/>
          <w:i/>
        </w:rPr>
      </w:pPr>
      <w:r w:rsidRPr="00AA2E4F">
        <w:rPr>
          <w:b/>
          <w:bCs/>
          <w:i/>
        </w:rPr>
        <w:t xml:space="preserve">Часы приема получателей государственных услуг: </w:t>
      </w:r>
    </w:p>
    <w:p w:rsidR="00FD1E76" w:rsidRPr="00AA2E4F" w:rsidRDefault="00FD1E76" w:rsidP="00FD1E76">
      <w:pPr>
        <w:tabs>
          <w:tab w:val="left" w:pos="1080"/>
        </w:tabs>
        <w:ind w:firstLine="284"/>
        <w:jc w:val="center"/>
        <w:rPr>
          <w:b/>
          <w:bCs/>
          <w:i/>
        </w:rPr>
      </w:pPr>
      <w:proofErr w:type="gramStart"/>
      <w:r w:rsidRPr="00AA2E4F">
        <w:rPr>
          <w:b/>
          <w:bCs/>
          <w:i/>
        </w:rPr>
        <w:t>ПН</w:t>
      </w:r>
      <w:proofErr w:type="gramEnd"/>
      <w:r w:rsidRPr="00AA2E4F">
        <w:rPr>
          <w:b/>
          <w:bCs/>
          <w:i/>
        </w:rPr>
        <w:t xml:space="preserve"> – ПТ с 09-00 до 17-00</w:t>
      </w:r>
    </w:p>
    <w:p w:rsidR="00FD1E76" w:rsidRDefault="00FD1E76" w:rsidP="00FD1E76">
      <w:pPr>
        <w:rPr>
          <w:b/>
          <w:i/>
        </w:rPr>
      </w:pPr>
    </w:p>
    <w:p w:rsidR="00FD1E76" w:rsidRPr="00E40469" w:rsidRDefault="00FD1E76" w:rsidP="00FD1E76">
      <w:pPr>
        <w:jc w:val="center"/>
        <w:rPr>
          <w:b/>
          <w:i/>
          <w:sz w:val="28"/>
          <w:szCs w:val="28"/>
        </w:rPr>
      </w:pPr>
      <w:r w:rsidRPr="00E40469">
        <w:rPr>
          <w:b/>
          <w:i/>
          <w:sz w:val="28"/>
          <w:szCs w:val="28"/>
        </w:rPr>
        <w:t>Уважаемые граждане!</w:t>
      </w:r>
    </w:p>
    <w:p w:rsidR="00FD1E76" w:rsidRPr="00E40469" w:rsidRDefault="00FD1E76" w:rsidP="00FD1E76">
      <w:pPr>
        <w:ind w:firstLine="708"/>
        <w:jc w:val="both"/>
        <w:rPr>
          <w:b/>
        </w:rPr>
      </w:pPr>
      <w:r w:rsidRPr="00E40469">
        <w:rPr>
          <w:b/>
        </w:rPr>
        <w:t xml:space="preserve">В целях экономии Вашего времени за предоставлением государственных услуг в области содействия занятости населения Вы можете обратиться через  Единый портал государственных и муниципальных услуг  по адресу в сети Интернет </w:t>
      </w:r>
      <w:hyperlink r:id="rId16" w:history="1">
        <w:r w:rsidRPr="00E40469">
          <w:rPr>
            <w:rStyle w:val="a3"/>
            <w:b/>
            <w:bCs/>
          </w:rPr>
          <w:t>www.gosuslugi.ru</w:t>
        </w:r>
      </w:hyperlink>
      <w:r w:rsidRPr="00E40469">
        <w:rPr>
          <w:b/>
          <w:bCs/>
        </w:rPr>
        <w:t xml:space="preserve"> либо </w:t>
      </w:r>
      <w:r w:rsidRPr="00E40469">
        <w:rPr>
          <w:b/>
        </w:rPr>
        <w:t xml:space="preserve">в </w:t>
      </w:r>
      <w:r w:rsidRPr="00E40469">
        <w:rPr>
          <w:rStyle w:val="a6"/>
        </w:rPr>
        <w:t>Многофункциональный центр предоставления государственных и муниципальных услуг (МФЦ)</w:t>
      </w:r>
      <w:r w:rsidRPr="00E40469">
        <w:rPr>
          <w:b/>
        </w:rPr>
        <w:t xml:space="preserve"> по адресу: </w:t>
      </w:r>
      <w:proofErr w:type="spellStart"/>
      <w:r w:rsidRPr="00E40469">
        <w:rPr>
          <w:b/>
        </w:rPr>
        <w:t>г</w:t>
      </w:r>
      <w:proofErr w:type="gramStart"/>
      <w:r w:rsidRPr="00E40469">
        <w:rPr>
          <w:b/>
        </w:rPr>
        <w:t>.Н</w:t>
      </w:r>
      <w:proofErr w:type="gramEnd"/>
      <w:r w:rsidRPr="00E40469">
        <w:rPr>
          <w:b/>
        </w:rPr>
        <w:t>ефтеюганск</w:t>
      </w:r>
      <w:proofErr w:type="spellEnd"/>
      <w:r w:rsidRPr="00E40469">
        <w:rPr>
          <w:b/>
        </w:rPr>
        <w:t xml:space="preserve">, </w:t>
      </w:r>
      <w:proofErr w:type="spellStart"/>
      <w:r w:rsidRPr="00E40469">
        <w:rPr>
          <w:b/>
        </w:rPr>
        <w:t>ул.Сургутская</w:t>
      </w:r>
      <w:proofErr w:type="spellEnd"/>
      <w:r w:rsidRPr="00E40469">
        <w:rPr>
          <w:b/>
        </w:rPr>
        <w:t xml:space="preserve">, строение 3, помещение 2. </w:t>
      </w:r>
    </w:p>
    <w:p w:rsidR="00FD1E76" w:rsidRPr="00E40469" w:rsidRDefault="00FD1E76" w:rsidP="00FD1E76">
      <w:pPr>
        <w:ind w:firstLine="708"/>
        <w:rPr>
          <w:b/>
        </w:rPr>
      </w:pPr>
      <w:r w:rsidRPr="00E40469">
        <w:rPr>
          <w:rStyle w:val="a6"/>
        </w:rPr>
        <w:t>График работы:</w:t>
      </w:r>
      <w:r w:rsidRPr="00E40469">
        <w:rPr>
          <w:b/>
        </w:rPr>
        <w:br/>
        <w:t>Понедельник – четверг - с 8.00 до 20.00 (без перерыва на обед)</w:t>
      </w:r>
      <w:r w:rsidRPr="00E40469">
        <w:rPr>
          <w:b/>
        </w:rPr>
        <w:br/>
        <w:t xml:space="preserve">Пятница - с 8.00 до 20.00 (прием заявителей с 10.00 </w:t>
      </w:r>
      <w:proofErr w:type="gramStart"/>
      <w:r w:rsidRPr="00E40469">
        <w:rPr>
          <w:b/>
        </w:rPr>
        <w:t>до</w:t>
      </w:r>
      <w:proofErr w:type="gramEnd"/>
      <w:r w:rsidRPr="00E40469">
        <w:rPr>
          <w:b/>
        </w:rPr>
        <w:t xml:space="preserve"> 20.00 без перерыва на обед)</w:t>
      </w:r>
      <w:r w:rsidRPr="00E40469">
        <w:rPr>
          <w:b/>
        </w:rPr>
        <w:br/>
        <w:t>Суббота - с 8.00 до 18.00</w:t>
      </w:r>
      <w:r w:rsidRPr="00E40469">
        <w:rPr>
          <w:b/>
        </w:rPr>
        <w:br/>
        <w:t>Воскресенье - выходной</w:t>
      </w:r>
    </w:p>
    <w:p w:rsidR="00BC2ECD" w:rsidRDefault="00FD1E76" w:rsidP="00FD1E76">
      <w:r w:rsidRPr="00E40469">
        <w:rPr>
          <w:b/>
        </w:rPr>
        <w:t>После поступления заявления в КУ «Нефтеюганского центра занятости населения» из МФЦ, либо с Единого портала государственных и муниципальных услуг  специалист пригласит Вас для оказания государственной  услуги в удобное для Вас время.</w:t>
      </w:r>
      <w:bookmarkStart w:id="1" w:name="_GoBack"/>
      <w:bookmarkEnd w:id="1"/>
    </w:p>
    <w:sectPr w:rsidR="00BC2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455FA"/>
    <w:multiLevelType w:val="hybridMultilevel"/>
    <w:tmpl w:val="2FE2586E"/>
    <w:lvl w:ilvl="0" w:tplc="F1C6F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144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E1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B60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44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2AF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60D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E6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C2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9B056FC"/>
    <w:multiLevelType w:val="hybridMultilevel"/>
    <w:tmpl w:val="199E40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03390"/>
    <w:multiLevelType w:val="hybridMultilevel"/>
    <w:tmpl w:val="D5384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F309E"/>
    <w:multiLevelType w:val="hybridMultilevel"/>
    <w:tmpl w:val="BDAE61E8"/>
    <w:lvl w:ilvl="0" w:tplc="041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52B23F42"/>
    <w:multiLevelType w:val="hybridMultilevel"/>
    <w:tmpl w:val="22768A82"/>
    <w:lvl w:ilvl="0" w:tplc="1EFAD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8AD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86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B8BB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C7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94F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A2E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2C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0C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4513D00"/>
    <w:multiLevelType w:val="hybridMultilevel"/>
    <w:tmpl w:val="B3CC47A4"/>
    <w:lvl w:ilvl="0" w:tplc="C7743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E8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0CE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44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C6E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E1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069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26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2C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76"/>
    <w:rsid w:val="000A6D48"/>
    <w:rsid w:val="00284153"/>
    <w:rsid w:val="0031591B"/>
    <w:rsid w:val="00BC2ECD"/>
    <w:rsid w:val="00C87871"/>
    <w:rsid w:val="00E73F97"/>
    <w:rsid w:val="00FD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7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D1E76"/>
    <w:pPr>
      <w:keepNext/>
      <w:tabs>
        <w:tab w:val="right" w:pos="6663"/>
      </w:tabs>
      <w:ind w:left="-113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D1E76"/>
    <w:rPr>
      <w:rFonts w:eastAsia="Times New Roman"/>
      <w:b/>
      <w:bCs/>
      <w:lang w:eastAsia="ru-RU"/>
    </w:rPr>
  </w:style>
  <w:style w:type="character" w:styleId="a3">
    <w:name w:val="Hyperlink"/>
    <w:basedOn w:val="a0"/>
    <w:rsid w:val="00FD1E76"/>
    <w:rPr>
      <w:color w:val="0000FF"/>
      <w:u w:val="single"/>
    </w:rPr>
  </w:style>
  <w:style w:type="paragraph" w:customStyle="1" w:styleId="ConsPlusNormal">
    <w:name w:val="ConsPlusNormal"/>
    <w:link w:val="ConsPlusNormal0"/>
    <w:rsid w:val="00FD1E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rsid w:val="00FD1E76"/>
    <w:pPr>
      <w:spacing w:before="100" w:beforeAutospacing="1" w:after="100" w:afterAutospacing="1"/>
    </w:pPr>
    <w:rPr>
      <w:color w:val="003300"/>
    </w:rPr>
  </w:style>
  <w:style w:type="paragraph" w:styleId="a5">
    <w:name w:val="List Paragraph"/>
    <w:basedOn w:val="a"/>
    <w:uiPriority w:val="99"/>
    <w:qFormat/>
    <w:rsid w:val="00FD1E76"/>
    <w:pPr>
      <w:ind w:left="720"/>
    </w:pPr>
    <w:rPr>
      <w:rFonts w:ascii="Calibri" w:hAnsi="Calibri" w:cs="Calibri"/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FD1E76"/>
    <w:rPr>
      <w:b/>
      <w:bCs/>
    </w:rPr>
  </w:style>
  <w:style w:type="character" w:styleId="a7">
    <w:name w:val="Emphasis"/>
    <w:basedOn w:val="a0"/>
    <w:uiPriority w:val="99"/>
    <w:qFormat/>
    <w:rsid w:val="00FD1E76"/>
    <w:rPr>
      <w:i/>
      <w:iCs/>
    </w:rPr>
  </w:style>
  <w:style w:type="character" w:customStyle="1" w:styleId="ConsPlusNormal0">
    <w:name w:val="ConsPlusNormal Знак"/>
    <w:link w:val="ConsPlusNormal"/>
    <w:locked/>
    <w:rsid w:val="00FD1E76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E76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D1E76"/>
    <w:pPr>
      <w:keepNext/>
      <w:tabs>
        <w:tab w:val="right" w:pos="6663"/>
      </w:tabs>
      <w:ind w:left="-113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D1E76"/>
    <w:rPr>
      <w:rFonts w:eastAsia="Times New Roman"/>
      <w:b/>
      <w:bCs/>
      <w:lang w:eastAsia="ru-RU"/>
    </w:rPr>
  </w:style>
  <w:style w:type="character" w:styleId="a3">
    <w:name w:val="Hyperlink"/>
    <w:basedOn w:val="a0"/>
    <w:rsid w:val="00FD1E76"/>
    <w:rPr>
      <w:color w:val="0000FF"/>
      <w:u w:val="single"/>
    </w:rPr>
  </w:style>
  <w:style w:type="paragraph" w:customStyle="1" w:styleId="ConsPlusNormal">
    <w:name w:val="ConsPlusNormal"/>
    <w:link w:val="ConsPlusNormal0"/>
    <w:rsid w:val="00FD1E7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rmal (Web)"/>
    <w:basedOn w:val="a"/>
    <w:uiPriority w:val="99"/>
    <w:rsid w:val="00FD1E76"/>
    <w:pPr>
      <w:spacing w:before="100" w:beforeAutospacing="1" w:after="100" w:afterAutospacing="1"/>
    </w:pPr>
    <w:rPr>
      <w:color w:val="003300"/>
    </w:rPr>
  </w:style>
  <w:style w:type="paragraph" w:styleId="a5">
    <w:name w:val="List Paragraph"/>
    <w:basedOn w:val="a"/>
    <w:uiPriority w:val="99"/>
    <w:qFormat/>
    <w:rsid w:val="00FD1E76"/>
    <w:pPr>
      <w:ind w:left="720"/>
    </w:pPr>
    <w:rPr>
      <w:rFonts w:ascii="Calibri" w:hAnsi="Calibri" w:cs="Calibri"/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FD1E76"/>
    <w:rPr>
      <w:b/>
      <w:bCs/>
    </w:rPr>
  </w:style>
  <w:style w:type="character" w:styleId="a7">
    <w:name w:val="Emphasis"/>
    <w:basedOn w:val="a0"/>
    <w:uiPriority w:val="99"/>
    <w:qFormat/>
    <w:rsid w:val="00FD1E76"/>
    <w:rPr>
      <w:i/>
      <w:iCs/>
    </w:rPr>
  </w:style>
  <w:style w:type="character" w:customStyle="1" w:styleId="ConsPlusNormal0">
    <w:name w:val="ConsPlusNormal Знак"/>
    <w:link w:val="ConsPlusNormal"/>
    <w:locked/>
    <w:rsid w:val="00FD1E7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suslugi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Duma</dc:creator>
  <cp:lastModifiedBy>Duma</cp:lastModifiedBy>
  <cp:revision>1</cp:revision>
  <dcterms:created xsi:type="dcterms:W3CDTF">2018-03-14T11:43:00Z</dcterms:created>
  <dcterms:modified xsi:type="dcterms:W3CDTF">2018-03-14T11:43:00Z</dcterms:modified>
</cp:coreProperties>
</file>