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147261">
        <w:rPr>
          <w:rFonts w:ascii="Times New Roman" w:hAnsi="Times New Roman" w:cs="Times New Roman"/>
          <w:sz w:val="24"/>
          <w:szCs w:val="24"/>
        </w:rPr>
        <w:t>1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31425A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C71BFB">
        <w:rPr>
          <w:rFonts w:ascii="Times New Roman" w:hAnsi="Times New Roman" w:cs="Times New Roman"/>
          <w:sz w:val="24"/>
          <w:szCs w:val="24"/>
        </w:rPr>
        <w:t>5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BF5A0B">
        <w:rPr>
          <w:rFonts w:ascii="Times New Roman" w:hAnsi="Times New Roman" w:cs="Times New Roman"/>
          <w:sz w:val="24"/>
          <w:szCs w:val="24"/>
        </w:rPr>
        <w:t>0</w:t>
      </w:r>
      <w:r w:rsidR="00C71BFB">
        <w:rPr>
          <w:rFonts w:ascii="Times New Roman" w:hAnsi="Times New Roman" w:cs="Times New Roman"/>
          <w:sz w:val="24"/>
          <w:szCs w:val="24"/>
        </w:rPr>
        <w:t>9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47261">
        <w:rPr>
          <w:rFonts w:ascii="Times New Roman" w:hAnsi="Times New Roman" w:cs="Times New Roman"/>
          <w:sz w:val="24"/>
          <w:szCs w:val="24"/>
          <w:u w:val="single"/>
        </w:rPr>
        <w:t>: кобель</w:t>
      </w:r>
      <w:r w:rsidRPr="00BF5A0B">
        <w:rPr>
          <w:rFonts w:ascii="Times New Roman" w:hAnsi="Times New Roman" w:cs="Times New Roman"/>
          <w:sz w:val="24"/>
          <w:szCs w:val="24"/>
        </w:rPr>
        <w:t>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147261">
        <w:rPr>
          <w:rFonts w:ascii="Times New Roman" w:hAnsi="Times New Roman" w:cs="Times New Roman"/>
          <w:sz w:val="24"/>
          <w:szCs w:val="24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31425A">
        <w:rPr>
          <w:rFonts w:ascii="Times New Roman" w:hAnsi="Times New Roman" w:cs="Times New Roman"/>
          <w:b/>
          <w:sz w:val="24"/>
          <w:szCs w:val="24"/>
        </w:rPr>
        <w:t>2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261">
        <w:rPr>
          <w:rFonts w:ascii="Times New Roman" w:hAnsi="Times New Roman" w:cs="Times New Roman"/>
          <w:sz w:val="24"/>
          <w:szCs w:val="24"/>
          <w:u w:val="single"/>
        </w:rPr>
        <w:t xml:space="preserve">черно-рыже-белый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01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F5A0B">
        <w:rPr>
          <w:rFonts w:ascii="Times New Roman" w:hAnsi="Times New Roman" w:cs="Times New Roman"/>
          <w:sz w:val="24"/>
          <w:szCs w:val="24"/>
          <w:u w:val="single"/>
        </w:rPr>
        <w:t xml:space="preserve"> месяц</w:t>
      </w:r>
      <w:r w:rsidR="00BB5352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F5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около колледжа, за поликлиникой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C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12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9761B">
        <w:rPr>
          <w:rFonts w:ascii="Times New Roman" w:hAnsi="Times New Roman" w:cs="Times New Roman"/>
          <w:sz w:val="24"/>
          <w:szCs w:val="24"/>
        </w:rPr>
        <w:t>22</w:t>
      </w:r>
      <w:r w:rsidR="002F7018">
        <w:rPr>
          <w:rFonts w:ascii="Times New Roman" w:hAnsi="Times New Roman" w:cs="Times New Roman"/>
          <w:sz w:val="24"/>
          <w:szCs w:val="24"/>
        </w:rPr>
        <w:t>9</w:t>
      </w:r>
      <w:r w:rsidR="0031425A">
        <w:rPr>
          <w:rFonts w:ascii="Times New Roman" w:hAnsi="Times New Roman" w:cs="Times New Roman"/>
          <w:sz w:val="24"/>
          <w:szCs w:val="24"/>
        </w:rPr>
        <w:t>780428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147261" w:rsidRPr="0014726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24100" cy="3143250"/>
            <wp:effectExtent l="0" t="0" r="0" b="0"/>
            <wp:docPr id="3" name="Рисунок 3" descr="\\Serversps\!!!! не трогать\2018\ИП Давлетов К.А\Отлов\ДОГОВОРЫ\Нефтеюганск\Фото\февраль\12.02.2018\Карт № 71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2.02.2018\Карт № 71, отл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147261" w:rsidRPr="00147261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71700" cy="3143250"/>
            <wp:effectExtent l="0" t="0" r="0" b="0"/>
            <wp:docPr id="4" name="Рисунок 4" descr="\\Serversps\!!!! не трогать\2018\ИП Давлетов К.А\Отлов\ДОГОВОРЫ\Нефтеюганск\Фото\февраль\12.02.2018\Карт № 71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2.02.2018\Карт № 71, воль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700F-6919-4A9B-8133-F10E181AB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1131</cp:revision>
  <cp:lastPrinted>2018-02-13T04:56:00Z</cp:lastPrinted>
  <dcterms:created xsi:type="dcterms:W3CDTF">2016-01-18T09:26:00Z</dcterms:created>
  <dcterms:modified xsi:type="dcterms:W3CDTF">2018-02-13T04:58:00Z</dcterms:modified>
</cp:coreProperties>
</file>