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3C2" w:rsidRPr="003716BA" w:rsidRDefault="00A463C2" w:rsidP="00A463C2">
      <w:pPr>
        <w:jc w:val="center"/>
        <w:rPr>
          <w:rFonts w:ascii="Times New Roman" w:hAnsi="Times New Roman"/>
          <w:sz w:val="28"/>
          <w:szCs w:val="28"/>
        </w:rPr>
      </w:pPr>
      <w:r>
        <w:rPr>
          <w:rFonts w:ascii="Times New Roman" w:hAnsi="Times New Roman"/>
          <w:b/>
          <w:noProof/>
          <w:sz w:val="28"/>
          <w:szCs w:val="28"/>
        </w:rPr>
        <w:drawing>
          <wp:anchor distT="0" distB="0" distL="114300" distR="114300" simplePos="0" relativeHeight="251660288" behindDoc="1" locked="0" layoutInCell="1" allowOverlap="1">
            <wp:simplePos x="0" y="0"/>
            <wp:positionH relativeFrom="column">
              <wp:posOffset>2758440</wp:posOffset>
            </wp:positionH>
            <wp:positionV relativeFrom="paragraph">
              <wp:posOffset>-362585</wp:posOffset>
            </wp:positionV>
            <wp:extent cx="571500" cy="714375"/>
            <wp:effectExtent l="0" t="0" r="0" b="0"/>
            <wp:wrapTight wrapText="bothSides">
              <wp:wrapPolygon edited="0">
                <wp:start x="0" y="0"/>
                <wp:lineTo x="0" y="21312"/>
                <wp:lineTo x="20880" y="21312"/>
                <wp:lineTo x="20880" y="0"/>
                <wp:lineTo x="0" y="0"/>
              </wp:wrapPolygon>
            </wp:wrapTight>
            <wp:docPr id="1"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a:srcRect/>
                    <a:stretch>
                      <a:fillRect/>
                    </a:stretch>
                  </pic:blipFill>
                  <pic:spPr bwMode="auto">
                    <a:xfrm>
                      <a:off x="0" y="0"/>
                      <a:ext cx="571500" cy="714375"/>
                    </a:xfrm>
                    <a:prstGeom prst="rect">
                      <a:avLst/>
                    </a:prstGeom>
                    <a:noFill/>
                    <a:ln w="9525">
                      <a:noFill/>
                      <a:miter lim="800000"/>
                      <a:headEnd/>
                      <a:tailEnd/>
                    </a:ln>
                  </pic:spPr>
                </pic:pic>
              </a:graphicData>
            </a:graphic>
          </wp:anchor>
        </w:drawing>
      </w:r>
    </w:p>
    <w:p w:rsidR="00E744CD" w:rsidRDefault="00E744CD" w:rsidP="00E744CD">
      <w:pPr>
        <w:spacing w:after="0" w:line="240" w:lineRule="auto"/>
        <w:jc w:val="center"/>
        <w:rPr>
          <w:rFonts w:ascii="Times New Roman" w:hAnsi="Times New Roman"/>
          <w:b/>
          <w:sz w:val="32"/>
          <w:szCs w:val="32"/>
        </w:rPr>
      </w:pPr>
    </w:p>
    <w:p w:rsidR="00E744CD" w:rsidRDefault="00A463C2" w:rsidP="00E744CD">
      <w:pPr>
        <w:spacing w:after="0" w:line="240" w:lineRule="auto"/>
        <w:jc w:val="center"/>
        <w:rPr>
          <w:rFonts w:ascii="Times New Roman" w:hAnsi="Times New Roman"/>
          <w:b/>
          <w:sz w:val="32"/>
          <w:szCs w:val="32"/>
        </w:rPr>
      </w:pPr>
      <w:r w:rsidRPr="00A463C2">
        <w:rPr>
          <w:rFonts w:ascii="Times New Roman" w:hAnsi="Times New Roman"/>
          <w:b/>
          <w:sz w:val="32"/>
          <w:szCs w:val="32"/>
        </w:rPr>
        <w:t>АДМИНИСТРАЦИЯ ГОРОДА НЕФТЕЮГАНСКА</w:t>
      </w:r>
    </w:p>
    <w:p w:rsidR="00A463C2" w:rsidRPr="00E744CD" w:rsidRDefault="00A463C2" w:rsidP="00E744CD">
      <w:pPr>
        <w:spacing w:after="0" w:line="240" w:lineRule="auto"/>
        <w:jc w:val="center"/>
        <w:rPr>
          <w:rFonts w:ascii="Times New Roman" w:hAnsi="Times New Roman"/>
          <w:b/>
          <w:sz w:val="10"/>
          <w:szCs w:val="10"/>
        </w:rPr>
      </w:pPr>
    </w:p>
    <w:p w:rsidR="00A463C2" w:rsidRDefault="00A463C2" w:rsidP="00E744CD">
      <w:pPr>
        <w:spacing w:after="0" w:line="240" w:lineRule="auto"/>
        <w:jc w:val="center"/>
        <w:rPr>
          <w:rFonts w:ascii="Times New Roman" w:hAnsi="Times New Roman"/>
          <w:b/>
          <w:caps/>
          <w:sz w:val="28"/>
          <w:szCs w:val="28"/>
        </w:rPr>
      </w:pPr>
      <w:r w:rsidRPr="00A463C2">
        <w:rPr>
          <w:rFonts w:ascii="Times New Roman" w:hAnsi="Times New Roman"/>
          <w:b/>
          <w:caps/>
          <w:sz w:val="40"/>
          <w:szCs w:val="40"/>
        </w:rPr>
        <w:t>постановление</w:t>
      </w:r>
    </w:p>
    <w:p w:rsidR="00E744CD" w:rsidRPr="00E744CD" w:rsidRDefault="00E744CD" w:rsidP="00E744CD">
      <w:pPr>
        <w:spacing w:after="0" w:line="240" w:lineRule="auto"/>
        <w:jc w:val="center"/>
        <w:rPr>
          <w:rFonts w:ascii="Times New Roman" w:hAnsi="Times New Roman"/>
          <w:b/>
          <w:caps/>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3119"/>
        <w:gridCol w:w="4776"/>
        <w:gridCol w:w="1603"/>
      </w:tblGrid>
      <w:tr w:rsidR="00A463C2" w:rsidRPr="00550AFE" w:rsidTr="0024434F">
        <w:trPr>
          <w:cantSplit/>
          <w:trHeight w:val="232"/>
        </w:trPr>
        <w:tc>
          <w:tcPr>
            <w:tcW w:w="3119" w:type="dxa"/>
            <w:tcBorders>
              <w:top w:val="nil"/>
              <w:left w:val="nil"/>
              <w:right w:val="nil"/>
            </w:tcBorders>
            <w:shd w:val="clear" w:color="auto" w:fill="auto"/>
          </w:tcPr>
          <w:p w:rsidR="00A463C2" w:rsidRPr="0024434F" w:rsidRDefault="0024434F" w:rsidP="0024434F">
            <w:pPr>
              <w:spacing w:after="0"/>
              <w:rPr>
                <w:rFonts w:ascii="Times New Roman" w:hAnsi="Times New Roman" w:cs="Times New Roman"/>
                <w:sz w:val="28"/>
                <w:szCs w:val="28"/>
              </w:rPr>
            </w:pPr>
            <w:r w:rsidRPr="0024434F">
              <w:rPr>
                <w:rFonts w:ascii="Times New Roman" w:hAnsi="Times New Roman" w:cs="Times New Roman"/>
                <w:sz w:val="28"/>
                <w:szCs w:val="28"/>
              </w:rPr>
              <w:t xml:space="preserve">12.09.2014 </w:t>
            </w:r>
          </w:p>
        </w:tc>
        <w:tc>
          <w:tcPr>
            <w:tcW w:w="4776" w:type="dxa"/>
            <w:shd w:val="clear" w:color="auto" w:fill="auto"/>
          </w:tcPr>
          <w:p w:rsidR="00A463C2" w:rsidRPr="0024434F" w:rsidRDefault="00A463C2" w:rsidP="00550AFE">
            <w:pPr>
              <w:spacing w:after="0"/>
              <w:jc w:val="center"/>
              <w:rPr>
                <w:rFonts w:ascii="Times New Roman" w:hAnsi="Times New Roman" w:cs="Times New Roman"/>
                <w:sz w:val="28"/>
                <w:szCs w:val="28"/>
              </w:rPr>
            </w:pPr>
          </w:p>
        </w:tc>
        <w:tc>
          <w:tcPr>
            <w:tcW w:w="1603" w:type="dxa"/>
            <w:tcBorders>
              <w:top w:val="nil"/>
              <w:left w:val="nil"/>
              <w:right w:val="nil"/>
            </w:tcBorders>
            <w:shd w:val="clear" w:color="auto" w:fill="auto"/>
          </w:tcPr>
          <w:p w:rsidR="00A463C2" w:rsidRPr="00550AFE" w:rsidRDefault="0024434F" w:rsidP="00550AFE">
            <w:pPr>
              <w:spacing w:after="0"/>
              <w:jc w:val="center"/>
              <w:rPr>
                <w:rFonts w:ascii="Times New Roman" w:hAnsi="Times New Roman"/>
                <w:sz w:val="28"/>
                <w:szCs w:val="28"/>
              </w:rPr>
            </w:pPr>
            <w:r w:rsidRPr="0024434F">
              <w:rPr>
                <w:rFonts w:ascii="Times New Roman" w:hAnsi="Times New Roman" w:cs="Times New Roman"/>
                <w:sz w:val="28"/>
                <w:szCs w:val="28"/>
              </w:rPr>
              <w:t>№ 133-нп</w:t>
            </w:r>
          </w:p>
        </w:tc>
      </w:tr>
    </w:tbl>
    <w:p w:rsidR="00A463C2" w:rsidRPr="006B159C" w:rsidRDefault="00A463C2" w:rsidP="00A463C2">
      <w:pPr>
        <w:pStyle w:val="ConsPlusNonformat"/>
        <w:widowControl/>
        <w:jc w:val="center"/>
        <w:rPr>
          <w:rFonts w:ascii="Times New Roman" w:hAnsi="Times New Roman" w:cs="Times New Roman"/>
          <w:sz w:val="24"/>
          <w:szCs w:val="24"/>
        </w:rPr>
      </w:pPr>
      <w:r w:rsidRPr="006B159C">
        <w:rPr>
          <w:rFonts w:ascii="Times New Roman" w:hAnsi="Times New Roman" w:cs="Times New Roman"/>
          <w:sz w:val="24"/>
          <w:szCs w:val="24"/>
        </w:rPr>
        <w:t>г.Нефтеюганск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80E7F" w:rsidRPr="00234628" w:rsidTr="00B80E7F">
        <w:tc>
          <w:tcPr>
            <w:tcW w:w="9747" w:type="dxa"/>
            <w:tcBorders>
              <w:top w:val="nil"/>
              <w:left w:val="nil"/>
              <w:bottom w:val="nil"/>
              <w:right w:val="nil"/>
            </w:tcBorders>
          </w:tcPr>
          <w:p w:rsidR="00B33C30" w:rsidRPr="00234628" w:rsidRDefault="00B33C30" w:rsidP="00B80E7F">
            <w:pPr>
              <w:pStyle w:val="a3"/>
              <w:suppressAutoHyphens/>
              <w:spacing w:before="0" w:beforeAutospacing="0" w:after="0" w:afterAutospacing="0"/>
              <w:contextualSpacing/>
              <w:jc w:val="center"/>
              <w:rPr>
                <w:sz w:val="28"/>
                <w:szCs w:val="28"/>
              </w:rPr>
            </w:pPr>
          </w:p>
          <w:p w:rsidR="00A463C2" w:rsidRDefault="00B33C30" w:rsidP="00A463C2">
            <w:pPr>
              <w:pStyle w:val="a3"/>
              <w:suppressAutoHyphens/>
              <w:spacing w:before="0" w:beforeAutospacing="0" w:after="0" w:afterAutospacing="0"/>
              <w:contextualSpacing/>
              <w:jc w:val="center"/>
              <w:rPr>
                <w:b/>
                <w:sz w:val="28"/>
                <w:szCs w:val="28"/>
              </w:rPr>
            </w:pPr>
            <w:r w:rsidRPr="00440F42">
              <w:rPr>
                <w:b/>
                <w:sz w:val="28"/>
                <w:szCs w:val="28"/>
              </w:rPr>
              <w:t xml:space="preserve">Об осуществлении ведомственного контроля в сфере закупок </w:t>
            </w:r>
          </w:p>
          <w:p w:rsidR="00A463C2" w:rsidRDefault="00B33C30" w:rsidP="00A463C2">
            <w:pPr>
              <w:pStyle w:val="a3"/>
              <w:suppressAutoHyphens/>
              <w:spacing w:before="0" w:beforeAutospacing="0" w:after="0" w:afterAutospacing="0"/>
              <w:contextualSpacing/>
              <w:jc w:val="center"/>
              <w:rPr>
                <w:b/>
                <w:sz w:val="28"/>
                <w:szCs w:val="28"/>
              </w:rPr>
            </w:pPr>
            <w:r w:rsidRPr="00440F42">
              <w:rPr>
                <w:b/>
                <w:sz w:val="28"/>
                <w:szCs w:val="28"/>
              </w:rPr>
              <w:t xml:space="preserve">товаров, работ, услуг для обеспечения муниципальных нужд </w:t>
            </w:r>
          </w:p>
          <w:p w:rsidR="00B33C30" w:rsidRPr="00440F42" w:rsidRDefault="00B33C30" w:rsidP="00A463C2">
            <w:pPr>
              <w:pStyle w:val="a3"/>
              <w:suppressAutoHyphens/>
              <w:spacing w:before="0" w:beforeAutospacing="0" w:after="0" w:afterAutospacing="0"/>
              <w:contextualSpacing/>
              <w:jc w:val="center"/>
              <w:rPr>
                <w:b/>
                <w:sz w:val="28"/>
                <w:szCs w:val="28"/>
              </w:rPr>
            </w:pPr>
            <w:r w:rsidRPr="00440F42">
              <w:rPr>
                <w:b/>
                <w:sz w:val="28"/>
                <w:szCs w:val="28"/>
              </w:rPr>
              <w:t>города Нефтеюганска</w:t>
            </w:r>
          </w:p>
          <w:p w:rsidR="00B80E7F" w:rsidRPr="00440F42" w:rsidRDefault="00B80E7F" w:rsidP="00440F42">
            <w:pPr>
              <w:pStyle w:val="a3"/>
              <w:suppressAutoHyphens/>
              <w:spacing w:before="0" w:beforeAutospacing="0" w:after="0" w:afterAutospacing="0"/>
              <w:contextualSpacing/>
              <w:rPr>
                <w:sz w:val="28"/>
                <w:szCs w:val="28"/>
              </w:rPr>
            </w:pPr>
          </w:p>
          <w:p w:rsidR="00B80E7F" w:rsidRPr="00440F42" w:rsidRDefault="00B80E7F" w:rsidP="00440F42">
            <w:pPr>
              <w:pStyle w:val="ConsPlusNormal"/>
              <w:widowControl/>
              <w:ind w:firstLine="567"/>
              <w:jc w:val="both"/>
              <w:rPr>
                <w:rFonts w:ascii="Times New Roman" w:hAnsi="Times New Roman" w:cs="Times New Roman"/>
                <w:sz w:val="28"/>
                <w:szCs w:val="28"/>
              </w:rPr>
            </w:pPr>
            <w:r w:rsidRPr="00440F42">
              <w:rPr>
                <w:rFonts w:ascii="Times New Roman" w:hAnsi="Times New Roman" w:cs="Times New Roman"/>
                <w:sz w:val="28"/>
                <w:szCs w:val="28"/>
              </w:rPr>
              <w:t xml:space="preserve">В </w:t>
            </w:r>
            <w:r w:rsidR="00440F42">
              <w:rPr>
                <w:rFonts w:ascii="Times New Roman" w:hAnsi="Times New Roman" w:cs="Times New Roman"/>
                <w:sz w:val="28"/>
                <w:szCs w:val="28"/>
              </w:rPr>
              <w:t xml:space="preserve">соответствии </w:t>
            </w:r>
            <w:r w:rsidR="00440F42" w:rsidRPr="00440F42">
              <w:rPr>
                <w:rFonts w:ascii="Times New Roman" w:hAnsi="Times New Roman" w:cs="Times New Roman"/>
                <w:sz w:val="28"/>
                <w:szCs w:val="28"/>
              </w:rPr>
              <w:t xml:space="preserve">с Федеральным </w:t>
            </w:r>
            <w:hyperlink r:id="rId10" w:history="1">
              <w:r w:rsidR="00440F42" w:rsidRPr="00440F42">
                <w:rPr>
                  <w:rFonts w:ascii="Times New Roman" w:hAnsi="Times New Roman" w:cs="Times New Roman"/>
                  <w:sz w:val="28"/>
                  <w:szCs w:val="28"/>
                </w:rPr>
                <w:t>законом</w:t>
              </w:r>
            </w:hyperlink>
            <w:r w:rsidR="00440F42" w:rsidRPr="00440F42">
              <w:rPr>
                <w:rFonts w:ascii="Times New Roman" w:hAnsi="Times New Roman" w:cs="Times New Roman"/>
                <w:sz w:val="28"/>
                <w:szCs w:val="28"/>
              </w:rPr>
              <w:t xml:space="preserve"> от 05.04.2013 </w:t>
            </w:r>
            <w:r w:rsidR="00E744CD">
              <w:rPr>
                <w:rFonts w:ascii="Times New Roman" w:hAnsi="Times New Roman" w:cs="Times New Roman"/>
                <w:sz w:val="28"/>
                <w:szCs w:val="28"/>
              </w:rPr>
              <w:t xml:space="preserve">№ </w:t>
            </w:r>
            <w:r w:rsidR="00440F42" w:rsidRPr="00440F42">
              <w:rPr>
                <w:rFonts w:ascii="Times New Roman" w:hAnsi="Times New Roman" w:cs="Times New Roman"/>
                <w:sz w:val="28"/>
                <w:szCs w:val="28"/>
              </w:rPr>
              <w:t xml:space="preserve">44-ФЗ </w:t>
            </w:r>
            <w:r w:rsidR="00E744CD">
              <w:rPr>
                <w:rFonts w:ascii="Times New Roman" w:hAnsi="Times New Roman" w:cs="Times New Roman"/>
                <w:sz w:val="28"/>
                <w:szCs w:val="28"/>
              </w:rPr>
              <w:t xml:space="preserve">                          «</w:t>
            </w:r>
            <w:r w:rsidR="00440F42" w:rsidRPr="00440F4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w:t>
            </w:r>
            <w:r w:rsidR="00E744CD">
              <w:rPr>
                <w:rFonts w:ascii="Times New Roman" w:hAnsi="Times New Roman" w:cs="Times New Roman"/>
                <w:sz w:val="28"/>
                <w:szCs w:val="28"/>
              </w:rPr>
              <w:t>льных нужд»</w:t>
            </w:r>
            <w:r w:rsidR="00440F42" w:rsidRPr="00440F42">
              <w:rPr>
                <w:rFonts w:ascii="Times New Roman" w:hAnsi="Times New Roman" w:cs="Times New Roman"/>
                <w:sz w:val="28"/>
                <w:szCs w:val="28"/>
              </w:rPr>
              <w:t xml:space="preserve">, постановлением </w:t>
            </w:r>
            <w:r w:rsidR="00F80B86">
              <w:rPr>
                <w:rFonts w:ascii="Times New Roman" w:hAnsi="Times New Roman" w:cs="Times New Roman"/>
                <w:sz w:val="28"/>
                <w:szCs w:val="28"/>
              </w:rPr>
              <w:t>а</w:t>
            </w:r>
            <w:r w:rsidR="00440F42" w:rsidRPr="00440F42">
              <w:rPr>
                <w:rFonts w:ascii="Times New Roman" w:hAnsi="Times New Roman" w:cs="Times New Roman"/>
                <w:sz w:val="28"/>
                <w:szCs w:val="28"/>
              </w:rPr>
              <w:t>дминистрации города от 24.09.2013 №</w:t>
            </w:r>
            <w:r w:rsidR="00F80B86">
              <w:rPr>
                <w:rFonts w:ascii="Times New Roman" w:hAnsi="Times New Roman" w:cs="Times New Roman"/>
                <w:sz w:val="28"/>
                <w:szCs w:val="28"/>
              </w:rPr>
              <w:t xml:space="preserve"> </w:t>
            </w:r>
            <w:r w:rsidR="00440F42" w:rsidRPr="00440F42">
              <w:rPr>
                <w:rFonts w:ascii="Times New Roman" w:hAnsi="Times New Roman" w:cs="Times New Roman"/>
                <w:sz w:val="28"/>
                <w:szCs w:val="28"/>
              </w:rPr>
              <w:t>102-нп «О порядке осуществления функций и полномочий учредителя муниципальных учреждений города Нефтеюганска»</w:t>
            </w:r>
            <w:r w:rsidR="00F80B86">
              <w:rPr>
                <w:rFonts w:ascii="Times New Roman" w:hAnsi="Times New Roman" w:cs="Times New Roman"/>
                <w:sz w:val="28"/>
                <w:szCs w:val="28"/>
              </w:rPr>
              <w:t>, администрация города Нефтеюганска постановляет</w:t>
            </w:r>
            <w:r w:rsidRPr="00440F42">
              <w:rPr>
                <w:rFonts w:ascii="Times New Roman" w:hAnsi="Times New Roman" w:cs="Times New Roman"/>
                <w:sz w:val="28"/>
                <w:szCs w:val="28"/>
              </w:rPr>
              <w:t>:</w:t>
            </w:r>
          </w:p>
          <w:p w:rsidR="00F75065" w:rsidRPr="00234628" w:rsidRDefault="00234628" w:rsidP="00234628">
            <w:pPr>
              <w:pStyle w:val="a8"/>
              <w:widowControl w:val="0"/>
              <w:autoSpaceDE w:val="0"/>
              <w:autoSpaceDN w:val="0"/>
              <w:adjustRightInd w:val="0"/>
              <w:spacing w:after="0" w:line="240" w:lineRule="auto"/>
              <w:ind w:left="0" w:firstLine="510"/>
              <w:jc w:val="both"/>
              <w:rPr>
                <w:rFonts w:ascii="Times New Roman" w:hAnsi="Times New Roman" w:cs="Times New Roman"/>
                <w:sz w:val="28"/>
                <w:szCs w:val="28"/>
              </w:rPr>
            </w:pPr>
            <w:r w:rsidRPr="00234628">
              <w:rPr>
                <w:rFonts w:ascii="Times New Roman" w:hAnsi="Times New Roman" w:cs="Times New Roman"/>
                <w:sz w:val="28"/>
                <w:szCs w:val="28"/>
              </w:rPr>
              <w:t>1.</w:t>
            </w:r>
            <w:r w:rsidR="00F75065" w:rsidRPr="00234628">
              <w:rPr>
                <w:rFonts w:ascii="Times New Roman" w:hAnsi="Times New Roman" w:cs="Times New Roman"/>
                <w:sz w:val="28"/>
                <w:szCs w:val="28"/>
              </w:rPr>
              <w:t xml:space="preserve">Утвердить </w:t>
            </w:r>
            <w:hyperlink w:anchor="Par35" w:history="1">
              <w:r w:rsidR="00F75065" w:rsidRPr="00234628">
                <w:rPr>
                  <w:rFonts w:ascii="Times New Roman" w:hAnsi="Times New Roman" w:cs="Times New Roman"/>
                  <w:sz w:val="28"/>
                  <w:szCs w:val="28"/>
                </w:rPr>
                <w:t>Порядок</w:t>
              </w:r>
            </w:hyperlink>
            <w:r w:rsidR="00F75065" w:rsidRPr="00234628">
              <w:rPr>
                <w:rFonts w:ascii="Times New Roman" w:hAnsi="Times New Roman" w:cs="Times New Roman"/>
                <w:sz w:val="28"/>
                <w:szCs w:val="28"/>
              </w:rPr>
              <w:t xml:space="preserve"> осуществления ведомств</w:t>
            </w:r>
            <w:r w:rsidR="001B405B" w:rsidRPr="00234628">
              <w:rPr>
                <w:rFonts w:ascii="Times New Roman" w:hAnsi="Times New Roman" w:cs="Times New Roman"/>
                <w:sz w:val="28"/>
                <w:szCs w:val="28"/>
              </w:rPr>
              <w:t xml:space="preserve">енного контроля в сфере закупок </w:t>
            </w:r>
            <w:r w:rsidR="00550BF5" w:rsidRPr="00234628">
              <w:rPr>
                <w:rFonts w:ascii="Times New Roman" w:hAnsi="Times New Roman" w:cs="Times New Roman"/>
                <w:sz w:val="28"/>
                <w:szCs w:val="28"/>
              </w:rPr>
              <w:t xml:space="preserve">товаров, работ, услуг </w:t>
            </w:r>
            <w:r w:rsidR="00F75065" w:rsidRPr="00234628">
              <w:rPr>
                <w:rFonts w:ascii="Times New Roman" w:hAnsi="Times New Roman" w:cs="Times New Roman"/>
                <w:sz w:val="28"/>
                <w:szCs w:val="28"/>
              </w:rPr>
              <w:t>для обеспечения муниципальных нужд  согласно приложению.</w:t>
            </w:r>
          </w:p>
          <w:p w:rsidR="003637DB" w:rsidRPr="00234628" w:rsidRDefault="00234628" w:rsidP="00234628">
            <w:pPr>
              <w:pStyle w:val="a8"/>
              <w:widowControl w:val="0"/>
              <w:autoSpaceDE w:val="0"/>
              <w:autoSpaceDN w:val="0"/>
              <w:adjustRightInd w:val="0"/>
              <w:spacing w:after="0" w:line="240" w:lineRule="auto"/>
              <w:ind w:left="0" w:firstLine="510"/>
              <w:jc w:val="both"/>
              <w:rPr>
                <w:rFonts w:ascii="Times New Roman" w:hAnsi="Times New Roman" w:cs="Times New Roman"/>
                <w:sz w:val="28"/>
                <w:szCs w:val="28"/>
              </w:rPr>
            </w:pPr>
            <w:r w:rsidRPr="00234628">
              <w:rPr>
                <w:rFonts w:ascii="Times New Roman" w:hAnsi="Times New Roman" w:cs="Times New Roman"/>
                <w:sz w:val="28"/>
                <w:szCs w:val="28"/>
              </w:rPr>
              <w:t>2.</w:t>
            </w:r>
            <w:r w:rsidR="00097ADA" w:rsidRPr="00234628">
              <w:rPr>
                <w:rFonts w:ascii="Times New Roman" w:hAnsi="Times New Roman" w:cs="Times New Roman"/>
                <w:sz w:val="28"/>
                <w:szCs w:val="28"/>
              </w:rPr>
              <w:t>Установить</w:t>
            </w:r>
            <w:r w:rsidR="001B405B" w:rsidRPr="00234628">
              <w:rPr>
                <w:rFonts w:ascii="Times New Roman" w:hAnsi="Times New Roman" w:cs="Times New Roman"/>
                <w:sz w:val="28"/>
                <w:szCs w:val="28"/>
              </w:rPr>
              <w:t xml:space="preserve">, что </w:t>
            </w:r>
            <w:hyperlink w:anchor="Par51" w:history="1">
              <w:r w:rsidR="001B405B" w:rsidRPr="00234628">
                <w:rPr>
                  <w:rFonts w:ascii="Times New Roman" w:hAnsi="Times New Roman" w:cs="Times New Roman"/>
                  <w:sz w:val="28"/>
                  <w:szCs w:val="28"/>
                </w:rPr>
                <w:t>подпункт 4.3 пункта 4</w:t>
              </w:r>
            </w:hyperlink>
            <w:r w:rsidR="001B405B" w:rsidRPr="00234628">
              <w:rPr>
                <w:rFonts w:ascii="Times New Roman" w:hAnsi="Times New Roman" w:cs="Times New Roman"/>
                <w:sz w:val="28"/>
                <w:szCs w:val="28"/>
              </w:rPr>
              <w:t xml:space="preserve"> настоящего Порядка вступает </w:t>
            </w:r>
            <w:r w:rsidR="00F80B86">
              <w:rPr>
                <w:rFonts w:ascii="Times New Roman" w:hAnsi="Times New Roman" w:cs="Times New Roman"/>
                <w:sz w:val="28"/>
                <w:szCs w:val="28"/>
              </w:rPr>
              <w:t xml:space="preserve">                            </w:t>
            </w:r>
            <w:r w:rsidR="001B405B" w:rsidRPr="00234628">
              <w:rPr>
                <w:rFonts w:ascii="Times New Roman" w:hAnsi="Times New Roman" w:cs="Times New Roman"/>
                <w:sz w:val="28"/>
                <w:szCs w:val="28"/>
              </w:rPr>
              <w:t xml:space="preserve">в силу с 01 января 2015 года, </w:t>
            </w:r>
            <w:hyperlink w:anchor="Par47" w:history="1">
              <w:r w:rsidR="001B405B" w:rsidRPr="00234628">
                <w:rPr>
                  <w:rFonts w:ascii="Times New Roman" w:hAnsi="Times New Roman" w:cs="Times New Roman"/>
                  <w:sz w:val="28"/>
                  <w:szCs w:val="28"/>
                </w:rPr>
                <w:t>подпункты 4.2</w:t>
              </w:r>
            </w:hyperlink>
            <w:r w:rsidR="001B405B" w:rsidRPr="00234628">
              <w:rPr>
                <w:rFonts w:ascii="Times New Roman" w:hAnsi="Times New Roman" w:cs="Times New Roman"/>
                <w:sz w:val="28"/>
                <w:szCs w:val="28"/>
              </w:rPr>
              <w:t xml:space="preserve">, </w:t>
            </w:r>
            <w:hyperlink w:anchor="Par56" w:history="1">
              <w:r w:rsidR="001B405B" w:rsidRPr="00234628">
                <w:rPr>
                  <w:rFonts w:ascii="Times New Roman" w:hAnsi="Times New Roman" w:cs="Times New Roman"/>
                  <w:sz w:val="28"/>
                  <w:szCs w:val="28"/>
                </w:rPr>
                <w:t>4.5</w:t>
              </w:r>
            </w:hyperlink>
            <w:r w:rsidR="001B405B" w:rsidRPr="00234628">
              <w:rPr>
                <w:rFonts w:ascii="Times New Roman" w:hAnsi="Times New Roman" w:cs="Times New Roman"/>
                <w:sz w:val="28"/>
                <w:szCs w:val="28"/>
              </w:rPr>
              <w:t xml:space="preserve">, </w:t>
            </w:r>
            <w:hyperlink w:anchor="Par60" w:history="1">
              <w:r w:rsidR="001B405B" w:rsidRPr="00234628">
                <w:rPr>
                  <w:rFonts w:ascii="Times New Roman" w:hAnsi="Times New Roman" w:cs="Times New Roman"/>
                  <w:sz w:val="28"/>
                  <w:szCs w:val="28"/>
                </w:rPr>
                <w:t>4.6</w:t>
              </w:r>
            </w:hyperlink>
            <w:r w:rsidR="001B405B" w:rsidRPr="00234628">
              <w:rPr>
                <w:rFonts w:ascii="Times New Roman" w:hAnsi="Times New Roman" w:cs="Times New Roman"/>
                <w:sz w:val="28"/>
                <w:szCs w:val="28"/>
              </w:rPr>
              <w:t xml:space="preserve"> </w:t>
            </w:r>
            <w:hyperlink w:anchor="Par51" w:history="1">
              <w:r w:rsidR="001B405B" w:rsidRPr="00234628">
                <w:rPr>
                  <w:rFonts w:ascii="Times New Roman" w:hAnsi="Times New Roman" w:cs="Times New Roman"/>
                  <w:sz w:val="28"/>
                  <w:szCs w:val="28"/>
                </w:rPr>
                <w:t xml:space="preserve"> пункта 4</w:t>
              </w:r>
            </w:hyperlink>
            <w:r w:rsidR="001B405B" w:rsidRPr="00234628">
              <w:rPr>
                <w:rFonts w:ascii="Times New Roman" w:hAnsi="Times New Roman" w:cs="Times New Roman"/>
                <w:sz w:val="28"/>
                <w:szCs w:val="28"/>
              </w:rPr>
              <w:t xml:space="preserve"> настоящего Порядка вступают в силу с 01 января 2016 года, </w:t>
            </w:r>
            <w:hyperlink w:anchor="Par81" w:history="1">
              <w:r w:rsidR="001B405B" w:rsidRPr="00234628">
                <w:rPr>
                  <w:rFonts w:ascii="Times New Roman" w:hAnsi="Times New Roman" w:cs="Times New Roman"/>
                  <w:sz w:val="28"/>
                  <w:szCs w:val="28"/>
                </w:rPr>
                <w:t>пункт 8</w:t>
              </w:r>
            </w:hyperlink>
            <w:r w:rsidR="001B405B" w:rsidRPr="00234628">
              <w:rPr>
                <w:rFonts w:ascii="Times New Roman" w:hAnsi="Times New Roman" w:cs="Times New Roman"/>
                <w:sz w:val="28"/>
                <w:szCs w:val="28"/>
              </w:rPr>
              <w:t xml:space="preserve"> настоящего Порядка вступает в силу с 01 января 2017 года.</w:t>
            </w:r>
          </w:p>
          <w:p w:rsidR="00F75065" w:rsidRPr="00234628" w:rsidRDefault="00575EF8" w:rsidP="00E744C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34628">
              <w:rPr>
                <w:rFonts w:ascii="Times New Roman" w:hAnsi="Times New Roman" w:cs="Times New Roman"/>
                <w:sz w:val="28"/>
                <w:szCs w:val="28"/>
              </w:rPr>
              <w:t>3.</w:t>
            </w:r>
            <w:r w:rsidR="00F75065" w:rsidRPr="00234628">
              <w:rPr>
                <w:rFonts w:ascii="Times New Roman" w:hAnsi="Times New Roman" w:cs="Times New Roman"/>
                <w:sz w:val="28"/>
                <w:szCs w:val="28"/>
              </w:rPr>
              <w:t>Руководителям органов ведомственного контроля, имеющих подведомственных заказчиков, в целях реализации настоящего постановления:</w:t>
            </w:r>
          </w:p>
          <w:p w:rsidR="00F75065" w:rsidRPr="00234628" w:rsidRDefault="00575EF8" w:rsidP="00E744C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34628">
              <w:rPr>
                <w:rFonts w:ascii="Times New Roman" w:hAnsi="Times New Roman" w:cs="Times New Roman"/>
                <w:sz w:val="28"/>
                <w:szCs w:val="28"/>
              </w:rPr>
              <w:t>3</w:t>
            </w:r>
            <w:r w:rsidR="00234628">
              <w:rPr>
                <w:rFonts w:ascii="Times New Roman" w:hAnsi="Times New Roman" w:cs="Times New Roman"/>
                <w:sz w:val="28"/>
                <w:szCs w:val="28"/>
              </w:rPr>
              <w:t>.1.</w:t>
            </w:r>
            <w:r w:rsidR="00F75065" w:rsidRPr="00234628">
              <w:rPr>
                <w:rFonts w:ascii="Times New Roman" w:hAnsi="Times New Roman" w:cs="Times New Roman"/>
                <w:sz w:val="28"/>
                <w:szCs w:val="28"/>
              </w:rPr>
              <w:t>Обеспечить закрепление полномочий по осуществлению ведомственного контроля в сфере закупок за должностными лицами (структурными подразделениями).</w:t>
            </w:r>
          </w:p>
          <w:p w:rsidR="00F75065" w:rsidRPr="00234628" w:rsidRDefault="00575EF8" w:rsidP="00E744C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34628">
              <w:rPr>
                <w:rFonts w:ascii="Times New Roman" w:hAnsi="Times New Roman" w:cs="Times New Roman"/>
                <w:sz w:val="28"/>
                <w:szCs w:val="28"/>
              </w:rPr>
              <w:t>3</w:t>
            </w:r>
            <w:r w:rsidR="00F75065" w:rsidRPr="00234628">
              <w:rPr>
                <w:rFonts w:ascii="Times New Roman" w:hAnsi="Times New Roman" w:cs="Times New Roman"/>
                <w:sz w:val="28"/>
                <w:szCs w:val="28"/>
              </w:rPr>
              <w:t xml:space="preserve">.2.Принять правовые акты об осуществлении ведомственного контроля </w:t>
            </w:r>
            <w:r w:rsidR="00F80B86">
              <w:rPr>
                <w:rFonts w:ascii="Times New Roman" w:hAnsi="Times New Roman" w:cs="Times New Roman"/>
                <w:sz w:val="28"/>
                <w:szCs w:val="28"/>
              </w:rPr>
              <w:t xml:space="preserve">                    </w:t>
            </w:r>
            <w:r w:rsidR="00F75065" w:rsidRPr="00234628">
              <w:rPr>
                <w:rFonts w:ascii="Times New Roman" w:hAnsi="Times New Roman" w:cs="Times New Roman"/>
                <w:sz w:val="28"/>
                <w:szCs w:val="28"/>
              </w:rPr>
              <w:t>в сфере закупок для обеспечения муниципальных нужд.</w:t>
            </w:r>
          </w:p>
          <w:p w:rsidR="00F75065" w:rsidRPr="00234628" w:rsidRDefault="00575EF8" w:rsidP="00E744C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34628">
              <w:rPr>
                <w:rFonts w:ascii="Times New Roman" w:hAnsi="Times New Roman" w:cs="Times New Roman"/>
                <w:sz w:val="28"/>
                <w:szCs w:val="28"/>
              </w:rPr>
              <w:t>3</w:t>
            </w:r>
            <w:r w:rsidR="00234628">
              <w:rPr>
                <w:rFonts w:ascii="Times New Roman" w:hAnsi="Times New Roman" w:cs="Times New Roman"/>
                <w:sz w:val="28"/>
                <w:szCs w:val="28"/>
              </w:rPr>
              <w:t>.3.</w:t>
            </w:r>
            <w:r w:rsidR="00F75065" w:rsidRPr="00234628">
              <w:rPr>
                <w:rFonts w:ascii="Times New Roman" w:hAnsi="Times New Roman" w:cs="Times New Roman"/>
                <w:sz w:val="28"/>
                <w:szCs w:val="28"/>
              </w:rPr>
              <w:t>Обеспечить проведение плановых проверок в отноше</w:t>
            </w:r>
            <w:r w:rsidR="00F80B86">
              <w:rPr>
                <w:rFonts w:ascii="Times New Roman" w:hAnsi="Times New Roman" w:cs="Times New Roman"/>
                <w:sz w:val="28"/>
                <w:szCs w:val="28"/>
              </w:rPr>
              <w:t>нии подведомственных заказчиков</w:t>
            </w:r>
            <w:r w:rsidR="00F75065" w:rsidRPr="00234628">
              <w:rPr>
                <w:rFonts w:ascii="Times New Roman" w:hAnsi="Times New Roman" w:cs="Times New Roman"/>
                <w:sz w:val="28"/>
                <w:szCs w:val="28"/>
              </w:rPr>
              <w:t xml:space="preserve"> не реже одного раза в два года.</w:t>
            </w:r>
          </w:p>
          <w:p w:rsidR="00B80E7F" w:rsidRPr="00A463C2" w:rsidRDefault="00575EF8" w:rsidP="00E744CD">
            <w:pPr>
              <w:widowControl w:val="0"/>
              <w:autoSpaceDE w:val="0"/>
              <w:autoSpaceDN w:val="0"/>
              <w:adjustRightInd w:val="0"/>
              <w:spacing w:after="0" w:line="240" w:lineRule="auto"/>
              <w:ind w:firstLine="539"/>
              <w:jc w:val="both"/>
              <w:rPr>
                <w:rFonts w:ascii="Times New Roman" w:hAnsi="Times New Roman" w:cs="Times New Roman"/>
                <w:sz w:val="28"/>
                <w:szCs w:val="28"/>
              </w:rPr>
            </w:pPr>
            <w:bookmarkStart w:id="0" w:name="Par19"/>
            <w:bookmarkEnd w:id="0"/>
            <w:r w:rsidRPr="00234628">
              <w:rPr>
                <w:rFonts w:ascii="Times New Roman" w:hAnsi="Times New Roman" w:cs="Times New Roman"/>
                <w:sz w:val="28"/>
                <w:szCs w:val="28"/>
              </w:rPr>
              <w:t>4</w:t>
            </w:r>
            <w:r w:rsidR="005A20D4">
              <w:rPr>
                <w:rFonts w:ascii="Times New Roman" w:hAnsi="Times New Roman" w:cs="Times New Roman"/>
                <w:sz w:val="28"/>
                <w:szCs w:val="28"/>
              </w:rPr>
              <w:t>.</w:t>
            </w:r>
            <w:r w:rsidR="00F75065" w:rsidRPr="00234628">
              <w:rPr>
                <w:rFonts w:ascii="Times New Roman" w:hAnsi="Times New Roman" w:cs="Times New Roman"/>
                <w:sz w:val="28"/>
                <w:szCs w:val="28"/>
              </w:rPr>
              <w:t xml:space="preserve">Директору департамента по делам администрации города С.В.Мочалову направить постановление главе города В.А.Бурчевскому для обнародования (опубликования) и размещения на официальном сайте органов местного самоуправления города Нефтеюганска в сети Интернет. </w:t>
            </w:r>
          </w:p>
        </w:tc>
      </w:tr>
      <w:tr w:rsidR="00B80E7F" w:rsidRPr="00234628" w:rsidTr="00B80E7F">
        <w:trPr>
          <w:trHeight w:val="80"/>
        </w:trPr>
        <w:tc>
          <w:tcPr>
            <w:tcW w:w="9747" w:type="dxa"/>
            <w:tcBorders>
              <w:top w:val="nil"/>
              <w:left w:val="nil"/>
              <w:bottom w:val="nil"/>
              <w:right w:val="nil"/>
            </w:tcBorders>
          </w:tcPr>
          <w:p w:rsidR="00B80E7F" w:rsidRDefault="00B80E7F" w:rsidP="00B80E7F">
            <w:pPr>
              <w:pStyle w:val="a3"/>
              <w:suppressAutoHyphens/>
              <w:spacing w:before="0" w:beforeAutospacing="0" w:after="0" w:afterAutospacing="0"/>
              <w:contextualSpacing/>
              <w:rPr>
                <w:sz w:val="28"/>
                <w:szCs w:val="28"/>
              </w:rPr>
            </w:pPr>
          </w:p>
          <w:p w:rsidR="00B36068" w:rsidRDefault="00B36068" w:rsidP="00B80E7F">
            <w:pPr>
              <w:pStyle w:val="a3"/>
              <w:suppressAutoHyphens/>
              <w:spacing w:before="0" w:beforeAutospacing="0" w:after="0" w:afterAutospacing="0"/>
              <w:contextualSpacing/>
              <w:rPr>
                <w:sz w:val="28"/>
                <w:szCs w:val="28"/>
              </w:rPr>
            </w:pPr>
          </w:p>
          <w:p w:rsidR="00B36068" w:rsidRPr="00234628" w:rsidRDefault="00B36068" w:rsidP="00B80E7F">
            <w:pPr>
              <w:pStyle w:val="a3"/>
              <w:suppressAutoHyphens/>
              <w:spacing w:before="0" w:beforeAutospacing="0" w:after="0" w:afterAutospacing="0"/>
              <w:contextualSpacing/>
              <w:rPr>
                <w:sz w:val="28"/>
                <w:szCs w:val="28"/>
              </w:rPr>
            </w:pPr>
          </w:p>
        </w:tc>
      </w:tr>
    </w:tbl>
    <w:p w:rsidR="00B80E7F" w:rsidRPr="00A463C2" w:rsidRDefault="00B80E7F" w:rsidP="00A463C2">
      <w:pPr>
        <w:rPr>
          <w:rFonts w:ascii="Times New Roman" w:hAnsi="Times New Roman" w:cs="Times New Roman"/>
          <w:sz w:val="28"/>
          <w:szCs w:val="28"/>
        </w:rPr>
      </w:pPr>
      <w:r w:rsidRPr="00440F42">
        <w:rPr>
          <w:rFonts w:ascii="Times New Roman" w:hAnsi="Times New Roman" w:cs="Times New Roman"/>
          <w:sz w:val="28"/>
          <w:szCs w:val="28"/>
        </w:rPr>
        <w:t>Глава администрации города</w:t>
      </w:r>
      <w:r w:rsidRPr="00440F42">
        <w:rPr>
          <w:rFonts w:ascii="Times New Roman" w:hAnsi="Times New Roman" w:cs="Times New Roman"/>
          <w:sz w:val="28"/>
          <w:szCs w:val="28"/>
        </w:rPr>
        <w:tab/>
      </w:r>
      <w:r w:rsidRPr="00440F42">
        <w:rPr>
          <w:rFonts w:ascii="Times New Roman" w:hAnsi="Times New Roman" w:cs="Times New Roman"/>
          <w:sz w:val="28"/>
          <w:szCs w:val="28"/>
        </w:rPr>
        <w:tab/>
      </w:r>
      <w:r w:rsidRPr="00440F42">
        <w:rPr>
          <w:rFonts w:ascii="Times New Roman" w:hAnsi="Times New Roman" w:cs="Times New Roman"/>
          <w:sz w:val="28"/>
          <w:szCs w:val="28"/>
        </w:rPr>
        <w:tab/>
      </w:r>
      <w:r w:rsidRPr="00440F42">
        <w:rPr>
          <w:rFonts w:ascii="Times New Roman" w:hAnsi="Times New Roman" w:cs="Times New Roman"/>
          <w:sz w:val="28"/>
          <w:szCs w:val="28"/>
        </w:rPr>
        <w:tab/>
      </w:r>
      <w:r w:rsidRPr="00440F42">
        <w:rPr>
          <w:rFonts w:ascii="Times New Roman" w:hAnsi="Times New Roman" w:cs="Times New Roman"/>
          <w:sz w:val="28"/>
          <w:szCs w:val="28"/>
        </w:rPr>
        <w:tab/>
      </w:r>
      <w:r w:rsidRPr="00440F42">
        <w:rPr>
          <w:rFonts w:ascii="Times New Roman" w:hAnsi="Times New Roman" w:cs="Times New Roman"/>
          <w:sz w:val="28"/>
          <w:szCs w:val="28"/>
        </w:rPr>
        <w:tab/>
      </w:r>
      <w:r w:rsidRPr="00440F42">
        <w:rPr>
          <w:rFonts w:ascii="Times New Roman" w:hAnsi="Times New Roman" w:cs="Times New Roman"/>
          <w:sz w:val="28"/>
          <w:szCs w:val="28"/>
        </w:rPr>
        <w:tab/>
      </w:r>
      <w:r w:rsidR="00E744CD">
        <w:rPr>
          <w:rFonts w:ascii="Times New Roman" w:hAnsi="Times New Roman" w:cs="Times New Roman"/>
          <w:sz w:val="28"/>
          <w:szCs w:val="28"/>
        </w:rPr>
        <w:t xml:space="preserve">   </w:t>
      </w:r>
      <w:r w:rsidRPr="00440F42">
        <w:rPr>
          <w:rFonts w:ascii="Times New Roman" w:hAnsi="Times New Roman" w:cs="Times New Roman"/>
          <w:sz w:val="28"/>
          <w:szCs w:val="28"/>
        </w:rPr>
        <w:t>В.А.Арчиков</w:t>
      </w:r>
    </w:p>
    <w:p w:rsidR="00B80E7F" w:rsidRPr="00234628" w:rsidRDefault="00B80E7F" w:rsidP="00E0007F">
      <w:pPr>
        <w:spacing w:after="0" w:line="240" w:lineRule="auto"/>
        <w:ind w:left="6663" w:firstLine="5"/>
        <w:rPr>
          <w:rFonts w:ascii="Times New Roman" w:hAnsi="Times New Roman" w:cs="Times New Roman"/>
          <w:sz w:val="28"/>
          <w:szCs w:val="28"/>
        </w:rPr>
      </w:pPr>
      <w:r>
        <w:rPr>
          <w:sz w:val="28"/>
          <w:szCs w:val="28"/>
        </w:rPr>
        <w:br w:type="page"/>
      </w:r>
      <w:bookmarkStart w:id="1" w:name="_GoBack"/>
      <w:bookmarkEnd w:id="1"/>
      <w:r w:rsidRPr="00234628">
        <w:rPr>
          <w:rFonts w:ascii="Times New Roman" w:hAnsi="Times New Roman" w:cs="Times New Roman"/>
          <w:sz w:val="28"/>
          <w:szCs w:val="28"/>
        </w:rPr>
        <w:lastRenderedPageBreak/>
        <w:t xml:space="preserve">Приложение </w:t>
      </w:r>
    </w:p>
    <w:p w:rsidR="00B80E7F" w:rsidRPr="00234628" w:rsidRDefault="00B80E7F" w:rsidP="00E0007F">
      <w:pPr>
        <w:spacing w:after="0" w:line="240" w:lineRule="auto"/>
        <w:ind w:left="6663" w:firstLine="5"/>
        <w:rPr>
          <w:rFonts w:ascii="Times New Roman" w:hAnsi="Times New Roman" w:cs="Times New Roman"/>
          <w:sz w:val="28"/>
          <w:szCs w:val="28"/>
        </w:rPr>
      </w:pPr>
      <w:r w:rsidRPr="00234628">
        <w:rPr>
          <w:rFonts w:ascii="Times New Roman" w:hAnsi="Times New Roman" w:cs="Times New Roman"/>
          <w:sz w:val="28"/>
          <w:szCs w:val="28"/>
        </w:rPr>
        <w:t xml:space="preserve">к постановлению </w:t>
      </w:r>
    </w:p>
    <w:p w:rsidR="00B80E7F" w:rsidRPr="00234628" w:rsidRDefault="00B80E7F" w:rsidP="00E0007F">
      <w:pPr>
        <w:spacing w:after="0" w:line="240" w:lineRule="auto"/>
        <w:ind w:left="6663" w:firstLine="5"/>
        <w:rPr>
          <w:rFonts w:ascii="Times New Roman" w:hAnsi="Times New Roman" w:cs="Times New Roman"/>
          <w:sz w:val="28"/>
          <w:szCs w:val="28"/>
        </w:rPr>
      </w:pPr>
      <w:r w:rsidRPr="00234628">
        <w:rPr>
          <w:rFonts w:ascii="Times New Roman" w:hAnsi="Times New Roman" w:cs="Times New Roman"/>
          <w:sz w:val="28"/>
          <w:szCs w:val="28"/>
        </w:rPr>
        <w:t xml:space="preserve">администрации города </w:t>
      </w:r>
    </w:p>
    <w:p w:rsidR="00B80E7F" w:rsidRPr="00723E9B" w:rsidRDefault="00B80E7F" w:rsidP="00435036">
      <w:pPr>
        <w:spacing w:after="0" w:line="240" w:lineRule="auto"/>
        <w:ind w:left="6663" w:firstLine="7"/>
        <w:rPr>
          <w:rFonts w:ascii="Times New Roman" w:hAnsi="Times New Roman" w:cs="Times New Roman"/>
          <w:sz w:val="28"/>
          <w:szCs w:val="28"/>
          <w:u w:val="single"/>
        </w:rPr>
      </w:pPr>
      <w:r w:rsidRPr="00234628">
        <w:rPr>
          <w:rFonts w:ascii="Times New Roman" w:hAnsi="Times New Roman" w:cs="Times New Roman"/>
          <w:sz w:val="28"/>
          <w:szCs w:val="28"/>
        </w:rPr>
        <w:t>от</w:t>
      </w:r>
      <w:r w:rsidR="00F75065" w:rsidRPr="00234628">
        <w:rPr>
          <w:rFonts w:ascii="Times New Roman" w:hAnsi="Times New Roman" w:cs="Times New Roman"/>
          <w:sz w:val="28"/>
          <w:szCs w:val="28"/>
        </w:rPr>
        <w:t xml:space="preserve"> </w:t>
      </w:r>
      <w:r w:rsidR="00435036" w:rsidRPr="00435036">
        <w:rPr>
          <w:rFonts w:ascii="Times New Roman" w:hAnsi="Times New Roman" w:cs="Times New Roman"/>
          <w:sz w:val="28"/>
          <w:szCs w:val="28"/>
        </w:rPr>
        <w:t>12.09.2014</w:t>
      </w:r>
      <w:r w:rsidR="00F75065" w:rsidRPr="00234628">
        <w:rPr>
          <w:rFonts w:ascii="Times New Roman" w:hAnsi="Times New Roman" w:cs="Times New Roman"/>
          <w:sz w:val="28"/>
          <w:szCs w:val="28"/>
        </w:rPr>
        <w:t xml:space="preserve"> №</w:t>
      </w:r>
      <w:r w:rsidR="00723E9B">
        <w:rPr>
          <w:rFonts w:ascii="Times New Roman" w:hAnsi="Times New Roman" w:cs="Times New Roman"/>
          <w:sz w:val="28"/>
          <w:szCs w:val="28"/>
        </w:rPr>
        <w:t xml:space="preserve"> </w:t>
      </w:r>
      <w:r w:rsidR="00435036">
        <w:rPr>
          <w:rFonts w:ascii="Times New Roman" w:hAnsi="Times New Roman" w:cs="Times New Roman"/>
          <w:sz w:val="28"/>
          <w:szCs w:val="28"/>
        </w:rPr>
        <w:t>133-нп</w:t>
      </w:r>
    </w:p>
    <w:p w:rsidR="00B80E7F" w:rsidRPr="00313C1F" w:rsidRDefault="00B80E7F" w:rsidP="00B80E7F">
      <w:pPr>
        <w:jc w:val="center"/>
        <w:rPr>
          <w:rFonts w:ascii="Times New Roman" w:hAnsi="Times New Roman" w:cs="Times New Roman"/>
          <w:sz w:val="28"/>
          <w:szCs w:val="28"/>
        </w:rPr>
      </w:pPr>
    </w:p>
    <w:p w:rsidR="001B405B" w:rsidRPr="00313C1F" w:rsidRDefault="00313C1F" w:rsidP="001B405B">
      <w:pPr>
        <w:widowControl w:val="0"/>
        <w:autoSpaceDE w:val="0"/>
        <w:autoSpaceDN w:val="0"/>
        <w:adjustRightInd w:val="0"/>
        <w:spacing w:after="0" w:line="240" w:lineRule="auto"/>
        <w:jc w:val="center"/>
        <w:rPr>
          <w:rFonts w:ascii="Times New Roman" w:hAnsi="Times New Roman" w:cs="Times New Roman"/>
          <w:bCs/>
          <w:sz w:val="28"/>
          <w:szCs w:val="28"/>
        </w:rPr>
      </w:pPr>
      <w:r w:rsidRPr="00313C1F">
        <w:rPr>
          <w:rFonts w:ascii="Times New Roman" w:hAnsi="Times New Roman" w:cs="Times New Roman"/>
          <w:bCs/>
          <w:sz w:val="28"/>
          <w:szCs w:val="28"/>
        </w:rPr>
        <w:t>Порядок</w:t>
      </w:r>
    </w:p>
    <w:p w:rsidR="001B405B" w:rsidRPr="00313C1F" w:rsidRDefault="00313C1F" w:rsidP="001B405B">
      <w:pPr>
        <w:widowControl w:val="0"/>
        <w:autoSpaceDE w:val="0"/>
        <w:autoSpaceDN w:val="0"/>
        <w:adjustRightInd w:val="0"/>
        <w:spacing w:after="0" w:line="240" w:lineRule="auto"/>
        <w:jc w:val="center"/>
        <w:rPr>
          <w:rFonts w:ascii="Times New Roman" w:hAnsi="Times New Roman" w:cs="Times New Roman"/>
          <w:bCs/>
          <w:sz w:val="28"/>
          <w:szCs w:val="28"/>
        </w:rPr>
      </w:pPr>
      <w:r w:rsidRPr="00313C1F">
        <w:rPr>
          <w:rFonts w:ascii="Times New Roman" w:hAnsi="Times New Roman" w:cs="Times New Roman"/>
          <w:bCs/>
          <w:sz w:val="28"/>
          <w:szCs w:val="28"/>
        </w:rPr>
        <w:t>осуществления ведомственного контроля</w:t>
      </w:r>
    </w:p>
    <w:p w:rsidR="001B405B" w:rsidRPr="00313C1F" w:rsidRDefault="00313C1F" w:rsidP="001B405B">
      <w:pPr>
        <w:widowControl w:val="0"/>
        <w:autoSpaceDE w:val="0"/>
        <w:autoSpaceDN w:val="0"/>
        <w:adjustRightInd w:val="0"/>
        <w:spacing w:after="0" w:line="240" w:lineRule="auto"/>
        <w:jc w:val="center"/>
        <w:rPr>
          <w:rFonts w:ascii="Times New Roman" w:hAnsi="Times New Roman" w:cs="Times New Roman"/>
          <w:bCs/>
          <w:sz w:val="28"/>
          <w:szCs w:val="28"/>
        </w:rPr>
      </w:pPr>
      <w:r w:rsidRPr="00313C1F">
        <w:rPr>
          <w:rFonts w:ascii="Times New Roman" w:hAnsi="Times New Roman" w:cs="Times New Roman"/>
          <w:bCs/>
          <w:sz w:val="28"/>
          <w:szCs w:val="28"/>
        </w:rPr>
        <w:t>в сфере закупок для обеспечения муниципальных нужд</w:t>
      </w:r>
    </w:p>
    <w:p w:rsidR="001B405B" w:rsidRPr="00234628" w:rsidRDefault="001B405B" w:rsidP="001B405B">
      <w:pPr>
        <w:widowControl w:val="0"/>
        <w:autoSpaceDE w:val="0"/>
        <w:autoSpaceDN w:val="0"/>
        <w:adjustRightInd w:val="0"/>
        <w:spacing w:after="0" w:line="240" w:lineRule="auto"/>
        <w:rPr>
          <w:rFonts w:ascii="Times New Roman" w:hAnsi="Times New Roman" w:cs="Times New Roman"/>
          <w:sz w:val="28"/>
          <w:szCs w:val="28"/>
        </w:rPr>
      </w:pPr>
    </w:p>
    <w:p w:rsidR="001B405B" w:rsidRPr="00234628" w:rsidRDefault="00234628"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B405B" w:rsidRPr="00234628">
        <w:rPr>
          <w:rFonts w:ascii="Times New Roman" w:hAnsi="Times New Roman" w:cs="Times New Roman"/>
          <w:sz w:val="28"/>
          <w:szCs w:val="28"/>
        </w:rPr>
        <w:t xml:space="preserve">Настоящий Порядок устанавливает правила осуществления </w:t>
      </w:r>
      <w:r w:rsidR="00097ADA" w:rsidRPr="00234628">
        <w:rPr>
          <w:rFonts w:ascii="Times New Roman" w:hAnsi="Times New Roman" w:cs="Times New Roman"/>
          <w:sz w:val="28"/>
          <w:szCs w:val="28"/>
        </w:rPr>
        <w:t xml:space="preserve">уполномоченными </w:t>
      </w:r>
      <w:r w:rsidR="001B405B" w:rsidRPr="00234628">
        <w:rPr>
          <w:rFonts w:ascii="Times New Roman" w:hAnsi="Times New Roman" w:cs="Times New Roman"/>
          <w:sz w:val="28"/>
          <w:szCs w:val="28"/>
        </w:rPr>
        <w:t>органами администрации города Нефтеюганска</w:t>
      </w:r>
      <w:r w:rsidR="00097ADA" w:rsidRPr="00234628">
        <w:rPr>
          <w:rFonts w:ascii="Times New Roman" w:hAnsi="Times New Roman" w:cs="Times New Roman"/>
          <w:sz w:val="28"/>
          <w:szCs w:val="28"/>
        </w:rPr>
        <w:t>,</w:t>
      </w:r>
      <w:r w:rsidR="001B405B" w:rsidRPr="00234628">
        <w:rPr>
          <w:rFonts w:ascii="Times New Roman" w:hAnsi="Times New Roman" w:cs="Times New Roman"/>
          <w:sz w:val="28"/>
          <w:szCs w:val="28"/>
        </w:rPr>
        <w:t xml:space="preserve"> </w:t>
      </w:r>
      <w:r w:rsidR="00097ADA" w:rsidRPr="00234628">
        <w:rPr>
          <w:rFonts w:ascii="Times New Roman" w:hAnsi="Times New Roman" w:cs="Times New Roman"/>
          <w:sz w:val="28"/>
          <w:szCs w:val="28"/>
        </w:rPr>
        <w:t xml:space="preserve">в ведении которых закреплены муниципальные учреждения, </w:t>
      </w:r>
      <w:r w:rsidR="001B405B" w:rsidRPr="00234628">
        <w:rPr>
          <w:rFonts w:ascii="Times New Roman" w:hAnsi="Times New Roman" w:cs="Times New Roman"/>
          <w:sz w:val="28"/>
          <w:szCs w:val="28"/>
        </w:rPr>
        <w:t>(далее - орган ведомственного контроля) ведомственного контроля в сфере закупок товаров, работ, услуг для обеспечения муниципальных нужд города Нефтеюганска (далее - ведомственный контроль) за соблюдением законодательных и иных нормативно-правовых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сфере закупок) в отношении подведомственных им заказчиков (далее - заказчик).</w:t>
      </w:r>
    </w:p>
    <w:p w:rsidR="001B405B" w:rsidRPr="00234628" w:rsidRDefault="00234628"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1B405B" w:rsidRPr="00234628">
        <w:rPr>
          <w:rFonts w:ascii="Times New Roman" w:hAnsi="Times New Roman" w:cs="Times New Roman"/>
          <w:sz w:val="28"/>
          <w:szCs w:val="28"/>
        </w:rPr>
        <w:t>Порядок разработан в целях повышения эффективности, результативности осуществления закупок, обеспечения гласности и прозрачности осуществления закупок, предотвращения коррупции и других злоупотреблений в сфере закупок.</w:t>
      </w:r>
    </w:p>
    <w:p w:rsidR="001B405B" w:rsidRPr="00234628" w:rsidRDefault="00234628"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B405B" w:rsidRPr="00234628">
        <w:rPr>
          <w:rFonts w:ascii="Times New Roman" w:hAnsi="Times New Roman" w:cs="Times New Roman"/>
          <w:sz w:val="28"/>
          <w:szCs w:val="28"/>
        </w:rPr>
        <w:t>Предметом ведомственного контроля является соблюдение подведомственными органам</w:t>
      </w:r>
      <w:r w:rsidR="00F80B86">
        <w:rPr>
          <w:rFonts w:ascii="Times New Roman" w:hAnsi="Times New Roman" w:cs="Times New Roman"/>
          <w:sz w:val="28"/>
          <w:szCs w:val="28"/>
        </w:rPr>
        <w:t>и</w:t>
      </w:r>
      <w:r w:rsidR="001B405B" w:rsidRPr="00234628">
        <w:rPr>
          <w:rFonts w:ascii="Times New Roman" w:hAnsi="Times New Roman" w:cs="Times New Roman"/>
          <w:sz w:val="28"/>
          <w:szCs w:val="28"/>
        </w:rPr>
        <w:t xml:space="preserve"> ведомственного контроля заказчиками, в том числе их контрактными службами, контрактными управляющими, законодательства о контрактной системе в сфере закупок.</w:t>
      </w:r>
    </w:p>
    <w:p w:rsidR="001B405B" w:rsidRPr="00234628" w:rsidRDefault="00234628" w:rsidP="00582374">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w:t>
      </w:r>
      <w:r w:rsidR="001B405B" w:rsidRPr="00234628">
        <w:rPr>
          <w:rFonts w:ascii="Times New Roman" w:hAnsi="Times New Roman" w:cs="Times New Roman"/>
          <w:sz w:val="28"/>
          <w:szCs w:val="28"/>
        </w:rPr>
        <w:t xml:space="preserve">При осуществлении ведомственного контроля проводится проверка соблюдения законодательства Российской Федерации о контрактной системе </w:t>
      </w:r>
      <w:r w:rsidR="00F80B86">
        <w:rPr>
          <w:rFonts w:ascii="Times New Roman" w:hAnsi="Times New Roman" w:cs="Times New Roman"/>
          <w:sz w:val="28"/>
          <w:szCs w:val="28"/>
        </w:rPr>
        <w:t xml:space="preserve">              </w:t>
      </w:r>
      <w:r w:rsidR="001B405B" w:rsidRPr="00234628">
        <w:rPr>
          <w:rFonts w:ascii="Times New Roman" w:hAnsi="Times New Roman" w:cs="Times New Roman"/>
          <w:sz w:val="28"/>
          <w:szCs w:val="28"/>
        </w:rPr>
        <w:t>в сфере закупок, в том числе:</w:t>
      </w:r>
    </w:p>
    <w:p w:rsidR="001B405B" w:rsidRPr="00234628" w:rsidRDefault="00234628" w:rsidP="00582374">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4.1.</w:t>
      </w:r>
      <w:r w:rsidR="001B405B" w:rsidRPr="00234628">
        <w:rPr>
          <w:rFonts w:ascii="Times New Roman" w:hAnsi="Times New Roman" w:cs="Times New Roman"/>
          <w:sz w:val="28"/>
          <w:szCs w:val="28"/>
        </w:rPr>
        <w:t>Соблюдение ограничений и запретов, установленных законодательством Российской Федерации о контрактной системе в сфере закупок.</w:t>
      </w:r>
    </w:p>
    <w:p w:rsidR="001B405B" w:rsidRPr="00234628" w:rsidRDefault="00234628" w:rsidP="00582374">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4.3.</w:t>
      </w:r>
      <w:r w:rsidR="001B405B" w:rsidRPr="00234628">
        <w:rPr>
          <w:rFonts w:ascii="Times New Roman" w:hAnsi="Times New Roman" w:cs="Times New Roman"/>
          <w:sz w:val="28"/>
          <w:szCs w:val="28"/>
        </w:rPr>
        <w:t>Соблюдение требований о нормировании в сфере закупок.</w:t>
      </w:r>
    </w:p>
    <w:p w:rsidR="001B405B" w:rsidRPr="00234628" w:rsidRDefault="00234628" w:rsidP="00582374">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4.4.</w:t>
      </w:r>
      <w:r w:rsidR="001B405B" w:rsidRPr="00234628">
        <w:rPr>
          <w:rFonts w:ascii="Times New Roman" w:hAnsi="Times New Roman" w:cs="Times New Roman"/>
          <w:sz w:val="28"/>
          <w:szCs w:val="28"/>
        </w:rPr>
        <w:t>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1B405B" w:rsidRPr="00234628" w:rsidRDefault="00234628"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1B405B" w:rsidRPr="00234628">
        <w:rPr>
          <w:rFonts w:ascii="Times New Roman" w:hAnsi="Times New Roman" w:cs="Times New Roman"/>
          <w:sz w:val="28"/>
          <w:szCs w:val="28"/>
        </w:rPr>
        <w:t>Соответствие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сведения заказчика.</w:t>
      </w:r>
    </w:p>
    <w:p w:rsidR="001B405B" w:rsidRPr="00234628" w:rsidRDefault="00550AFE"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1B405B" w:rsidRPr="00234628">
        <w:rPr>
          <w:rFonts w:ascii="Times New Roman" w:hAnsi="Times New Roman" w:cs="Times New Roman"/>
          <w:sz w:val="28"/>
          <w:szCs w:val="28"/>
        </w:rPr>
        <w:t xml:space="preserve">Соответствие информации об идентификационных кодах закупок и </w:t>
      </w:r>
      <w:r w:rsidR="00582374">
        <w:rPr>
          <w:rFonts w:ascii="Times New Roman" w:hAnsi="Times New Roman" w:cs="Times New Roman"/>
          <w:sz w:val="28"/>
          <w:szCs w:val="28"/>
        </w:rPr>
        <w:t xml:space="preserve">                </w:t>
      </w:r>
      <w:r w:rsidR="001B405B" w:rsidRPr="00234628">
        <w:rPr>
          <w:rFonts w:ascii="Times New Roman" w:hAnsi="Times New Roman" w:cs="Times New Roman"/>
          <w:sz w:val="28"/>
          <w:szCs w:val="28"/>
        </w:rPr>
        <w:t>об объеме финансового обеспечения для осуществления данных закупок, содержащейся:</w:t>
      </w:r>
    </w:p>
    <w:p w:rsidR="001B405B" w:rsidRPr="00234628" w:rsidRDefault="001B405B"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628">
        <w:rPr>
          <w:rFonts w:ascii="Times New Roman" w:hAnsi="Times New Roman" w:cs="Times New Roman"/>
          <w:sz w:val="28"/>
          <w:szCs w:val="28"/>
        </w:rPr>
        <w:lastRenderedPageBreak/>
        <w:t xml:space="preserve">- </w:t>
      </w:r>
      <w:r w:rsidR="00177E34" w:rsidRPr="00234628">
        <w:rPr>
          <w:rFonts w:ascii="Times New Roman" w:hAnsi="Times New Roman" w:cs="Times New Roman"/>
          <w:sz w:val="28"/>
          <w:szCs w:val="28"/>
        </w:rPr>
        <w:t xml:space="preserve">в </w:t>
      </w:r>
      <w:r w:rsidR="00F80B86">
        <w:rPr>
          <w:rFonts w:ascii="Times New Roman" w:hAnsi="Times New Roman" w:cs="Times New Roman"/>
          <w:sz w:val="28"/>
          <w:szCs w:val="28"/>
        </w:rPr>
        <w:t xml:space="preserve">планах-графиках, - </w:t>
      </w:r>
      <w:r w:rsidRPr="00234628">
        <w:rPr>
          <w:rFonts w:ascii="Times New Roman" w:hAnsi="Times New Roman" w:cs="Times New Roman"/>
          <w:sz w:val="28"/>
          <w:szCs w:val="28"/>
        </w:rPr>
        <w:t xml:space="preserve"> информации, содержащейся в планах закупок;</w:t>
      </w:r>
    </w:p>
    <w:p w:rsidR="001B405B" w:rsidRPr="00234628" w:rsidRDefault="001B405B"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628">
        <w:rPr>
          <w:rFonts w:ascii="Times New Roman" w:hAnsi="Times New Roman" w:cs="Times New Roman"/>
          <w:sz w:val="28"/>
          <w:szCs w:val="28"/>
        </w:rPr>
        <w:t xml:space="preserve">- </w:t>
      </w:r>
      <w:r w:rsidR="00177E34" w:rsidRPr="00234628">
        <w:rPr>
          <w:rFonts w:ascii="Times New Roman" w:hAnsi="Times New Roman" w:cs="Times New Roman"/>
          <w:sz w:val="28"/>
          <w:szCs w:val="28"/>
        </w:rPr>
        <w:t xml:space="preserve">в </w:t>
      </w:r>
      <w:r w:rsidRPr="00234628">
        <w:rPr>
          <w:rFonts w:ascii="Times New Roman" w:hAnsi="Times New Roman" w:cs="Times New Roman"/>
          <w:sz w:val="28"/>
          <w:szCs w:val="28"/>
        </w:rPr>
        <w:t>протоколах определения поставщиков (подрядчиков, исполнителей), - информации, содержащейся в документации о закупках;</w:t>
      </w:r>
    </w:p>
    <w:p w:rsidR="001B405B" w:rsidRPr="00234628" w:rsidRDefault="001B405B"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628">
        <w:rPr>
          <w:rFonts w:ascii="Times New Roman" w:hAnsi="Times New Roman" w:cs="Times New Roman"/>
          <w:sz w:val="28"/>
          <w:szCs w:val="28"/>
        </w:rPr>
        <w:t xml:space="preserve">- </w:t>
      </w:r>
      <w:r w:rsidR="00177E34" w:rsidRPr="00234628">
        <w:rPr>
          <w:rFonts w:ascii="Times New Roman" w:hAnsi="Times New Roman" w:cs="Times New Roman"/>
          <w:sz w:val="28"/>
          <w:szCs w:val="28"/>
        </w:rPr>
        <w:t xml:space="preserve">в </w:t>
      </w:r>
      <w:r w:rsidRPr="00234628">
        <w:rPr>
          <w:rFonts w:ascii="Times New Roman" w:hAnsi="Times New Roman" w:cs="Times New Roman"/>
          <w:sz w:val="28"/>
          <w:szCs w:val="28"/>
        </w:rPr>
        <w:t>извещении об осуществлении закупки;</w:t>
      </w:r>
    </w:p>
    <w:p w:rsidR="001B405B" w:rsidRPr="00234628" w:rsidRDefault="001B405B"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628">
        <w:rPr>
          <w:rFonts w:ascii="Times New Roman" w:hAnsi="Times New Roman" w:cs="Times New Roman"/>
          <w:sz w:val="28"/>
          <w:szCs w:val="28"/>
        </w:rPr>
        <w:t xml:space="preserve">- </w:t>
      </w:r>
      <w:r w:rsidR="00177E34" w:rsidRPr="00234628">
        <w:rPr>
          <w:rFonts w:ascii="Times New Roman" w:hAnsi="Times New Roman" w:cs="Times New Roman"/>
          <w:sz w:val="28"/>
          <w:szCs w:val="28"/>
        </w:rPr>
        <w:t xml:space="preserve">в </w:t>
      </w:r>
      <w:r w:rsidRPr="00234628">
        <w:rPr>
          <w:rFonts w:ascii="Times New Roman" w:hAnsi="Times New Roman" w:cs="Times New Roman"/>
          <w:sz w:val="28"/>
          <w:szCs w:val="28"/>
        </w:rPr>
        <w:t xml:space="preserve">условиях проектов контрактов, направляемых участникам закупок, </w:t>
      </w:r>
      <w:r w:rsidR="00F80B86">
        <w:rPr>
          <w:rFonts w:ascii="Times New Roman" w:hAnsi="Times New Roman" w:cs="Times New Roman"/>
          <w:sz w:val="28"/>
          <w:szCs w:val="28"/>
        </w:rPr>
        <w:t xml:space="preserve">                 </w:t>
      </w:r>
      <w:r w:rsidRPr="00234628">
        <w:rPr>
          <w:rFonts w:ascii="Times New Roman" w:hAnsi="Times New Roman" w:cs="Times New Roman"/>
          <w:sz w:val="28"/>
          <w:szCs w:val="28"/>
        </w:rPr>
        <w:t xml:space="preserve">с которыми заключаются контракты, - информации, содержащейся </w:t>
      </w:r>
      <w:r w:rsidR="00F80B86">
        <w:rPr>
          <w:rFonts w:ascii="Times New Roman" w:hAnsi="Times New Roman" w:cs="Times New Roman"/>
          <w:sz w:val="28"/>
          <w:szCs w:val="28"/>
        </w:rPr>
        <w:t xml:space="preserve">                               </w:t>
      </w:r>
      <w:r w:rsidRPr="00234628">
        <w:rPr>
          <w:rFonts w:ascii="Times New Roman" w:hAnsi="Times New Roman" w:cs="Times New Roman"/>
          <w:sz w:val="28"/>
          <w:szCs w:val="28"/>
        </w:rPr>
        <w:t>в протоколах определения поставщиков (подрядчиков, исполнителей);</w:t>
      </w:r>
    </w:p>
    <w:p w:rsidR="001B405B" w:rsidRPr="00234628" w:rsidRDefault="001B405B"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628">
        <w:rPr>
          <w:rFonts w:ascii="Times New Roman" w:hAnsi="Times New Roman" w:cs="Times New Roman"/>
          <w:sz w:val="28"/>
          <w:szCs w:val="28"/>
        </w:rPr>
        <w:t xml:space="preserve">- </w:t>
      </w:r>
      <w:r w:rsidR="00177E34" w:rsidRPr="00234628">
        <w:rPr>
          <w:rFonts w:ascii="Times New Roman" w:hAnsi="Times New Roman" w:cs="Times New Roman"/>
          <w:sz w:val="28"/>
          <w:szCs w:val="28"/>
        </w:rPr>
        <w:t xml:space="preserve">в </w:t>
      </w:r>
      <w:r w:rsidRPr="00234628">
        <w:rPr>
          <w:rFonts w:ascii="Times New Roman" w:hAnsi="Times New Roman" w:cs="Times New Roman"/>
          <w:sz w:val="28"/>
          <w:szCs w:val="28"/>
        </w:rPr>
        <w:t>реестре контрактов, заключенных заказчиками, - условиям контрактов.</w:t>
      </w:r>
    </w:p>
    <w:p w:rsidR="001B405B" w:rsidRPr="00234628" w:rsidRDefault="00737C89"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1B405B" w:rsidRPr="00234628">
        <w:rPr>
          <w:rFonts w:ascii="Times New Roman" w:hAnsi="Times New Roman" w:cs="Times New Roman"/>
          <w:sz w:val="28"/>
          <w:szCs w:val="28"/>
        </w:rPr>
        <w:t>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1B405B" w:rsidRPr="00234628" w:rsidRDefault="00737C89"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001B405B" w:rsidRPr="00234628">
        <w:rPr>
          <w:rFonts w:ascii="Times New Roman" w:hAnsi="Times New Roman" w:cs="Times New Roman"/>
          <w:sz w:val="28"/>
          <w:szCs w:val="28"/>
        </w:rPr>
        <w:t>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1B405B" w:rsidRPr="00234628" w:rsidRDefault="00737C89"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1B405B" w:rsidRPr="00234628">
        <w:rPr>
          <w:rFonts w:ascii="Times New Roman" w:hAnsi="Times New Roman" w:cs="Times New Roman"/>
          <w:sz w:val="28"/>
          <w:szCs w:val="28"/>
        </w:rPr>
        <w:t>Соблюдение требований по определению поставщика (подрядчика, исполнителя).</w:t>
      </w:r>
    </w:p>
    <w:p w:rsidR="001B405B" w:rsidRPr="00234628" w:rsidRDefault="00737C89"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4.10.</w:t>
      </w:r>
      <w:r w:rsidR="001B405B" w:rsidRPr="00234628">
        <w:rPr>
          <w:rFonts w:ascii="Times New Roman" w:hAnsi="Times New Roman" w:cs="Times New Roman"/>
          <w:sz w:val="28"/>
          <w:szCs w:val="28"/>
        </w:rPr>
        <w:t xml:space="preserve">Обоснованность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w:t>
      </w:r>
      <w:r w:rsidR="00F80B86">
        <w:rPr>
          <w:rFonts w:ascii="Times New Roman" w:hAnsi="Times New Roman" w:cs="Times New Roman"/>
          <w:sz w:val="28"/>
          <w:szCs w:val="28"/>
        </w:rPr>
        <w:t xml:space="preserve">                     </w:t>
      </w:r>
      <w:r w:rsidR="001B405B" w:rsidRPr="00234628">
        <w:rPr>
          <w:rFonts w:ascii="Times New Roman" w:hAnsi="Times New Roman" w:cs="Times New Roman"/>
          <w:sz w:val="28"/>
          <w:szCs w:val="28"/>
        </w:rPr>
        <w:t>у единственного поставщика (подрядчика, исполнителя) для заключения контракта.</w:t>
      </w:r>
    </w:p>
    <w:p w:rsidR="001B405B" w:rsidRPr="00234628" w:rsidRDefault="00737C89"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w:t>
      </w:r>
      <w:r w:rsidR="001B405B" w:rsidRPr="00234628">
        <w:rPr>
          <w:rFonts w:ascii="Times New Roman" w:hAnsi="Times New Roman" w:cs="Times New Roman"/>
          <w:sz w:val="28"/>
          <w:szCs w:val="28"/>
        </w:rPr>
        <w:t>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1B405B" w:rsidRPr="00234628" w:rsidRDefault="00737C89"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w:t>
      </w:r>
      <w:r w:rsidR="001B405B" w:rsidRPr="00234628">
        <w:rPr>
          <w:rFonts w:ascii="Times New Roman" w:hAnsi="Times New Roman" w:cs="Times New Roman"/>
          <w:sz w:val="28"/>
          <w:szCs w:val="28"/>
        </w:rPr>
        <w:t xml:space="preserve">Соответствие поставленного товара, выполненной работы </w:t>
      </w:r>
      <w:r w:rsidR="00F80B86">
        <w:rPr>
          <w:rFonts w:ascii="Times New Roman" w:hAnsi="Times New Roman" w:cs="Times New Roman"/>
          <w:sz w:val="28"/>
          <w:szCs w:val="28"/>
        </w:rPr>
        <w:t xml:space="preserve">                          </w:t>
      </w:r>
      <w:r w:rsidR="001B405B" w:rsidRPr="00234628">
        <w:rPr>
          <w:rFonts w:ascii="Times New Roman" w:hAnsi="Times New Roman" w:cs="Times New Roman"/>
          <w:sz w:val="28"/>
          <w:szCs w:val="28"/>
        </w:rPr>
        <w:t>(ее результата) или оказанной услуги условиям контракта.</w:t>
      </w:r>
    </w:p>
    <w:p w:rsidR="001B405B" w:rsidRPr="00234628" w:rsidRDefault="00737C89"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4.13.</w:t>
      </w:r>
      <w:r w:rsidR="001B405B" w:rsidRPr="00234628">
        <w:rPr>
          <w:rFonts w:ascii="Times New Roman" w:hAnsi="Times New Roman" w:cs="Times New Roman"/>
          <w:sz w:val="28"/>
          <w:szCs w:val="28"/>
        </w:rPr>
        <w:t>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1B405B" w:rsidRPr="00234628" w:rsidRDefault="00737C89"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4.14.</w:t>
      </w:r>
      <w:r w:rsidR="001B405B" w:rsidRPr="00234628">
        <w:rPr>
          <w:rFonts w:ascii="Times New Roman" w:hAnsi="Times New Roman" w:cs="Times New Roman"/>
          <w:sz w:val="28"/>
          <w:szCs w:val="28"/>
        </w:rPr>
        <w:t>Соответствие использования поставленного товара, выполненной работы (ее результата) или оказанной услуги целям осуществления закупки.</w:t>
      </w:r>
    </w:p>
    <w:p w:rsidR="001B405B" w:rsidRPr="00234628" w:rsidRDefault="00737C89"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4.15.</w:t>
      </w:r>
      <w:r w:rsidR="001B405B" w:rsidRPr="00234628">
        <w:rPr>
          <w:rFonts w:ascii="Times New Roman" w:hAnsi="Times New Roman" w:cs="Times New Roman"/>
          <w:sz w:val="28"/>
          <w:szCs w:val="28"/>
        </w:rPr>
        <w:t xml:space="preserve">Соблюдение иных требований, установленных законодательством Российской Федерации и иными нормативными правовыми актами </w:t>
      </w:r>
      <w:r w:rsidR="00F80B86">
        <w:rPr>
          <w:rFonts w:ascii="Times New Roman" w:hAnsi="Times New Roman" w:cs="Times New Roman"/>
          <w:sz w:val="28"/>
          <w:szCs w:val="28"/>
        </w:rPr>
        <w:t xml:space="preserve">                                </w:t>
      </w:r>
      <w:r w:rsidR="001B405B" w:rsidRPr="00234628">
        <w:rPr>
          <w:rFonts w:ascii="Times New Roman" w:hAnsi="Times New Roman" w:cs="Times New Roman"/>
          <w:sz w:val="28"/>
          <w:szCs w:val="28"/>
        </w:rPr>
        <w:t>о контрактной системе в сфере закупок.</w:t>
      </w:r>
    </w:p>
    <w:p w:rsidR="001B405B" w:rsidRPr="00234628" w:rsidRDefault="00737C89"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1B405B" w:rsidRPr="00234628">
        <w:rPr>
          <w:rFonts w:ascii="Times New Roman" w:hAnsi="Times New Roman" w:cs="Times New Roman"/>
          <w:sz w:val="28"/>
          <w:szCs w:val="28"/>
        </w:rPr>
        <w:t>Ведомственный контроль осуществляется в соответствии с регламентом, утвержденным органом ведомственного контроля.</w:t>
      </w:r>
    </w:p>
    <w:p w:rsidR="001B405B" w:rsidRPr="00234628" w:rsidRDefault="00737C89"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B405B" w:rsidRPr="00234628">
        <w:rPr>
          <w:rFonts w:ascii="Times New Roman" w:hAnsi="Times New Roman" w:cs="Times New Roman"/>
          <w:sz w:val="28"/>
          <w:szCs w:val="28"/>
        </w:rPr>
        <w:t>Органом ведомственного контроля определяется состав работников, уполномоченных на осуществление ведомственного контроля.</w:t>
      </w:r>
    </w:p>
    <w:p w:rsidR="001B405B" w:rsidRPr="00234628" w:rsidRDefault="00737C89"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1B405B" w:rsidRPr="00234628">
        <w:rPr>
          <w:rFonts w:ascii="Times New Roman" w:hAnsi="Times New Roman" w:cs="Times New Roman"/>
          <w:sz w:val="28"/>
          <w:szCs w:val="28"/>
        </w:rPr>
        <w:t>Ведомственный контроль осуществляется путем проведения выездных или документарных мероприятий ведомственного контроля.</w:t>
      </w:r>
    </w:p>
    <w:p w:rsidR="001B405B" w:rsidRPr="00234628" w:rsidRDefault="00737C89"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B405B" w:rsidRPr="00234628">
        <w:rPr>
          <w:rFonts w:ascii="Times New Roman" w:hAnsi="Times New Roman" w:cs="Times New Roman"/>
          <w:sz w:val="28"/>
          <w:szCs w:val="28"/>
        </w:rPr>
        <w:t xml:space="preserve">Должностные лица органов ведомственного контроля,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w:t>
      </w:r>
      <w:r w:rsidR="00F80B86">
        <w:rPr>
          <w:rFonts w:ascii="Times New Roman" w:hAnsi="Times New Roman" w:cs="Times New Roman"/>
          <w:sz w:val="28"/>
          <w:szCs w:val="28"/>
        </w:rPr>
        <w:t xml:space="preserve">                   </w:t>
      </w:r>
      <w:r w:rsidR="001B405B" w:rsidRPr="00234628">
        <w:rPr>
          <w:rFonts w:ascii="Times New Roman" w:hAnsi="Times New Roman" w:cs="Times New Roman"/>
          <w:sz w:val="28"/>
          <w:szCs w:val="28"/>
        </w:rPr>
        <w:lastRenderedPageBreak/>
        <w:t>в сфере закупок.</w:t>
      </w:r>
    </w:p>
    <w:p w:rsidR="001B405B" w:rsidRPr="00234628" w:rsidRDefault="00234628"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1B405B" w:rsidRPr="00234628">
        <w:rPr>
          <w:rFonts w:ascii="Times New Roman" w:hAnsi="Times New Roman" w:cs="Times New Roman"/>
          <w:sz w:val="28"/>
          <w:szCs w:val="28"/>
        </w:rPr>
        <w:t>Выездные или документарные мероприятия ведомственного контроля проводятся по поручению, приказу (распоряжению) руководителя органа ведомственного контроля или иного лица, уполномоченного руководителем органа ведомственного контроля.</w:t>
      </w:r>
    </w:p>
    <w:p w:rsidR="001B405B" w:rsidRPr="00234628" w:rsidRDefault="00234628"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B405B" w:rsidRPr="00234628">
        <w:rPr>
          <w:rFonts w:ascii="Times New Roman" w:hAnsi="Times New Roman" w:cs="Times New Roman"/>
          <w:sz w:val="28"/>
          <w:szCs w:val="28"/>
        </w:rPr>
        <w:t xml:space="preserve">Орган ведомственного контроля уведомляет заказчика о проведении мероприятия ведомственного контроля путем направления уведомления </w:t>
      </w:r>
      <w:r w:rsidR="00044C89">
        <w:rPr>
          <w:rFonts w:ascii="Times New Roman" w:hAnsi="Times New Roman" w:cs="Times New Roman"/>
          <w:sz w:val="28"/>
          <w:szCs w:val="28"/>
        </w:rPr>
        <w:t xml:space="preserve">                      </w:t>
      </w:r>
      <w:r w:rsidR="001B405B" w:rsidRPr="00234628">
        <w:rPr>
          <w:rFonts w:ascii="Times New Roman" w:hAnsi="Times New Roman" w:cs="Times New Roman"/>
          <w:sz w:val="28"/>
          <w:szCs w:val="28"/>
        </w:rPr>
        <w:t>о проведении такого мероприятия (далее - уведомление).</w:t>
      </w:r>
    </w:p>
    <w:p w:rsidR="001B405B" w:rsidRPr="00234628" w:rsidRDefault="00234628"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1B405B" w:rsidRPr="00234628">
        <w:rPr>
          <w:rFonts w:ascii="Times New Roman" w:hAnsi="Times New Roman" w:cs="Times New Roman"/>
          <w:sz w:val="28"/>
          <w:szCs w:val="28"/>
        </w:rPr>
        <w:t>Уведомление должно содержать следующую информацию:</w:t>
      </w:r>
    </w:p>
    <w:p w:rsidR="001B405B" w:rsidRPr="00234628" w:rsidRDefault="001B405B"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628">
        <w:rPr>
          <w:rFonts w:ascii="Times New Roman" w:hAnsi="Times New Roman" w:cs="Times New Roman"/>
          <w:sz w:val="28"/>
          <w:szCs w:val="28"/>
        </w:rPr>
        <w:t>- наименование заказчика, которому адресовано уведомление;</w:t>
      </w:r>
    </w:p>
    <w:p w:rsidR="001B405B" w:rsidRPr="00234628" w:rsidRDefault="001B405B"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628">
        <w:rPr>
          <w:rFonts w:ascii="Times New Roman" w:hAnsi="Times New Roman" w:cs="Times New Roman"/>
          <w:sz w:val="28"/>
          <w:szCs w:val="28"/>
        </w:rPr>
        <w:t>- предмет мероприятия ведомственного контроля (проверяемые вопросы),</w:t>
      </w:r>
      <w:r w:rsidR="00044C89">
        <w:rPr>
          <w:rFonts w:ascii="Times New Roman" w:hAnsi="Times New Roman" w:cs="Times New Roman"/>
          <w:sz w:val="28"/>
          <w:szCs w:val="28"/>
        </w:rPr>
        <w:t xml:space="preserve">  </w:t>
      </w:r>
      <w:r w:rsidRPr="00234628">
        <w:rPr>
          <w:rFonts w:ascii="Times New Roman" w:hAnsi="Times New Roman" w:cs="Times New Roman"/>
          <w:sz w:val="28"/>
          <w:szCs w:val="28"/>
        </w:rPr>
        <w:t xml:space="preserve"> в</w:t>
      </w:r>
      <w:r w:rsidR="00044C89">
        <w:rPr>
          <w:rFonts w:ascii="Times New Roman" w:hAnsi="Times New Roman" w:cs="Times New Roman"/>
          <w:sz w:val="28"/>
          <w:szCs w:val="28"/>
        </w:rPr>
        <w:t xml:space="preserve">  </w:t>
      </w:r>
      <w:r w:rsidRPr="00234628">
        <w:rPr>
          <w:rFonts w:ascii="Times New Roman" w:hAnsi="Times New Roman" w:cs="Times New Roman"/>
          <w:sz w:val="28"/>
          <w:szCs w:val="28"/>
        </w:rPr>
        <w:t xml:space="preserve"> том числе период времени, за который проверяется деятельность заказчика;</w:t>
      </w:r>
    </w:p>
    <w:p w:rsidR="001B405B" w:rsidRPr="00234628" w:rsidRDefault="001B405B"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628">
        <w:rPr>
          <w:rFonts w:ascii="Times New Roman" w:hAnsi="Times New Roman" w:cs="Times New Roman"/>
          <w:sz w:val="28"/>
          <w:szCs w:val="28"/>
        </w:rPr>
        <w:t>- вид мероприятия ведомственного контроля (выездное и (или) документарное);</w:t>
      </w:r>
    </w:p>
    <w:p w:rsidR="001B405B" w:rsidRPr="00234628" w:rsidRDefault="001B405B"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628">
        <w:rPr>
          <w:rFonts w:ascii="Times New Roman" w:hAnsi="Times New Roman" w:cs="Times New Roman"/>
          <w:sz w:val="28"/>
          <w:szCs w:val="28"/>
        </w:rPr>
        <w:t>- дата начала и дата окончания проведения мероприятия ведомственного контроля;</w:t>
      </w:r>
    </w:p>
    <w:p w:rsidR="001B405B" w:rsidRPr="00234628" w:rsidRDefault="001B405B"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628">
        <w:rPr>
          <w:rFonts w:ascii="Times New Roman" w:hAnsi="Times New Roman" w:cs="Times New Roman"/>
          <w:sz w:val="28"/>
          <w:szCs w:val="28"/>
        </w:rPr>
        <w:t>- перечень должностных лиц, уполномоченных на осуществление мероприятия ведомственного контроля;</w:t>
      </w:r>
    </w:p>
    <w:p w:rsidR="001B405B" w:rsidRPr="00234628" w:rsidRDefault="001B405B"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628">
        <w:rPr>
          <w:rFonts w:ascii="Times New Roman" w:hAnsi="Times New Roman" w:cs="Times New Roman"/>
          <w:sz w:val="28"/>
          <w:szCs w:val="28"/>
        </w:rPr>
        <w:t>- запрос о предоставлении документов, информации, материальных средств, необходимых для осуществления мероприятия ведомственного контроля;</w:t>
      </w:r>
    </w:p>
    <w:p w:rsidR="001B405B" w:rsidRPr="00234628" w:rsidRDefault="001B405B"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628">
        <w:rPr>
          <w:rFonts w:ascii="Times New Roman" w:hAnsi="Times New Roman" w:cs="Times New Roman"/>
          <w:sz w:val="28"/>
          <w:szCs w:val="28"/>
        </w:rPr>
        <w:t xml:space="preserve">- информация о необходимости обеспечения условий для проведения выездного мероприятия ведомственного контроля, в том числе </w:t>
      </w:r>
      <w:r w:rsidR="00044C89">
        <w:rPr>
          <w:rFonts w:ascii="Times New Roman" w:hAnsi="Times New Roman" w:cs="Times New Roman"/>
          <w:sz w:val="28"/>
          <w:szCs w:val="28"/>
        </w:rPr>
        <w:t xml:space="preserve">                                   </w:t>
      </w:r>
      <w:r w:rsidRPr="00234628">
        <w:rPr>
          <w:rFonts w:ascii="Times New Roman" w:hAnsi="Times New Roman" w:cs="Times New Roman"/>
          <w:sz w:val="28"/>
          <w:szCs w:val="28"/>
        </w:rPr>
        <w:t>о предоставлении помещения для работы, средств связи и иных необходимых средств и оборудования для проведения такого мероприятия.</w:t>
      </w:r>
    </w:p>
    <w:p w:rsidR="001B405B" w:rsidRPr="00234628" w:rsidRDefault="00234628"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1B405B" w:rsidRPr="00234628">
        <w:rPr>
          <w:rFonts w:ascii="Times New Roman" w:hAnsi="Times New Roman" w:cs="Times New Roman"/>
          <w:sz w:val="28"/>
          <w:szCs w:val="28"/>
        </w:rPr>
        <w:t>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1B405B" w:rsidRPr="00234628" w:rsidRDefault="00234628"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1B405B" w:rsidRPr="00234628">
        <w:rPr>
          <w:rFonts w:ascii="Times New Roman" w:hAnsi="Times New Roman" w:cs="Times New Roman"/>
          <w:sz w:val="28"/>
          <w:szCs w:val="28"/>
        </w:rPr>
        <w:t>При проведении мероприятия ведомственного контроля должностные лица, уполномоченные на осуществление ведомственного контроля, имеют право:</w:t>
      </w:r>
    </w:p>
    <w:p w:rsidR="001B405B" w:rsidRPr="00234628" w:rsidRDefault="001B405B"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628">
        <w:rPr>
          <w:rFonts w:ascii="Times New Roman" w:hAnsi="Times New Roman" w:cs="Times New Roman"/>
          <w:sz w:val="28"/>
          <w:szCs w:val="28"/>
        </w:rPr>
        <w:t>- в случае осуществления выездного мероприятия ведомственного контроля на беспрепятственный доступ на территорию, в помещения, здания заказчика;</w:t>
      </w:r>
    </w:p>
    <w:p w:rsidR="001B405B" w:rsidRPr="00234628" w:rsidRDefault="001B405B"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628">
        <w:rPr>
          <w:rFonts w:ascii="Times New Roman" w:hAnsi="Times New Roman" w:cs="Times New Roman"/>
          <w:sz w:val="28"/>
          <w:szCs w:val="28"/>
        </w:rPr>
        <w:t>- на истребование необходимых для проведения мероприятия ведомственного контроля документов;</w:t>
      </w:r>
    </w:p>
    <w:p w:rsidR="001B405B" w:rsidRPr="00234628" w:rsidRDefault="001B405B"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628">
        <w:rPr>
          <w:rFonts w:ascii="Times New Roman" w:hAnsi="Times New Roman" w:cs="Times New Roman"/>
          <w:sz w:val="28"/>
          <w:szCs w:val="28"/>
        </w:rPr>
        <w:t>-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1B405B" w:rsidRPr="00234628" w:rsidRDefault="00234628"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1B405B" w:rsidRPr="00234628">
        <w:rPr>
          <w:rFonts w:ascii="Times New Roman" w:hAnsi="Times New Roman" w:cs="Times New Roman"/>
          <w:sz w:val="28"/>
          <w:szCs w:val="28"/>
        </w:rPr>
        <w:t>По результатам проведения мероприятия ведомственного контроля составляется акт проверки, который подписывается должностным лицом органа ведомственного контроля, ответственным</w:t>
      </w:r>
      <w:r w:rsidR="00044C89">
        <w:rPr>
          <w:rFonts w:ascii="Times New Roman" w:hAnsi="Times New Roman" w:cs="Times New Roman"/>
          <w:sz w:val="28"/>
          <w:szCs w:val="28"/>
        </w:rPr>
        <w:t xml:space="preserve"> </w:t>
      </w:r>
      <w:r w:rsidR="001B405B" w:rsidRPr="00234628">
        <w:rPr>
          <w:rFonts w:ascii="Times New Roman" w:hAnsi="Times New Roman" w:cs="Times New Roman"/>
          <w:sz w:val="28"/>
          <w:szCs w:val="28"/>
        </w:rPr>
        <w:t xml:space="preserve">за проведение мероприятия ведомственного контроля, и представляется руководителю органа </w:t>
      </w:r>
      <w:r w:rsidR="001B405B" w:rsidRPr="00234628">
        <w:rPr>
          <w:rFonts w:ascii="Times New Roman" w:hAnsi="Times New Roman" w:cs="Times New Roman"/>
          <w:sz w:val="28"/>
          <w:szCs w:val="28"/>
        </w:rPr>
        <w:lastRenderedPageBreak/>
        <w:t>ведомственного контроля или иному уполномоченному руководителем ведомственного контроля лицу.</w:t>
      </w:r>
    </w:p>
    <w:p w:rsidR="001B405B" w:rsidRPr="00234628" w:rsidRDefault="001B405B"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34628">
        <w:rPr>
          <w:rFonts w:ascii="Times New Roman" w:hAnsi="Times New Roman" w:cs="Times New Roman"/>
          <w:sz w:val="28"/>
          <w:szCs w:val="28"/>
        </w:rPr>
        <w:t>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в акте проверки предлагаются мероприятия по устранению выявленных нарушений.</w:t>
      </w:r>
    </w:p>
    <w:p w:rsidR="001B405B" w:rsidRPr="00234628" w:rsidRDefault="00234628"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1B405B" w:rsidRPr="00234628">
        <w:rPr>
          <w:rFonts w:ascii="Times New Roman" w:hAnsi="Times New Roman" w:cs="Times New Roman"/>
          <w:sz w:val="28"/>
          <w:szCs w:val="28"/>
        </w:rPr>
        <w:t xml:space="preserve">В случае выявления по результатам проверок действий (бездействия), содержащих признаки административного правонарушения, материалы проверки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муниципальных нужд, </w:t>
      </w:r>
      <w:r w:rsidR="00044C89">
        <w:rPr>
          <w:rFonts w:ascii="Times New Roman" w:hAnsi="Times New Roman" w:cs="Times New Roman"/>
          <w:sz w:val="28"/>
          <w:szCs w:val="28"/>
        </w:rPr>
        <w:t xml:space="preserve">                   </w:t>
      </w:r>
      <w:r w:rsidR="001B405B" w:rsidRPr="00234628">
        <w:rPr>
          <w:rFonts w:ascii="Times New Roman" w:hAnsi="Times New Roman" w:cs="Times New Roman"/>
          <w:sz w:val="28"/>
          <w:szCs w:val="28"/>
        </w:rPr>
        <w:t>а в случае выявления действий (бездействия), содержащих признаки состава уголовного преступления, - в правоохранительные органы.</w:t>
      </w:r>
    </w:p>
    <w:p w:rsidR="001B405B" w:rsidRPr="00234628" w:rsidRDefault="00234628"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1B405B" w:rsidRPr="00234628">
        <w:rPr>
          <w:rFonts w:ascii="Times New Roman" w:hAnsi="Times New Roman" w:cs="Times New Roman"/>
          <w:sz w:val="28"/>
          <w:szCs w:val="28"/>
        </w:rPr>
        <w:t xml:space="preserve">Материалы по результатам мероприятий ведомственного контроля, </w:t>
      </w:r>
      <w:r w:rsidR="00044C89">
        <w:rPr>
          <w:rFonts w:ascii="Times New Roman" w:hAnsi="Times New Roman" w:cs="Times New Roman"/>
          <w:sz w:val="28"/>
          <w:szCs w:val="28"/>
        </w:rPr>
        <w:t xml:space="preserve">                  </w:t>
      </w:r>
      <w:r w:rsidR="001B405B" w:rsidRPr="00234628">
        <w:rPr>
          <w:rFonts w:ascii="Times New Roman" w:hAnsi="Times New Roman" w:cs="Times New Roman"/>
          <w:sz w:val="28"/>
          <w:szCs w:val="28"/>
        </w:rPr>
        <w:t>в том числе акт проверки,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1B405B" w:rsidRPr="00234628" w:rsidRDefault="001B405B" w:rsidP="001B405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0E7F" w:rsidRPr="00234628" w:rsidRDefault="00B80E7F" w:rsidP="00550AFE">
      <w:pPr>
        <w:widowControl w:val="0"/>
        <w:autoSpaceDE w:val="0"/>
        <w:autoSpaceDN w:val="0"/>
        <w:adjustRightInd w:val="0"/>
        <w:spacing w:after="0" w:line="240" w:lineRule="auto"/>
        <w:jc w:val="center"/>
        <w:rPr>
          <w:rFonts w:ascii="Times New Roman" w:hAnsi="Times New Roman" w:cs="Times New Roman"/>
          <w:sz w:val="28"/>
          <w:szCs w:val="28"/>
        </w:rPr>
      </w:pPr>
      <w:r w:rsidRPr="00234628">
        <w:rPr>
          <w:rFonts w:ascii="Times New Roman" w:hAnsi="Times New Roman" w:cs="Times New Roman"/>
          <w:sz w:val="28"/>
          <w:szCs w:val="28"/>
        </w:rPr>
        <w:br w:type="page"/>
      </w:r>
    </w:p>
    <w:p w:rsidR="00B80E7F" w:rsidRPr="00234628" w:rsidRDefault="00B80E7F" w:rsidP="00550AFE">
      <w:pPr>
        <w:pStyle w:val="ConsPlusNonformat"/>
        <w:widowControl/>
        <w:jc w:val="center"/>
        <w:rPr>
          <w:rFonts w:ascii="Times New Roman" w:hAnsi="Times New Roman" w:cs="Times New Roman"/>
          <w:sz w:val="28"/>
          <w:szCs w:val="28"/>
        </w:rPr>
      </w:pPr>
      <w:r w:rsidRPr="00234628">
        <w:rPr>
          <w:rFonts w:ascii="Times New Roman" w:hAnsi="Times New Roman" w:cs="Times New Roman"/>
          <w:sz w:val="28"/>
          <w:szCs w:val="28"/>
        </w:rPr>
        <w:lastRenderedPageBreak/>
        <w:t>Согласование</w:t>
      </w:r>
    </w:p>
    <w:p w:rsidR="00B80E7F" w:rsidRPr="00234628" w:rsidRDefault="00B80E7F" w:rsidP="00550AFE">
      <w:pPr>
        <w:pStyle w:val="ConsPlusNonformat"/>
        <w:widowControl/>
        <w:jc w:val="center"/>
        <w:rPr>
          <w:rFonts w:ascii="Times New Roman" w:hAnsi="Times New Roman" w:cs="Times New Roman"/>
          <w:sz w:val="28"/>
          <w:szCs w:val="28"/>
        </w:rPr>
      </w:pPr>
      <w:r w:rsidRPr="00234628">
        <w:rPr>
          <w:rFonts w:ascii="Times New Roman" w:hAnsi="Times New Roman" w:cs="Times New Roman"/>
          <w:sz w:val="28"/>
          <w:szCs w:val="28"/>
        </w:rPr>
        <w:t>проекта постановления</w:t>
      </w:r>
      <w:r w:rsidR="00F75065" w:rsidRPr="00234628">
        <w:rPr>
          <w:rFonts w:ascii="Times New Roman" w:hAnsi="Times New Roman" w:cs="Times New Roman"/>
          <w:sz w:val="28"/>
          <w:szCs w:val="28"/>
        </w:rPr>
        <w:t xml:space="preserve"> </w:t>
      </w:r>
      <w:r w:rsidRPr="00234628">
        <w:rPr>
          <w:rFonts w:ascii="Times New Roman" w:hAnsi="Times New Roman" w:cs="Times New Roman"/>
          <w:sz w:val="28"/>
          <w:szCs w:val="28"/>
        </w:rPr>
        <w:t>администрации города</w:t>
      </w:r>
    </w:p>
    <w:p w:rsidR="00550AFE" w:rsidRPr="00550AFE" w:rsidRDefault="00B80E7F" w:rsidP="00550AFE">
      <w:pPr>
        <w:pStyle w:val="ConsPlusNonformat"/>
        <w:widowControl/>
        <w:jc w:val="center"/>
        <w:rPr>
          <w:rFonts w:ascii="Times New Roman" w:hAnsi="Times New Roman" w:cs="Times New Roman"/>
          <w:sz w:val="28"/>
          <w:szCs w:val="28"/>
        </w:rPr>
      </w:pPr>
      <w:r w:rsidRPr="00550AFE">
        <w:rPr>
          <w:rFonts w:ascii="Times New Roman" w:hAnsi="Times New Roman" w:cs="Times New Roman"/>
          <w:sz w:val="28"/>
          <w:szCs w:val="28"/>
        </w:rPr>
        <w:t>«</w:t>
      </w:r>
      <w:r w:rsidR="00550AFE" w:rsidRPr="00550AFE">
        <w:rPr>
          <w:rFonts w:ascii="Times New Roman" w:hAnsi="Times New Roman" w:cs="Times New Roman"/>
          <w:sz w:val="28"/>
          <w:szCs w:val="28"/>
        </w:rPr>
        <w:t xml:space="preserve">Об осуществлении ведомственного контроля в сфере закупок </w:t>
      </w:r>
    </w:p>
    <w:p w:rsidR="00550AFE" w:rsidRPr="00550AFE" w:rsidRDefault="00550AFE" w:rsidP="00550AFE">
      <w:pPr>
        <w:pStyle w:val="ConsPlusNonformat"/>
        <w:widowControl/>
        <w:jc w:val="center"/>
        <w:rPr>
          <w:rFonts w:ascii="Times New Roman" w:hAnsi="Times New Roman" w:cs="Times New Roman"/>
          <w:sz w:val="28"/>
          <w:szCs w:val="28"/>
        </w:rPr>
      </w:pPr>
      <w:r w:rsidRPr="00550AFE">
        <w:rPr>
          <w:rFonts w:ascii="Times New Roman" w:hAnsi="Times New Roman" w:cs="Times New Roman"/>
          <w:sz w:val="28"/>
          <w:szCs w:val="28"/>
        </w:rPr>
        <w:t xml:space="preserve">товаров, работ, услуг для обеспечения муниципальных нужд </w:t>
      </w:r>
    </w:p>
    <w:p w:rsidR="00B80E7F" w:rsidRPr="00234628" w:rsidRDefault="00550AFE" w:rsidP="00550AFE">
      <w:pPr>
        <w:pStyle w:val="ConsPlusNonformat"/>
        <w:widowControl/>
        <w:jc w:val="center"/>
        <w:rPr>
          <w:rFonts w:ascii="Times New Roman" w:hAnsi="Times New Roman" w:cs="Times New Roman"/>
          <w:sz w:val="28"/>
          <w:szCs w:val="28"/>
        </w:rPr>
      </w:pPr>
      <w:r w:rsidRPr="00550AFE">
        <w:rPr>
          <w:rFonts w:ascii="Times New Roman" w:hAnsi="Times New Roman" w:cs="Times New Roman"/>
          <w:sz w:val="28"/>
          <w:szCs w:val="28"/>
        </w:rPr>
        <w:t>города Нефтеюганска</w:t>
      </w:r>
      <w:r w:rsidR="00B80E7F" w:rsidRPr="00234628">
        <w:rPr>
          <w:rFonts w:ascii="Times New Roman" w:hAnsi="Times New Roman" w:cs="Times New Roman"/>
          <w:sz w:val="28"/>
          <w:szCs w:val="28"/>
        </w:rPr>
        <w:t>»</w:t>
      </w:r>
    </w:p>
    <w:p w:rsidR="00B80E7F" w:rsidRPr="00234628" w:rsidRDefault="00B80E7F" w:rsidP="00550AFE">
      <w:pPr>
        <w:pStyle w:val="ConsPlusNonformat"/>
        <w:widowControl/>
        <w:ind w:firstLine="709"/>
        <w:rPr>
          <w:rFonts w:ascii="Times New Roman" w:hAnsi="Times New Roman" w:cs="Times New Roman"/>
          <w:sz w:val="28"/>
          <w:szCs w:val="28"/>
        </w:rPr>
      </w:pPr>
    </w:p>
    <w:p w:rsidR="00B80E7F" w:rsidRPr="00234628" w:rsidRDefault="00B80E7F" w:rsidP="00550AFE">
      <w:pPr>
        <w:pStyle w:val="ConsPlusNonformat"/>
        <w:widowControl/>
        <w:rPr>
          <w:rFonts w:ascii="Times New Roman" w:hAnsi="Times New Roman" w:cs="Times New Roman"/>
          <w:sz w:val="28"/>
          <w:szCs w:val="28"/>
        </w:rPr>
      </w:pPr>
      <w:r w:rsidRPr="00234628">
        <w:rPr>
          <w:rFonts w:ascii="Times New Roman" w:hAnsi="Times New Roman" w:cs="Times New Roman"/>
          <w:sz w:val="28"/>
          <w:szCs w:val="28"/>
        </w:rPr>
        <w:t>1.Визы:</w:t>
      </w:r>
    </w:p>
    <w:p w:rsidR="00B80E7F" w:rsidRPr="00234628" w:rsidRDefault="00B80E7F" w:rsidP="00550AFE">
      <w:pPr>
        <w:spacing w:after="0"/>
        <w:rPr>
          <w:rFonts w:ascii="Times New Roman" w:hAnsi="Times New Roman" w:cs="Times New Roman"/>
          <w:sz w:val="28"/>
          <w:szCs w:val="28"/>
        </w:rPr>
      </w:pPr>
    </w:p>
    <w:p w:rsidR="00B80E7F" w:rsidRPr="000F5110" w:rsidRDefault="00B80E7F" w:rsidP="00550AFE">
      <w:pPr>
        <w:spacing w:after="0"/>
        <w:rPr>
          <w:rFonts w:ascii="Times New Roman" w:hAnsi="Times New Roman" w:cs="Times New Roman"/>
          <w:sz w:val="28"/>
          <w:szCs w:val="28"/>
        </w:rPr>
      </w:pPr>
      <w:r w:rsidRPr="000F5110">
        <w:rPr>
          <w:rFonts w:ascii="Times New Roman" w:hAnsi="Times New Roman" w:cs="Times New Roman"/>
          <w:sz w:val="28"/>
          <w:szCs w:val="28"/>
        </w:rPr>
        <w:t>Первый заместитель</w:t>
      </w:r>
    </w:p>
    <w:p w:rsidR="00B80E7F" w:rsidRPr="000F5110" w:rsidRDefault="00B80E7F" w:rsidP="00550AFE">
      <w:pPr>
        <w:spacing w:after="0"/>
        <w:rPr>
          <w:rFonts w:ascii="Times New Roman" w:hAnsi="Times New Roman" w:cs="Times New Roman"/>
          <w:sz w:val="28"/>
          <w:szCs w:val="28"/>
        </w:rPr>
      </w:pPr>
      <w:r w:rsidRPr="000F5110">
        <w:rPr>
          <w:rFonts w:ascii="Times New Roman" w:hAnsi="Times New Roman" w:cs="Times New Roman"/>
          <w:sz w:val="28"/>
          <w:szCs w:val="28"/>
        </w:rPr>
        <w:t>главы администрации</w:t>
      </w:r>
      <w:r w:rsidRPr="000F5110">
        <w:rPr>
          <w:rFonts w:ascii="Times New Roman" w:hAnsi="Times New Roman" w:cs="Times New Roman"/>
          <w:sz w:val="28"/>
          <w:szCs w:val="28"/>
        </w:rPr>
        <w:tab/>
      </w:r>
      <w:r w:rsidRPr="000F5110">
        <w:rPr>
          <w:rFonts w:ascii="Times New Roman" w:hAnsi="Times New Roman" w:cs="Times New Roman"/>
          <w:sz w:val="28"/>
          <w:szCs w:val="28"/>
        </w:rPr>
        <w:tab/>
      </w:r>
      <w:r w:rsidRPr="000F5110">
        <w:rPr>
          <w:rFonts w:ascii="Times New Roman" w:hAnsi="Times New Roman" w:cs="Times New Roman"/>
          <w:sz w:val="28"/>
          <w:szCs w:val="28"/>
        </w:rPr>
        <w:tab/>
      </w:r>
      <w:r w:rsidRPr="000F5110">
        <w:rPr>
          <w:rFonts w:ascii="Times New Roman" w:hAnsi="Times New Roman" w:cs="Times New Roman"/>
          <w:sz w:val="28"/>
          <w:szCs w:val="28"/>
        </w:rPr>
        <w:tab/>
      </w:r>
      <w:r w:rsidRPr="000F5110">
        <w:rPr>
          <w:rFonts w:ascii="Times New Roman" w:hAnsi="Times New Roman" w:cs="Times New Roman"/>
          <w:sz w:val="28"/>
          <w:szCs w:val="28"/>
        </w:rPr>
        <w:tab/>
      </w:r>
      <w:r w:rsidRPr="000F5110">
        <w:rPr>
          <w:rFonts w:ascii="Times New Roman" w:hAnsi="Times New Roman" w:cs="Times New Roman"/>
          <w:sz w:val="28"/>
          <w:szCs w:val="28"/>
        </w:rPr>
        <w:tab/>
      </w:r>
      <w:r w:rsidRPr="000F5110">
        <w:rPr>
          <w:rFonts w:ascii="Times New Roman" w:hAnsi="Times New Roman" w:cs="Times New Roman"/>
          <w:sz w:val="28"/>
          <w:szCs w:val="28"/>
        </w:rPr>
        <w:tab/>
        <w:t>С.П.Сивков</w:t>
      </w:r>
    </w:p>
    <w:p w:rsidR="00B80E7F" w:rsidRPr="006142FF" w:rsidRDefault="00B80E7F" w:rsidP="00550AFE">
      <w:pPr>
        <w:spacing w:after="0"/>
        <w:rPr>
          <w:rFonts w:ascii="Times New Roman" w:hAnsi="Times New Roman" w:cs="Times New Roman"/>
          <w:sz w:val="28"/>
          <w:szCs w:val="28"/>
          <w:highlight w:val="yellow"/>
        </w:rPr>
      </w:pPr>
    </w:p>
    <w:p w:rsidR="00B80E7F" w:rsidRPr="000F5110" w:rsidRDefault="00B80E7F" w:rsidP="00550AFE">
      <w:pPr>
        <w:spacing w:after="0"/>
        <w:rPr>
          <w:rFonts w:ascii="Times New Roman" w:hAnsi="Times New Roman" w:cs="Times New Roman"/>
          <w:sz w:val="28"/>
          <w:szCs w:val="28"/>
        </w:rPr>
      </w:pPr>
      <w:r w:rsidRPr="000F5110">
        <w:rPr>
          <w:rFonts w:ascii="Times New Roman" w:hAnsi="Times New Roman" w:cs="Times New Roman"/>
          <w:sz w:val="28"/>
          <w:szCs w:val="28"/>
        </w:rPr>
        <w:t xml:space="preserve">Директор департамента </w:t>
      </w:r>
    </w:p>
    <w:p w:rsidR="00B80E7F" w:rsidRPr="000F5110" w:rsidRDefault="00B80E7F" w:rsidP="00550AFE">
      <w:pPr>
        <w:spacing w:after="0"/>
        <w:rPr>
          <w:rFonts w:ascii="Times New Roman" w:hAnsi="Times New Roman" w:cs="Times New Roman"/>
          <w:sz w:val="28"/>
          <w:szCs w:val="28"/>
        </w:rPr>
      </w:pPr>
      <w:r w:rsidRPr="000F5110">
        <w:rPr>
          <w:rFonts w:ascii="Times New Roman" w:hAnsi="Times New Roman" w:cs="Times New Roman"/>
          <w:sz w:val="28"/>
          <w:szCs w:val="28"/>
        </w:rPr>
        <w:t>по делам администрации</w:t>
      </w:r>
      <w:r w:rsidRPr="000F5110">
        <w:rPr>
          <w:rFonts w:ascii="Times New Roman" w:hAnsi="Times New Roman" w:cs="Times New Roman"/>
          <w:sz w:val="28"/>
          <w:szCs w:val="28"/>
        </w:rPr>
        <w:tab/>
      </w:r>
      <w:r w:rsidRPr="000F5110">
        <w:rPr>
          <w:rFonts w:ascii="Times New Roman" w:hAnsi="Times New Roman" w:cs="Times New Roman"/>
          <w:sz w:val="28"/>
          <w:szCs w:val="28"/>
        </w:rPr>
        <w:tab/>
      </w:r>
      <w:r w:rsidRPr="000F5110">
        <w:rPr>
          <w:rFonts w:ascii="Times New Roman" w:hAnsi="Times New Roman" w:cs="Times New Roman"/>
          <w:sz w:val="28"/>
          <w:szCs w:val="28"/>
        </w:rPr>
        <w:tab/>
      </w:r>
      <w:r w:rsidRPr="000F5110">
        <w:rPr>
          <w:rFonts w:ascii="Times New Roman" w:hAnsi="Times New Roman" w:cs="Times New Roman"/>
          <w:sz w:val="28"/>
          <w:szCs w:val="28"/>
        </w:rPr>
        <w:tab/>
      </w:r>
      <w:r w:rsidRPr="000F5110">
        <w:rPr>
          <w:rFonts w:ascii="Times New Roman" w:hAnsi="Times New Roman" w:cs="Times New Roman"/>
          <w:sz w:val="28"/>
          <w:szCs w:val="28"/>
        </w:rPr>
        <w:tab/>
      </w:r>
      <w:r w:rsidRPr="000F5110">
        <w:rPr>
          <w:rFonts w:ascii="Times New Roman" w:hAnsi="Times New Roman" w:cs="Times New Roman"/>
          <w:sz w:val="28"/>
          <w:szCs w:val="28"/>
        </w:rPr>
        <w:tab/>
        <w:t>С.В.Мочалов</w:t>
      </w:r>
    </w:p>
    <w:p w:rsidR="00B80E7F" w:rsidRPr="000F5110" w:rsidRDefault="00B80E7F" w:rsidP="00550AFE">
      <w:pPr>
        <w:spacing w:after="0"/>
        <w:rPr>
          <w:rFonts w:ascii="Times New Roman" w:hAnsi="Times New Roman" w:cs="Times New Roman"/>
          <w:sz w:val="28"/>
          <w:szCs w:val="28"/>
        </w:rPr>
      </w:pPr>
    </w:p>
    <w:p w:rsidR="00B80E7F" w:rsidRPr="000F5110" w:rsidRDefault="00B80E7F" w:rsidP="00550AFE">
      <w:pPr>
        <w:spacing w:after="0"/>
        <w:rPr>
          <w:rFonts w:ascii="Times New Roman" w:hAnsi="Times New Roman" w:cs="Times New Roman"/>
          <w:sz w:val="28"/>
          <w:szCs w:val="28"/>
        </w:rPr>
      </w:pPr>
      <w:r w:rsidRPr="000F5110">
        <w:rPr>
          <w:rFonts w:ascii="Times New Roman" w:hAnsi="Times New Roman" w:cs="Times New Roman"/>
          <w:sz w:val="28"/>
          <w:szCs w:val="28"/>
        </w:rPr>
        <w:t>Начальник юридическо-</w:t>
      </w:r>
    </w:p>
    <w:p w:rsidR="00B80E7F" w:rsidRPr="00234628" w:rsidRDefault="00B80E7F" w:rsidP="00550AFE">
      <w:pPr>
        <w:spacing w:after="0"/>
        <w:rPr>
          <w:rFonts w:ascii="Times New Roman" w:hAnsi="Times New Roman" w:cs="Times New Roman"/>
          <w:sz w:val="28"/>
          <w:szCs w:val="28"/>
        </w:rPr>
      </w:pPr>
      <w:r w:rsidRPr="000F5110">
        <w:rPr>
          <w:rFonts w:ascii="Times New Roman" w:hAnsi="Times New Roman" w:cs="Times New Roman"/>
          <w:sz w:val="28"/>
          <w:szCs w:val="28"/>
        </w:rPr>
        <w:t>правового управления</w:t>
      </w:r>
      <w:r w:rsidRPr="000F5110">
        <w:rPr>
          <w:rFonts w:ascii="Times New Roman" w:hAnsi="Times New Roman" w:cs="Times New Roman"/>
          <w:sz w:val="28"/>
          <w:szCs w:val="28"/>
        </w:rPr>
        <w:tab/>
      </w:r>
      <w:r w:rsidRPr="000F5110">
        <w:rPr>
          <w:rFonts w:ascii="Times New Roman" w:hAnsi="Times New Roman" w:cs="Times New Roman"/>
          <w:sz w:val="28"/>
          <w:szCs w:val="28"/>
        </w:rPr>
        <w:tab/>
      </w:r>
      <w:r w:rsidRPr="000F5110">
        <w:rPr>
          <w:rFonts w:ascii="Times New Roman" w:hAnsi="Times New Roman" w:cs="Times New Roman"/>
          <w:sz w:val="28"/>
          <w:szCs w:val="28"/>
        </w:rPr>
        <w:tab/>
      </w:r>
      <w:r w:rsidRPr="000F5110">
        <w:rPr>
          <w:rFonts w:ascii="Times New Roman" w:hAnsi="Times New Roman" w:cs="Times New Roman"/>
          <w:sz w:val="28"/>
          <w:szCs w:val="28"/>
        </w:rPr>
        <w:tab/>
      </w:r>
      <w:r w:rsidRPr="000F5110">
        <w:rPr>
          <w:rFonts w:ascii="Times New Roman" w:hAnsi="Times New Roman" w:cs="Times New Roman"/>
          <w:sz w:val="28"/>
          <w:szCs w:val="28"/>
        </w:rPr>
        <w:tab/>
      </w:r>
      <w:r w:rsidRPr="000F5110">
        <w:rPr>
          <w:rFonts w:ascii="Times New Roman" w:hAnsi="Times New Roman" w:cs="Times New Roman"/>
          <w:sz w:val="28"/>
          <w:szCs w:val="28"/>
        </w:rPr>
        <w:tab/>
      </w:r>
      <w:r w:rsidRPr="000F5110">
        <w:rPr>
          <w:rFonts w:ascii="Times New Roman" w:hAnsi="Times New Roman" w:cs="Times New Roman"/>
          <w:sz w:val="28"/>
          <w:szCs w:val="28"/>
        </w:rPr>
        <w:tab/>
        <w:t>Д.М.Черепанич</w:t>
      </w:r>
    </w:p>
    <w:p w:rsidR="00B80E7F" w:rsidRPr="00234628" w:rsidRDefault="00B80E7F" w:rsidP="00550AFE">
      <w:pPr>
        <w:pStyle w:val="ConsPlusNonformat"/>
        <w:widowControl/>
        <w:ind w:firstLine="709"/>
        <w:rPr>
          <w:rFonts w:ascii="Times New Roman" w:hAnsi="Times New Roman" w:cs="Times New Roman"/>
          <w:sz w:val="28"/>
          <w:szCs w:val="28"/>
        </w:rPr>
      </w:pPr>
    </w:p>
    <w:p w:rsidR="00B80E7F" w:rsidRPr="00234628" w:rsidRDefault="00B80E7F" w:rsidP="00550AFE">
      <w:pPr>
        <w:pStyle w:val="ConsPlusNonformat"/>
        <w:widowControl/>
        <w:rPr>
          <w:rFonts w:ascii="Times New Roman" w:hAnsi="Times New Roman" w:cs="Times New Roman"/>
          <w:sz w:val="28"/>
          <w:szCs w:val="28"/>
        </w:rPr>
      </w:pPr>
      <w:r w:rsidRPr="00234628">
        <w:rPr>
          <w:rFonts w:ascii="Times New Roman" w:hAnsi="Times New Roman" w:cs="Times New Roman"/>
          <w:sz w:val="28"/>
          <w:szCs w:val="28"/>
        </w:rPr>
        <w:t xml:space="preserve">2.Проект разработан: </w:t>
      </w:r>
    </w:p>
    <w:p w:rsidR="00B80E7F" w:rsidRPr="00234628" w:rsidRDefault="00B80E7F" w:rsidP="00550AFE">
      <w:pPr>
        <w:pStyle w:val="ConsPlusNonformat"/>
        <w:widowControl/>
        <w:jc w:val="both"/>
        <w:rPr>
          <w:rFonts w:ascii="Times New Roman" w:hAnsi="Times New Roman" w:cs="Times New Roman"/>
          <w:sz w:val="28"/>
          <w:szCs w:val="28"/>
        </w:rPr>
      </w:pPr>
      <w:r w:rsidRPr="00234628">
        <w:rPr>
          <w:rFonts w:ascii="Times New Roman" w:hAnsi="Times New Roman" w:cs="Times New Roman"/>
          <w:sz w:val="28"/>
          <w:szCs w:val="28"/>
        </w:rPr>
        <w:t>начальником управления муниципального заказа администрации города Т.Ф.Колесник.</w:t>
      </w:r>
    </w:p>
    <w:p w:rsidR="00B80E7F" w:rsidRPr="00234628" w:rsidRDefault="00B80E7F" w:rsidP="00550AFE">
      <w:pPr>
        <w:pStyle w:val="ConsPlusNonformat"/>
        <w:widowControl/>
        <w:jc w:val="both"/>
        <w:rPr>
          <w:rFonts w:ascii="Times New Roman" w:hAnsi="Times New Roman" w:cs="Times New Roman"/>
          <w:sz w:val="28"/>
          <w:szCs w:val="28"/>
        </w:rPr>
      </w:pPr>
      <w:r w:rsidRPr="00234628">
        <w:rPr>
          <w:rFonts w:ascii="Times New Roman" w:hAnsi="Times New Roman" w:cs="Times New Roman"/>
          <w:sz w:val="28"/>
          <w:szCs w:val="28"/>
        </w:rPr>
        <w:t>Телефон: 23 77 20.</w:t>
      </w:r>
    </w:p>
    <w:p w:rsidR="00B80E7F" w:rsidRPr="00234628" w:rsidRDefault="00B80E7F" w:rsidP="00550AFE">
      <w:pPr>
        <w:pStyle w:val="ConsPlusNonformat"/>
        <w:widowControl/>
        <w:tabs>
          <w:tab w:val="left" w:pos="2655"/>
        </w:tabs>
        <w:rPr>
          <w:rFonts w:ascii="Times New Roman" w:hAnsi="Times New Roman" w:cs="Times New Roman"/>
          <w:sz w:val="28"/>
          <w:szCs w:val="28"/>
        </w:rPr>
      </w:pPr>
      <w:r w:rsidRPr="00234628">
        <w:rPr>
          <w:rFonts w:ascii="Times New Roman" w:hAnsi="Times New Roman" w:cs="Times New Roman"/>
          <w:sz w:val="28"/>
          <w:szCs w:val="28"/>
        </w:rPr>
        <w:tab/>
      </w:r>
    </w:p>
    <w:p w:rsidR="00B80E7F" w:rsidRPr="00234628" w:rsidRDefault="00B80E7F" w:rsidP="00550AFE">
      <w:pPr>
        <w:pStyle w:val="ConsPlusNonformat"/>
        <w:widowControl/>
        <w:rPr>
          <w:rFonts w:ascii="Times New Roman" w:hAnsi="Times New Roman" w:cs="Times New Roman"/>
          <w:sz w:val="28"/>
          <w:szCs w:val="28"/>
        </w:rPr>
      </w:pPr>
      <w:r w:rsidRPr="00234628">
        <w:rPr>
          <w:rFonts w:ascii="Times New Roman" w:hAnsi="Times New Roman" w:cs="Times New Roman"/>
          <w:sz w:val="28"/>
          <w:szCs w:val="28"/>
        </w:rPr>
        <w:t>3.Примечание (замечания):</w:t>
      </w:r>
    </w:p>
    <w:p w:rsidR="00B80E7F" w:rsidRDefault="00B80E7F" w:rsidP="00550AFE">
      <w:pPr>
        <w:pStyle w:val="ConsPlusNonformat"/>
        <w:widowControl/>
        <w:rPr>
          <w:rFonts w:ascii="Times New Roman" w:hAnsi="Times New Roman" w:cs="Times New Roman"/>
          <w:sz w:val="28"/>
          <w:szCs w:val="28"/>
        </w:rPr>
      </w:pPr>
    </w:p>
    <w:p w:rsidR="00082EB1" w:rsidRDefault="00082EB1" w:rsidP="00550AFE">
      <w:pPr>
        <w:pStyle w:val="ConsPlusNonformat"/>
        <w:widowControl/>
        <w:rPr>
          <w:rFonts w:ascii="Times New Roman" w:hAnsi="Times New Roman" w:cs="Times New Roman"/>
          <w:sz w:val="28"/>
          <w:szCs w:val="28"/>
        </w:rPr>
      </w:pPr>
    </w:p>
    <w:p w:rsidR="00082EB1" w:rsidRDefault="00082EB1" w:rsidP="00550AFE">
      <w:pPr>
        <w:pStyle w:val="ConsPlusNonformat"/>
        <w:widowControl/>
        <w:rPr>
          <w:rFonts w:ascii="Times New Roman" w:hAnsi="Times New Roman" w:cs="Times New Roman"/>
          <w:sz w:val="28"/>
          <w:szCs w:val="28"/>
        </w:rPr>
      </w:pPr>
    </w:p>
    <w:p w:rsidR="00044C89" w:rsidRDefault="00044C89" w:rsidP="00550AFE">
      <w:pPr>
        <w:pStyle w:val="ConsPlusNonformat"/>
        <w:widowControl/>
        <w:rPr>
          <w:rFonts w:ascii="Times New Roman" w:hAnsi="Times New Roman" w:cs="Times New Roman"/>
          <w:sz w:val="28"/>
          <w:szCs w:val="28"/>
        </w:rPr>
      </w:pPr>
    </w:p>
    <w:p w:rsidR="00044C89" w:rsidRDefault="00044C89" w:rsidP="00550AFE">
      <w:pPr>
        <w:pStyle w:val="ConsPlusNonformat"/>
        <w:widowControl/>
        <w:rPr>
          <w:rFonts w:ascii="Times New Roman" w:hAnsi="Times New Roman" w:cs="Times New Roman"/>
          <w:sz w:val="28"/>
          <w:szCs w:val="28"/>
        </w:rPr>
      </w:pPr>
    </w:p>
    <w:p w:rsidR="00082EB1" w:rsidRPr="00234628" w:rsidRDefault="00082EB1" w:rsidP="00550AFE">
      <w:pPr>
        <w:pStyle w:val="ConsPlusNonformat"/>
        <w:widowControl/>
        <w:rPr>
          <w:rFonts w:ascii="Times New Roman" w:hAnsi="Times New Roman" w:cs="Times New Roman"/>
          <w:sz w:val="28"/>
          <w:szCs w:val="28"/>
        </w:rPr>
      </w:pPr>
    </w:p>
    <w:p w:rsidR="00B80E7F" w:rsidRPr="00234628" w:rsidRDefault="00B80E7F" w:rsidP="00044C89">
      <w:pPr>
        <w:pStyle w:val="ConsPlusNonformat"/>
        <w:widowControl/>
        <w:rPr>
          <w:rFonts w:ascii="Times New Roman" w:hAnsi="Times New Roman" w:cs="Times New Roman"/>
          <w:sz w:val="28"/>
          <w:szCs w:val="28"/>
        </w:rPr>
      </w:pPr>
      <w:r w:rsidRPr="00234628">
        <w:rPr>
          <w:rFonts w:ascii="Times New Roman" w:hAnsi="Times New Roman" w:cs="Times New Roman"/>
          <w:sz w:val="28"/>
          <w:szCs w:val="28"/>
        </w:rPr>
        <w:t>4.Рассылка:</w:t>
      </w:r>
    </w:p>
    <w:p w:rsidR="00B80E7F" w:rsidRPr="00234628" w:rsidRDefault="00B80E7F" w:rsidP="00044C89">
      <w:pPr>
        <w:spacing w:after="0" w:line="240" w:lineRule="auto"/>
        <w:rPr>
          <w:rFonts w:ascii="Times New Roman" w:hAnsi="Times New Roman" w:cs="Times New Roman"/>
          <w:bCs/>
          <w:sz w:val="28"/>
          <w:szCs w:val="28"/>
        </w:rPr>
      </w:pPr>
      <w:r w:rsidRPr="00234628">
        <w:rPr>
          <w:rFonts w:ascii="Times New Roman" w:hAnsi="Times New Roman" w:cs="Times New Roman"/>
          <w:bCs/>
          <w:sz w:val="28"/>
          <w:szCs w:val="28"/>
        </w:rPr>
        <w:t>Департамент финансов</w:t>
      </w:r>
      <w:r w:rsidR="00550AFE">
        <w:rPr>
          <w:rFonts w:ascii="Times New Roman" w:hAnsi="Times New Roman" w:cs="Times New Roman"/>
          <w:bCs/>
          <w:sz w:val="28"/>
          <w:szCs w:val="28"/>
        </w:rPr>
        <w:t>;</w:t>
      </w:r>
    </w:p>
    <w:p w:rsidR="00B80E7F" w:rsidRPr="00234628" w:rsidRDefault="00B80E7F" w:rsidP="00044C89">
      <w:pPr>
        <w:spacing w:after="0" w:line="240" w:lineRule="auto"/>
        <w:rPr>
          <w:rFonts w:ascii="Times New Roman" w:hAnsi="Times New Roman" w:cs="Times New Roman"/>
          <w:bCs/>
          <w:sz w:val="28"/>
          <w:szCs w:val="28"/>
        </w:rPr>
      </w:pPr>
      <w:r w:rsidRPr="00234628">
        <w:rPr>
          <w:rFonts w:ascii="Times New Roman" w:hAnsi="Times New Roman" w:cs="Times New Roman"/>
          <w:bCs/>
          <w:sz w:val="28"/>
          <w:szCs w:val="28"/>
        </w:rPr>
        <w:t>Департамент жилищно-коммунального хозяйства</w:t>
      </w:r>
      <w:r w:rsidR="00550AFE">
        <w:rPr>
          <w:rFonts w:ascii="Times New Roman" w:hAnsi="Times New Roman" w:cs="Times New Roman"/>
          <w:bCs/>
          <w:sz w:val="28"/>
          <w:szCs w:val="28"/>
        </w:rPr>
        <w:t>;</w:t>
      </w:r>
    </w:p>
    <w:p w:rsidR="00B80E7F" w:rsidRPr="00234628" w:rsidRDefault="00B80E7F" w:rsidP="00044C89">
      <w:pPr>
        <w:spacing w:after="0" w:line="240" w:lineRule="auto"/>
        <w:rPr>
          <w:rFonts w:ascii="Times New Roman" w:hAnsi="Times New Roman" w:cs="Times New Roman"/>
          <w:bCs/>
          <w:sz w:val="28"/>
          <w:szCs w:val="28"/>
        </w:rPr>
      </w:pPr>
      <w:r w:rsidRPr="00234628">
        <w:rPr>
          <w:rFonts w:ascii="Times New Roman" w:hAnsi="Times New Roman" w:cs="Times New Roman"/>
          <w:bCs/>
          <w:sz w:val="28"/>
          <w:szCs w:val="28"/>
        </w:rPr>
        <w:t>Департамент градостроительства</w:t>
      </w:r>
      <w:r w:rsidR="00550AFE">
        <w:rPr>
          <w:rFonts w:ascii="Times New Roman" w:hAnsi="Times New Roman" w:cs="Times New Roman"/>
          <w:bCs/>
          <w:sz w:val="28"/>
          <w:szCs w:val="28"/>
        </w:rPr>
        <w:t>;</w:t>
      </w:r>
    </w:p>
    <w:p w:rsidR="00B80E7F" w:rsidRPr="00234628" w:rsidRDefault="00B80E7F" w:rsidP="00044C89">
      <w:pPr>
        <w:spacing w:after="0" w:line="240" w:lineRule="auto"/>
        <w:rPr>
          <w:rFonts w:ascii="Times New Roman" w:hAnsi="Times New Roman" w:cs="Times New Roman"/>
          <w:bCs/>
          <w:sz w:val="28"/>
          <w:szCs w:val="28"/>
        </w:rPr>
      </w:pPr>
      <w:r w:rsidRPr="00234628">
        <w:rPr>
          <w:rFonts w:ascii="Times New Roman" w:hAnsi="Times New Roman" w:cs="Times New Roman"/>
          <w:bCs/>
          <w:sz w:val="28"/>
          <w:szCs w:val="28"/>
        </w:rPr>
        <w:t>Департамент имущественных и земельных отношений</w:t>
      </w:r>
      <w:r w:rsidR="00550AFE">
        <w:rPr>
          <w:rFonts w:ascii="Times New Roman" w:hAnsi="Times New Roman" w:cs="Times New Roman"/>
          <w:bCs/>
          <w:sz w:val="28"/>
          <w:szCs w:val="28"/>
        </w:rPr>
        <w:t>;</w:t>
      </w:r>
    </w:p>
    <w:p w:rsidR="00B80E7F" w:rsidRPr="00234628" w:rsidRDefault="00B80E7F" w:rsidP="00044C89">
      <w:pPr>
        <w:spacing w:after="0" w:line="240" w:lineRule="auto"/>
        <w:rPr>
          <w:rFonts w:ascii="Times New Roman" w:hAnsi="Times New Roman" w:cs="Times New Roman"/>
          <w:bCs/>
          <w:sz w:val="28"/>
          <w:szCs w:val="28"/>
        </w:rPr>
      </w:pPr>
      <w:r w:rsidRPr="00234628">
        <w:rPr>
          <w:rFonts w:ascii="Times New Roman" w:hAnsi="Times New Roman" w:cs="Times New Roman"/>
          <w:bCs/>
          <w:sz w:val="28"/>
          <w:szCs w:val="28"/>
        </w:rPr>
        <w:t>Департамент образования и молодёжной политики</w:t>
      </w:r>
      <w:r w:rsidR="00550AFE">
        <w:rPr>
          <w:rFonts w:ascii="Times New Roman" w:hAnsi="Times New Roman" w:cs="Times New Roman"/>
          <w:bCs/>
          <w:sz w:val="28"/>
          <w:szCs w:val="28"/>
        </w:rPr>
        <w:t>;</w:t>
      </w:r>
    </w:p>
    <w:p w:rsidR="00B80E7F" w:rsidRPr="00234628" w:rsidRDefault="00B80E7F" w:rsidP="00044C89">
      <w:pPr>
        <w:spacing w:after="0" w:line="240" w:lineRule="auto"/>
        <w:rPr>
          <w:rFonts w:ascii="Times New Roman" w:hAnsi="Times New Roman" w:cs="Times New Roman"/>
          <w:bCs/>
          <w:sz w:val="28"/>
          <w:szCs w:val="28"/>
        </w:rPr>
      </w:pPr>
      <w:r w:rsidRPr="00234628">
        <w:rPr>
          <w:rFonts w:ascii="Times New Roman" w:hAnsi="Times New Roman" w:cs="Times New Roman"/>
          <w:bCs/>
          <w:sz w:val="28"/>
          <w:szCs w:val="28"/>
        </w:rPr>
        <w:t>Комитет культуры</w:t>
      </w:r>
      <w:r w:rsidR="00550AFE">
        <w:rPr>
          <w:rFonts w:ascii="Times New Roman" w:hAnsi="Times New Roman" w:cs="Times New Roman"/>
          <w:bCs/>
          <w:sz w:val="28"/>
          <w:szCs w:val="28"/>
        </w:rPr>
        <w:t>;</w:t>
      </w:r>
    </w:p>
    <w:p w:rsidR="00B80E7F" w:rsidRPr="00234628" w:rsidRDefault="00B80E7F" w:rsidP="00044C89">
      <w:pPr>
        <w:spacing w:after="0" w:line="240" w:lineRule="auto"/>
        <w:rPr>
          <w:rFonts w:ascii="Times New Roman" w:hAnsi="Times New Roman" w:cs="Times New Roman"/>
          <w:bCs/>
          <w:sz w:val="28"/>
          <w:szCs w:val="28"/>
        </w:rPr>
      </w:pPr>
      <w:r w:rsidRPr="00234628">
        <w:rPr>
          <w:rFonts w:ascii="Times New Roman" w:hAnsi="Times New Roman" w:cs="Times New Roman"/>
          <w:bCs/>
          <w:sz w:val="28"/>
          <w:szCs w:val="28"/>
        </w:rPr>
        <w:t>Комитет физической культуры и спорта</w:t>
      </w:r>
      <w:r w:rsidR="00550AFE">
        <w:rPr>
          <w:rFonts w:ascii="Times New Roman" w:hAnsi="Times New Roman" w:cs="Times New Roman"/>
          <w:bCs/>
          <w:sz w:val="28"/>
          <w:szCs w:val="28"/>
        </w:rPr>
        <w:t>;</w:t>
      </w:r>
      <w:r w:rsidRPr="00234628">
        <w:rPr>
          <w:rFonts w:ascii="Times New Roman" w:hAnsi="Times New Roman" w:cs="Times New Roman"/>
          <w:bCs/>
          <w:sz w:val="28"/>
          <w:szCs w:val="28"/>
        </w:rPr>
        <w:t xml:space="preserve"> </w:t>
      </w:r>
    </w:p>
    <w:p w:rsidR="00B80E7F" w:rsidRPr="00234628" w:rsidRDefault="00B80E7F" w:rsidP="00044C89">
      <w:pPr>
        <w:spacing w:after="0" w:line="240" w:lineRule="auto"/>
        <w:rPr>
          <w:rFonts w:ascii="Times New Roman" w:hAnsi="Times New Roman" w:cs="Times New Roman"/>
          <w:bCs/>
          <w:sz w:val="28"/>
          <w:szCs w:val="28"/>
        </w:rPr>
      </w:pPr>
      <w:r w:rsidRPr="00234628">
        <w:rPr>
          <w:rFonts w:ascii="Times New Roman" w:hAnsi="Times New Roman" w:cs="Times New Roman"/>
          <w:bCs/>
          <w:sz w:val="28"/>
          <w:szCs w:val="28"/>
        </w:rPr>
        <w:t>Департамент по делам администрации</w:t>
      </w:r>
      <w:r w:rsidR="00550AFE">
        <w:rPr>
          <w:rFonts w:ascii="Times New Roman" w:hAnsi="Times New Roman" w:cs="Times New Roman"/>
          <w:bCs/>
          <w:sz w:val="28"/>
          <w:szCs w:val="28"/>
        </w:rPr>
        <w:t>;</w:t>
      </w:r>
    </w:p>
    <w:p w:rsidR="00B80E7F" w:rsidRDefault="00B80E7F" w:rsidP="00044C89">
      <w:pPr>
        <w:spacing w:after="0" w:line="240" w:lineRule="auto"/>
        <w:rPr>
          <w:rFonts w:ascii="Times New Roman" w:hAnsi="Times New Roman" w:cs="Times New Roman"/>
          <w:bCs/>
          <w:sz w:val="28"/>
          <w:szCs w:val="28"/>
        </w:rPr>
      </w:pPr>
      <w:r w:rsidRPr="00234628">
        <w:rPr>
          <w:rFonts w:ascii="Times New Roman" w:hAnsi="Times New Roman" w:cs="Times New Roman"/>
          <w:bCs/>
          <w:sz w:val="28"/>
          <w:szCs w:val="28"/>
        </w:rPr>
        <w:t>Комитет опеки и попечительства</w:t>
      </w:r>
      <w:r w:rsidR="00550AFE">
        <w:rPr>
          <w:rFonts w:ascii="Times New Roman" w:hAnsi="Times New Roman" w:cs="Times New Roman"/>
          <w:bCs/>
          <w:sz w:val="28"/>
          <w:szCs w:val="28"/>
        </w:rPr>
        <w:t>;</w:t>
      </w:r>
    </w:p>
    <w:p w:rsidR="00822361" w:rsidRPr="00234628" w:rsidRDefault="00822361" w:rsidP="00044C89">
      <w:pPr>
        <w:spacing w:after="0" w:line="240" w:lineRule="auto"/>
        <w:rPr>
          <w:rFonts w:ascii="Times New Roman" w:hAnsi="Times New Roman" w:cs="Times New Roman"/>
          <w:bCs/>
          <w:sz w:val="28"/>
          <w:szCs w:val="28"/>
        </w:rPr>
      </w:pPr>
      <w:r>
        <w:rPr>
          <w:rFonts w:ascii="Times New Roman" w:hAnsi="Times New Roman" w:cs="Times New Roman"/>
          <w:bCs/>
          <w:sz w:val="28"/>
          <w:szCs w:val="28"/>
        </w:rPr>
        <w:t>Комитет записи актов гражданского состояния;</w:t>
      </w:r>
    </w:p>
    <w:p w:rsidR="00B80E7F" w:rsidRDefault="000F5110" w:rsidP="00044C89">
      <w:pPr>
        <w:spacing w:after="0" w:line="240" w:lineRule="auto"/>
        <w:rPr>
          <w:rFonts w:ascii="Times New Roman" w:hAnsi="Times New Roman" w:cs="Times New Roman"/>
          <w:bCs/>
          <w:sz w:val="28"/>
          <w:szCs w:val="28"/>
        </w:rPr>
      </w:pPr>
      <w:r>
        <w:rPr>
          <w:rFonts w:ascii="Times New Roman" w:hAnsi="Times New Roman" w:cs="Times New Roman"/>
          <w:bCs/>
          <w:sz w:val="28"/>
          <w:szCs w:val="28"/>
        </w:rPr>
        <w:t>Дума города;</w:t>
      </w:r>
    </w:p>
    <w:p w:rsidR="000F5110" w:rsidRDefault="000F5110" w:rsidP="00044C89">
      <w:pPr>
        <w:spacing w:after="0" w:line="240" w:lineRule="auto"/>
        <w:rPr>
          <w:rFonts w:ascii="Times New Roman" w:hAnsi="Times New Roman" w:cs="Times New Roman"/>
          <w:bCs/>
          <w:sz w:val="28"/>
          <w:szCs w:val="28"/>
        </w:rPr>
      </w:pPr>
      <w:r>
        <w:rPr>
          <w:rFonts w:ascii="Times New Roman" w:hAnsi="Times New Roman" w:cs="Times New Roman"/>
          <w:bCs/>
          <w:sz w:val="28"/>
          <w:szCs w:val="28"/>
        </w:rPr>
        <w:t>Управление муниципального заказа;</w:t>
      </w:r>
    </w:p>
    <w:p w:rsidR="00B80E7F" w:rsidRPr="000F5110" w:rsidRDefault="000F5110" w:rsidP="00044C89">
      <w:pPr>
        <w:spacing w:after="0" w:line="240" w:lineRule="auto"/>
        <w:rPr>
          <w:rFonts w:ascii="Times New Roman" w:hAnsi="Times New Roman" w:cs="Times New Roman"/>
          <w:bCs/>
          <w:sz w:val="28"/>
          <w:szCs w:val="28"/>
        </w:rPr>
      </w:pPr>
      <w:r w:rsidRPr="000F5110">
        <w:rPr>
          <w:rFonts w:ascii="Times New Roman" w:hAnsi="Times New Roman" w:cs="Times New Roman"/>
          <w:bCs/>
          <w:sz w:val="28"/>
          <w:szCs w:val="28"/>
        </w:rPr>
        <w:t>Юридическо-правовое управление</w:t>
      </w:r>
      <w:r>
        <w:rPr>
          <w:rFonts w:ascii="Times New Roman" w:hAnsi="Times New Roman" w:cs="Times New Roman"/>
          <w:bCs/>
          <w:sz w:val="28"/>
          <w:szCs w:val="28"/>
        </w:rPr>
        <w:t>.</w:t>
      </w:r>
    </w:p>
    <w:sectPr w:rsidR="00B80E7F" w:rsidRPr="000F5110" w:rsidSect="00313C1F">
      <w:headerReference w:type="default" r:id="rId11"/>
      <w:footerReference w:type="default" r:id="rId12"/>
      <w:pgSz w:w="11906" w:h="16838"/>
      <w:pgMar w:top="1134" w:right="567"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B86" w:rsidRDefault="00F80B86" w:rsidP="00E21AA6">
      <w:pPr>
        <w:spacing w:after="0" w:line="240" w:lineRule="auto"/>
      </w:pPr>
      <w:r>
        <w:separator/>
      </w:r>
    </w:p>
  </w:endnote>
  <w:endnote w:type="continuationSeparator" w:id="0">
    <w:p w:rsidR="00F80B86" w:rsidRDefault="00F80B86" w:rsidP="00E2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B86" w:rsidRDefault="00F80B86">
    <w:pPr>
      <w:pStyle w:val="a6"/>
      <w:jc w:val="center"/>
    </w:pPr>
  </w:p>
  <w:p w:rsidR="00F80B86" w:rsidRDefault="00F80B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B86" w:rsidRDefault="00F80B86" w:rsidP="00E21AA6">
      <w:pPr>
        <w:spacing w:after="0" w:line="240" w:lineRule="auto"/>
      </w:pPr>
      <w:r>
        <w:separator/>
      </w:r>
    </w:p>
  </w:footnote>
  <w:footnote w:type="continuationSeparator" w:id="0">
    <w:p w:rsidR="00F80B86" w:rsidRDefault="00F80B86" w:rsidP="00E21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722588"/>
      <w:docPartObj>
        <w:docPartGallery w:val="Page Numbers (Top of Page)"/>
        <w:docPartUnique/>
      </w:docPartObj>
    </w:sdtPr>
    <w:sdtEndPr/>
    <w:sdtContent>
      <w:p w:rsidR="00F80B86" w:rsidRDefault="00F80B86">
        <w:pPr>
          <w:pStyle w:val="a4"/>
          <w:jc w:val="center"/>
        </w:pPr>
        <w:r>
          <w:fldChar w:fldCharType="begin"/>
        </w:r>
        <w:r>
          <w:instrText>PAGE   \* MERGEFORMAT</w:instrText>
        </w:r>
        <w:r>
          <w:fldChar w:fldCharType="separate"/>
        </w:r>
        <w:r w:rsidR="00E0007F">
          <w:rPr>
            <w:noProof/>
          </w:rPr>
          <w:t>2</w:t>
        </w:r>
        <w:r>
          <w:fldChar w:fldCharType="end"/>
        </w:r>
      </w:p>
    </w:sdtContent>
  </w:sdt>
  <w:p w:rsidR="00F80B86" w:rsidRDefault="00F80B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0C9"/>
    <w:multiLevelType w:val="hybridMultilevel"/>
    <w:tmpl w:val="A7503EEE"/>
    <w:lvl w:ilvl="0" w:tplc="984654C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0E7F"/>
    <w:rsid w:val="00044C89"/>
    <w:rsid w:val="00082EB1"/>
    <w:rsid w:val="00097ADA"/>
    <w:rsid w:val="000F5110"/>
    <w:rsid w:val="00111853"/>
    <w:rsid w:val="00170510"/>
    <w:rsid w:val="00170F9D"/>
    <w:rsid w:val="00177E34"/>
    <w:rsid w:val="001B405B"/>
    <w:rsid w:val="0023264D"/>
    <w:rsid w:val="00234628"/>
    <w:rsid w:val="0024434F"/>
    <w:rsid w:val="002A31BE"/>
    <w:rsid w:val="002D745F"/>
    <w:rsid w:val="00313C1F"/>
    <w:rsid w:val="003637DB"/>
    <w:rsid w:val="003E2006"/>
    <w:rsid w:val="00435036"/>
    <w:rsid w:val="00440F42"/>
    <w:rsid w:val="004F72E1"/>
    <w:rsid w:val="00550AFE"/>
    <w:rsid w:val="00550BF5"/>
    <w:rsid w:val="00575EF8"/>
    <w:rsid w:val="00582374"/>
    <w:rsid w:val="005A20D4"/>
    <w:rsid w:val="006142FF"/>
    <w:rsid w:val="006E3461"/>
    <w:rsid w:val="00723E9B"/>
    <w:rsid w:val="00737C89"/>
    <w:rsid w:val="00822361"/>
    <w:rsid w:val="008D1733"/>
    <w:rsid w:val="00926952"/>
    <w:rsid w:val="00A463C2"/>
    <w:rsid w:val="00B33C30"/>
    <w:rsid w:val="00B36068"/>
    <w:rsid w:val="00B80E7F"/>
    <w:rsid w:val="00D725BC"/>
    <w:rsid w:val="00E0007F"/>
    <w:rsid w:val="00E21AA6"/>
    <w:rsid w:val="00E744CD"/>
    <w:rsid w:val="00F149E3"/>
    <w:rsid w:val="00F25BDF"/>
    <w:rsid w:val="00F341D0"/>
    <w:rsid w:val="00F75065"/>
    <w:rsid w:val="00F80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A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0E7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nhideWhenUsed/>
    <w:qFormat/>
    <w:rsid w:val="00B80E7F"/>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21">
    <w:name w:val="Основной текст 21"/>
    <w:basedOn w:val="a"/>
    <w:rsid w:val="00B80E7F"/>
    <w:pPr>
      <w:spacing w:after="0" w:line="240" w:lineRule="auto"/>
    </w:pPr>
    <w:rPr>
      <w:rFonts w:ascii="Times New Roman" w:eastAsia="Times New Roman" w:hAnsi="Times New Roman" w:cs="Times New Roman"/>
      <w:sz w:val="28"/>
      <w:szCs w:val="20"/>
    </w:rPr>
  </w:style>
  <w:style w:type="paragraph" w:styleId="a4">
    <w:name w:val="header"/>
    <w:basedOn w:val="a"/>
    <w:link w:val="a5"/>
    <w:uiPriority w:val="99"/>
    <w:unhideWhenUsed/>
    <w:rsid w:val="00B80E7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B80E7F"/>
    <w:rPr>
      <w:rFonts w:ascii="Times New Roman" w:eastAsia="Times New Roman" w:hAnsi="Times New Roman" w:cs="Times New Roman"/>
      <w:sz w:val="24"/>
      <w:szCs w:val="24"/>
    </w:rPr>
  </w:style>
  <w:style w:type="paragraph" w:styleId="a6">
    <w:name w:val="footer"/>
    <w:basedOn w:val="a"/>
    <w:link w:val="a7"/>
    <w:unhideWhenUsed/>
    <w:rsid w:val="00B80E7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B80E7F"/>
    <w:rPr>
      <w:rFonts w:ascii="Times New Roman" w:eastAsia="Times New Roman" w:hAnsi="Times New Roman" w:cs="Times New Roman"/>
      <w:sz w:val="24"/>
      <w:szCs w:val="24"/>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rsid w:val="00B80E7F"/>
    <w:rPr>
      <w:rFonts w:ascii="Times New Roman" w:eastAsia="Times New Roman" w:hAnsi="Times New Roman" w:cs="Times New Roman"/>
      <w:sz w:val="24"/>
      <w:szCs w:val="24"/>
    </w:rPr>
  </w:style>
  <w:style w:type="paragraph" w:styleId="a8">
    <w:name w:val="List Paragraph"/>
    <w:basedOn w:val="a"/>
    <w:uiPriority w:val="34"/>
    <w:qFormat/>
    <w:rsid w:val="003637DB"/>
    <w:pPr>
      <w:ind w:left="720"/>
      <w:contextualSpacing/>
    </w:pPr>
  </w:style>
  <w:style w:type="paragraph" w:customStyle="1" w:styleId="ConsPlusNormal">
    <w:name w:val="ConsPlusNormal"/>
    <w:rsid w:val="00440F42"/>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F06087D639E93E312D3F125AF1F86B0C7BBB09CFC406618765F4868106B9ABB5F557D6A8FB3D761k8p6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66F53-4019-468C-8C17-C85F4960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6</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Mash_buro</cp:lastModifiedBy>
  <cp:revision>21</cp:revision>
  <cp:lastPrinted>2014-07-30T03:56:00Z</cp:lastPrinted>
  <dcterms:created xsi:type="dcterms:W3CDTF">2014-07-15T12:10:00Z</dcterms:created>
  <dcterms:modified xsi:type="dcterms:W3CDTF">2014-09-12T06:33:00Z</dcterms:modified>
</cp:coreProperties>
</file>