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9D094C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DE25A2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DE25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E25A2">
        <w:rPr>
          <w:rFonts w:ascii="Times New Roman" w:hAnsi="Times New Roman" w:cs="Times New Roman"/>
          <w:sz w:val="24"/>
          <w:szCs w:val="24"/>
        </w:rPr>
        <w:t>ефтеюганска на апрель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9D094C">
        <w:rPr>
          <w:rFonts w:ascii="Times New Roman" w:hAnsi="Times New Roman" w:cs="Times New Roman"/>
          <w:sz w:val="24"/>
          <w:szCs w:val="24"/>
        </w:rPr>
        <w:t>: кобель</w:t>
      </w:r>
      <w:r w:rsidRPr="009D094C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D094C">
        <w:rPr>
          <w:rFonts w:ascii="Times New Roman" w:hAnsi="Times New Roman" w:cs="Times New Roman"/>
          <w:sz w:val="24"/>
          <w:szCs w:val="24"/>
          <w:u w:val="single"/>
        </w:rPr>
        <w:t>коричневый с белым</w:t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5A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D094C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  <w:t>11</w:t>
      </w:r>
      <w:proofErr w:type="gramStart"/>
      <w:r w:rsidR="009F36D1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C27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F36D1">
        <w:rPr>
          <w:rFonts w:ascii="Times New Roman" w:hAnsi="Times New Roman" w:cs="Times New Roman"/>
          <w:sz w:val="24"/>
          <w:szCs w:val="24"/>
          <w:u w:val="single"/>
        </w:rPr>
        <w:t xml:space="preserve">,   д. </w:t>
      </w:r>
      <w:r w:rsidR="009D094C">
        <w:rPr>
          <w:rFonts w:ascii="Times New Roman" w:hAnsi="Times New Roman" w:cs="Times New Roman"/>
          <w:sz w:val="24"/>
          <w:szCs w:val="24"/>
          <w:u w:val="single"/>
        </w:rPr>
        <w:t>117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D094C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162300" cy="309562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26.04.2017\Карт 58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Карт 58 волье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35" cy="30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26BA6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094C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25A2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EF7FD7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379</cp:revision>
  <cp:lastPrinted>2017-04-27T06:42:00Z</cp:lastPrinted>
  <dcterms:created xsi:type="dcterms:W3CDTF">2016-01-18T09:26:00Z</dcterms:created>
  <dcterms:modified xsi:type="dcterms:W3CDTF">2017-04-27T06:43:00Z</dcterms:modified>
</cp:coreProperties>
</file>