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9" w:rsidRDefault="00B5291E" w:rsidP="00A457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Список  </w:t>
      </w:r>
      <w:r w:rsidR="00A45783" w:rsidRPr="0028528D">
        <w:rPr>
          <w:b/>
          <w:i/>
          <w:sz w:val="28"/>
          <w:szCs w:val="28"/>
        </w:rPr>
        <w:t>земельных участков</w:t>
      </w:r>
      <w:r w:rsidR="004B7A58" w:rsidRPr="0028528D">
        <w:rPr>
          <w:b/>
          <w:i/>
          <w:sz w:val="28"/>
          <w:szCs w:val="28"/>
        </w:rPr>
        <w:t>, предназначенных для реализации</w:t>
      </w:r>
      <w:r w:rsidR="00A45783" w:rsidRPr="0028528D">
        <w:rPr>
          <w:b/>
          <w:i/>
          <w:sz w:val="28"/>
          <w:szCs w:val="28"/>
        </w:rPr>
        <w:t xml:space="preserve"> </w:t>
      </w:r>
    </w:p>
    <w:p w:rsidR="00206CD9" w:rsidRDefault="00EB1624" w:rsidP="00A45783">
      <w:pPr>
        <w:jc w:val="center"/>
        <w:rPr>
          <w:b/>
          <w:i/>
          <w:sz w:val="28"/>
          <w:szCs w:val="28"/>
        </w:rPr>
      </w:pPr>
      <w:r w:rsidRPr="0028528D">
        <w:rPr>
          <w:b/>
          <w:i/>
          <w:sz w:val="28"/>
          <w:szCs w:val="28"/>
        </w:rPr>
        <w:t xml:space="preserve">инвестиционных </w:t>
      </w:r>
      <w:r w:rsidR="004B7A58" w:rsidRPr="0028528D">
        <w:rPr>
          <w:b/>
          <w:i/>
          <w:sz w:val="28"/>
          <w:szCs w:val="28"/>
        </w:rPr>
        <w:t>проектов</w:t>
      </w:r>
      <w:r w:rsidRPr="0028528D">
        <w:rPr>
          <w:b/>
          <w:i/>
          <w:sz w:val="28"/>
          <w:szCs w:val="28"/>
        </w:rPr>
        <w:t xml:space="preserve"> </w:t>
      </w:r>
      <w:r w:rsidR="00A45783" w:rsidRPr="0028528D">
        <w:rPr>
          <w:b/>
          <w:i/>
          <w:sz w:val="28"/>
          <w:szCs w:val="28"/>
        </w:rPr>
        <w:t xml:space="preserve"> в Муниципальном образовании город Нефтеюганск</w:t>
      </w:r>
    </w:p>
    <w:p w:rsidR="00A45783" w:rsidRPr="0028528D" w:rsidRDefault="00A45783" w:rsidP="00A45783">
      <w:pPr>
        <w:jc w:val="center"/>
        <w:rPr>
          <w:b/>
          <w:i/>
          <w:sz w:val="28"/>
          <w:szCs w:val="28"/>
        </w:rPr>
      </w:pPr>
      <w:r w:rsidRPr="0028528D">
        <w:rPr>
          <w:b/>
          <w:i/>
          <w:sz w:val="28"/>
          <w:szCs w:val="28"/>
        </w:rPr>
        <w:t>.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1843"/>
        <w:gridCol w:w="3685"/>
      </w:tblGrid>
      <w:tr w:rsidR="00B5291E" w:rsidRPr="00EB1624" w:rsidTr="00AF621D">
        <w:tc>
          <w:tcPr>
            <w:tcW w:w="567" w:type="dxa"/>
            <w:vMerge w:val="restart"/>
          </w:tcPr>
          <w:p w:rsidR="00B5291E" w:rsidRPr="00EB1624" w:rsidRDefault="00B5291E" w:rsidP="00646FC7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B1624">
              <w:rPr>
                <w:b/>
                <w:sz w:val="20"/>
                <w:szCs w:val="20"/>
              </w:rPr>
              <w:t>п</w:t>
            </w:r>
            <w:proofErr w:type="gramEnd"/>
            <w:r w:rsidRPr="00EB1624">
              <w:rPr>
                <w:b/>
                <w:sz w:val="20"/>
                <w:szCs w:val="20"/>
              </w:rPr>
              <w:t>/п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B5291E" w:rsidRPr="00EB1624" w:rsidRDefault="00B5291E" w:rsidP="00A457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B5291E" w:rsidRPr="00EB1624" w:rsidRDefault="00B5291E" w:rsidP="00A45783">
            <w:pPr>
              <w:jc w:val="center"/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EB1624">
              <w:rPr>
                <w:b/>
                <w:sz w:val="20"/>
                <w:szCs w:val="20"/>
              </w:rPr>
              <w:t>собственность</w:t>
            </w:r>
            <w:proofErr w:type="gramEnd"/>
            <w:r w:rsidRPr="00EB1624">
              <w:rPr>
                <w:b/>
                <w:sz w:val="20"/>
                <w:szCs w:val="20"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 </w:t>
            </w:r>
          </w:p>
        </w:tc>
        <w:tc>
          <w:tcPr>
            <w:tcW w:w="3685" w:type="dxa"/>
            <w:vMerge w:val="restart"/>
          </w:tcPr>
          <w:p w:rsidR="00B5291E" w:rsidRDefault="00B5291E" w:rsidP="00A45783">
            <w:pPr>
              <w:jc w:val="center"/>
              <w:rPr>
                <w:b/>
                <w:sz w:val="18"/>
                <w:szCs w:val="18"/>
              </w:rPr>
            </w:pPr>
          </w:p>
          <w:p w:rsidR="00B5291E" w:rsidRDefault="00B5291E" w:rsidP="00A45783">
            <w:pPr>
              <w:jc w:val="center"/>
              <w:rPr>
                <w:b/>
                <w:sz w:val="18"/>
                <w:szCs w:val="18"/>
              </w:rPr>
            </w:pPr>
          </w:p>
          <w:p w:rsidR="00B5291E" w:rsidRPr="00B36E4D" w:rsidRDefault="00B5291E" w:rsidP="00A45783">
            <w:pPr>
              <w:jc w:val="center"/>
              <w:rPr>
                <w:b/>
                <w:sz w:val="20"/>
                <w:szCs w:val="20"/>
              </w:rPr>
            </w:pPr>
            <w:r w:rsidRPr="00B36E4D">
              <w:rPr>
                <w:b/>
                <w:sz w:val="20"/>
                <w:szCs w:val="20"/>
              </w:rPr>
              <w:t>Градостроительная документация</w:t>
            </w:r>
          </w:p>
        </w:tc>
      </w:tr>
      <w:tr w:rsidR="00B5291E" w:rsidRPr="00EB1624" w:rsidTr="00AF621D">
        <w:tc>
          <w:tcPr>
            <w:tcW w:w="567" w:type="dxa"/>
            <w:vMerge/>
          </w:tcPr>
          <w:p w:rsidR="00B5291E" w:rsidRPr="00EB1624" w:rsidRDefault="00B5291E" w:rsidP="00A457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Pr="00EB1624" w:rsidRDefault="00B5291E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 xml:space="preserve">Адрес, </w:t>
            </w:r>
          </w:p>
          <w:p w:rsidR="00B5291E" w:rsidRPr="00EB1624" w:rsidRDefault="00B5291E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</w:tcPr>
          <w:p w:rsidR="00B5291E" w:rsidRPr="00EB1624" w:rsidRDefault="00B5291E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Площадь</w:t>
            </w:r>
          </w:p>
          <w:p w:rsidR="00B5291E" w:rsidRPr="00EB1624" w:rsidRDefault="00B5291E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(</w:t>
            </w:r>
            <w:proofErr w:type="gramStart"/>
            <w:r w:rsidRPr="00EB1624">
              <w:rPr>
                <w:b/>
                <w:sz w:val="22"/>
                <w:szCs w:val="22"/>
              </w:rPr>
              <w:t>га</w:t>
            </w:r>
            <w:proofErr w:type="gramEnd"/>
            <w:r w:rsidRPr="00EB16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5291E" w:rsidRPr="00EB1624" w:rsidRDefault="00B5291E" w:rsidP="00A45783">
            <w:pPr>
              <w:jc w:val="center"/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Категория, вид разрешенного использования</w:t>
            </w:r>
          </w:p>
        </w:tc>
        <w:tc>
          <w:tcPr>
            <w:tcW w:w="3685" w:type="dxa"/>
            <w:vMerge/>
          </w:tcPr>
          <w:p w:rsidR="00B5291E" w:rsidRPr="00EB1624" w:rsidRDefault="00B5291E" w:rsidP="00A457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291E" w:rsidRPr="002B2E33" w:rsidTr="00AF621D">
        <w:tc>
          <w:tcPr>
            <w:tcW w:w="567" w:type="dxa"/>
          </w:tcPr>
          <w:p w:rsidR="00B5291E" w:rsidRPr="00295E16" w:rsidRDefault="008E32F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29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 w:rsidRPr="008E0835">
              <w:rPr>
                <w:rFonts w:hint="eastAsia"/>
                <w:sz w:val="20"/>
                <w:szCs w:val="20"/>
              </w:rPr>
              <w:t>ул</w:t>
            </w:r>
            <w:proofErr w:type="gramStart"/>
            <w:r w:rsidRPr="008E0835">
              <w:rPr>
                <w:sz w:val="20"/>
                <w:szCs w:val="20"/>
              </w:rPr>
              <w:t>.</w:t>
            </w:r>
            <w:r w:rsidRPr="008E0835">
              <w:rPr>
                <w:rFonts w:hint="eastAsia"/>
                <w:sz w:val="20"/>
                <w:szCs w:val="20"/>
              </w:rPr>
              <w:t>Т</w:t>
            </w:r>
            <w:proofErr w:type="gramEnd"/>
            <w:r w:rsidRPr="008E0835">
              <w:rPr>
                <w:rFonts w:hint="eastAsia"/>
                <w:sz w:val="20"/>
                <w:szCs w:val="20"/>
              </w:rPr>
              <w:t>ранспортная</w:t>
            </w:r>
            <w:proofErr w:type="spellEnd"/>
            <w:r w:rsidRPr="008E08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земельный</w:t>
            </w:r>
            <w:r w:rsidRPr="008E0835">
              <w:rPr>
                <w:sz w:val="20"/>
                <w:szCs w:val="20"/>
              </w:rPr>
              <w:t xml:space="preserve"> участок  1</w:t>
            </w:r>
            <w:r>
              <w:rPr>
                <w:sz w:val="20"/>
                <w:szCs w:val="20"/>
              </w:rPr>
              <w:t>3(строительный)</w:t>
            </w:r>
          </w:p>
          <w:p w:rsidR="00AF621D" w:rsidRPr="00AF621D" w:rsidRDefault="00AF621D" w:rsidP="00295E16">
            <w:pPr>
              <w:jc w:val="center"/>
              <w:rPr>
                <w:b/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86:20:0000052:24</w:t>
            </w:r>
          </w:p>
        </w:tc>
        <w:tc>
          <w:tcPr>
            <w:tcW w:w="1417" w:type="dxa"/>
          </w:tcPr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 xml:space="preserve">0,6100 </w:t>
            </w:r>
          </w:p>
        </w:tc>
        <w:tc>
          <w:tcPr>
            <w:tcW w:w="1843" w:type="dxa"/>
          </w:tcPr>
          <w:p w:rsidR="00B5291E" w:rsidRPr="00295E16" w:rsidRDefault="00B5291E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а</w:t>
            </w:r>
            <w:r w:rsidRPr="00295E16">
              <w:rPr>
                <w:sz w:val="22"/>
                <w:szCs w:val="22"/>
              </w:rPr>
              <w:t>втосалон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5" w:type="dxa"/>
          </w:tcPr>
          <w:p w:rsidR="00B5291E" w:rsidRPr="00D112E5" w:rsidRDefault="00B5291E" w:rsidP="00A45783">
            <w:pPr>
              <w:jc w:val="center"/>
              <w:rPr>
                <w:sz w:val="20"/>
                <w:szCs w:val="20"/>
              </w:rPr>
            </w:pP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планировки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межевания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территории</w:t>
            </w:r>
            <w:r w:rsidRPr="00D112E5">
              <w:rPr>
                <w:sz w:val="20"/>
                <w:szCs w:val="20"/>
              </w:rPr>
              <w:t xml:space="preserve">, </w:t>
            </w:r>
            <w:r w:rsidRPr="00D112E5">
              <w:rPr>
                <w:rFonts w:hint="eastAsia"/>
                <w:sz w:val="20"/>
                <w:szCs w:val="20"/>
              </w:rPr>
              <w:t>ограниченной</w:t>
            </w:r>
            <w:r w:rsidRPr="00D112E5">
              <w:rPr>
                <w:sz w:val="20"/>
                <w:szCs w:val="20"/>
              </w:rPr>
              <w:t xml:space="preserve"> </w:t>
            </w:r>
            <w:proofErr w:type="spellStart"/>
            <w:r w:rsidRPr="00D112E5">
              <w:rPr>
                <w:rFonts w:hint="eastAsia"/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</w:t>
            </w:r>
            <w:r w:rsidRPr="00D112E5">
              <w:rPr>
                <w:rFonts w:hint="eastAsia"/>
                <w:sz w:val="20"/>
                <w:szCs w:val="20"/>
              </w:rPr>
              <w:t>К</w:t>
            </w:r>
            <w:proofErr w:type="gramEnd"/>
            <w:r w:rsidRPr="00D112E5">
              <w:rPr>
                <w:rFonts w:hint="eastAsia"/>
                <w:sz w:val="20"/>
                <w:szCs w:val="20"/>
              </w:rPr>
              <w:t>оммунальная</w:t>
            </w:r>
            <w:proofErr w:type="spellEnd"/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proofErr w:type="spellStart"/>
            <w:r w:rsidRPr="00D112E5">
              <w:rPr>
                <w:rFonts w:hint="eastAsia"/>
                <w:sz w:val="20"/>
                <w:szCs w:val="20"/>
              </w:rPr>
              <w:t>ул</w:t>
            </w:r>
            <w:r w:rsidRPr="00D112E5">
              <w:rPr>
                <w:sz w:val="20"/>
                <w:szCs w:val="20"/>
              </w:rPr>
              <w:t>.</w:t>
            </w:r>
            <w:r w:rsidRPr="00D112E5">
              <w:rPr>
                <w:rFonts w:hint="eastAsia"/>
                <w:sz w:val="20"/>
                <w:szCs w:val="20"/>
              </w:rPr>
              <w:t>Транспортная</w:t>
            </w:r>
            <w:proofErr w:type="spellEnd"/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утвержден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постановлением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администрации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от</w:t>
            </w:r>
            <w:r w:rsidR="00347B14" w:rsidRPr="00D112E5">
              <w:rPr>
                <w:sz w:val="20"/>
                <w:szCs w:val="20"/>
              </w:rPr>
              <w:t xml:space="preserve"> 10.12.201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№</w:t>
            </w:r>
            <w:r w:rsidRPr="00D112E5">
              <w:rPr>
                <w:sz w:val="20"/>
                <w:szCs w:val="20"/>
              </w:rPr>
              <w:t xml:space="preserve"> 1383-</w:t>
            </w:r>
            <w:r w:rsidRPr="00D112E5">
              <w:rPr>
                <w:rFonts w:hint="eastAsia"/>
                <w:sz w:val="20"/>
                <w:szCs w:val="20"/>
              </w:rPr>
              <w:t>п</w:t>
            </w:r>
          </w:p>
        </w:tc>
      </w:tr>
      <w:tr w:rsidR="00B5291E" w:rsidRPr="002B2E33" w:rsidTr="00AF621D">
        <w:tc>
          <w:tcPr>
            <w:tcW w:w="567" w:type="dxa"/>
          </w:tcPr>
          <w:p w:rsidR="00B5291E" w:rsidRPr="00295E16" w:rsidRDefault="008E32F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4E69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бъездная</w:t>
            </w:r>
            <w:proofErr w:type="spellEnd"/>
            <w:r>
              <w:rPr>
                <w:sz w:val="20"/>
                <w:szCs w:val="20"/>
              </w:rPr>
              <w:t xml:space="preserve"> дорога, земельный участок 3 (строительный)</w:t>
            </w:r>
          </w:p>
          <w:p w:rsidR="00AF621D" w:rsidRPr="00295E16" w:rsidRDefault="00AF621D" w:rsidP="00AF621D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36:339</w:t>
            </w:r>
          </w:p>
        </w:tc>
        <w:tc>
          <w:tcPr>
            <w:tcW w:w="1417" w:type="dxa"/>
          </w:tcPr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3,8225</w:t>
            </w:r>
          </w:p>
        </w:tc>
        <w:tc>
          <w:tcPr>
            <w:tcW w:w="1843" w:type="dxa"/>
          </w:tcPr>
          <w:p w:rsidR="00B5291E" w:rsidRPr="00295E16" w:rsidRDefault="00B5291E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д</w:t>
            </w:r>
            <w:r w:rsidRPr="00295E16">
              <w:rPr>
                <w:sz w:val="22"/>
                <w:szCs w:val="22"/>
              </w:rPr>
              <w:t>илерск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и сервисн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</w:t>
            </w:r>
            <w:r w:rsidR="00911B1A">
              <w:rPr>
                <w:sz w:val="22"/>
                <w:szCs w:val="22"/>
              </w:rPr>
              <w:t>авто</w:t>
            </w:r>
            <w:r w:rsidRPr="00295E16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5" w:type="dxa"/>
          </w:tcPr>
          <w:p w:rsidR="00B5291E" w:rsidRPr="00D112E5" w:rsidRDefault="00000083" w:rsidP="00A45783">
            <w:pPr>
              <w:jc w:val="center"/>
              <w:rPr>
                <w:sz w:val="20"/>
                <w:szCs w:val="20"/>
              </w:rPr>
            </w:pPr>
            <w:r w:rsidRPr="00D112E5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.Л</w:t>
            </w:r>
            <w:proofErr w:type="gramEnd"/>
            <w:r w:rsidRPr="00D112E5">
              <w:rPr>
                <w:sz w:val="20"/>
                <w:szCs w:val="20"/>
              </w:rPr>
              <w:t>енина</w:t>
            </w:r>
            <w:proofErr w:type="spellEnd"/>
            <w:r w:rsidRPr="00D112E5">
              <w:rPr>
                <w:sz w:val="20"/>
                <w:szCs w:val="20"/>
              </w:rPr>
              <w:t>, Объездной дорогой, район аэропорта)», утвержден постановлением администрации города от 30.12.2014 № 1491-п</w:t>
            </w:r>
          </w:p>
        </w:tc>
      </w:tr>
      <w:tr w:rsidR="00B5291E" w:rsidRPr="002B2E33" w:rsidTr="00AF621D">
        <w:tc>
          <w:tcPr>
            <w:tcW w:w="567" w:type="dxa"/>
          </w:tcPr>
          <w:p w:rsidR="00B5291E" w:rsidRPr="00295E16" w:rsidRDefault="008E32F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B5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 земельный участок 1 (строительный)</w:t>
            </w:r>
          </w:p>
          <w:p w:rsidR="00AF621D" w:rsidRPr="00295E16" w:rsidRDefault="00AF621D" w:rsidP="00B5291E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36:340</w:t>
            </w:r>
          </w:p>
        </w:tc>
        <w:tc>
          <w:tcPr>
            <w:tcW w:w="1417" w:type="dxa"/>
          </w:tcPr>
          <w:p w:rsidR="00B5291E" w:rsidRPr="00295E16" w:rsidRDefault="00B5291E" w:rsidP="00DD728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7,0520</w:t>
            </w:r>
          </w:p>
        </w:tc>
        <w:tc>
          <w:tcPr>
            <w:tcW w:w="1843" w:type="dxa"/>
          </w:tcPr>
          <w:p w:rsidR="00B5291E" w:rsidRPr="00295E16" w:rsidRDefault="00911B1A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Т</w:t>
            </w:r>
            <w:r w:rsidR="00B5291E" w:rsidRPr="00295E16">
              <w:rPr>
                <w:sz w:val="22"/>
                <w:szCs w:val="22"/>
              </w:rPr>
              <w:t>оргово-развлекательн</w:t>
            </w:r>
            <w:r w:rsidR="00B5291E">
              <w:rPr>
                <w:sz w:val="22"/>
                <w:szCs w:val="22"/>
              </w:rPr>
              <w:t>ого</w:t>
            </w:r>
            <w:r w:rsidR="00B5291E" w:rsidRPr="00295E16">
              <w:rPr>
                <w:sz w:val="22"/>
                <w:szCs w:val="22"/>
              </w:rPr>
              <w:t xml:space="preserve"> центр</w:t>
            </w:r>
            <w:r w:rsidR="00B5291E">
              <w:rPr>
                <w:sz w:val="22"/>
                <w:szCs w:val="22"/>
              </w:rPr>
              <w:t>а</w:t>
            </w:r>
          </w:p>
        </w:tc>
        <w:tc>
          <w:tcPr>
            <w:tcW w:w="3685" w:type="dxa"/>
          </w:tcPr>
          <w:p w:rsidR="00B5291E" w:rsidRPr="00D112E5" w:rsidRDefault="00000083" w:rsidP="004E6938">
            <w:pPr>
              <w:jc w:val="center"/>
              <w:rPr>
                <w:sz w:val="20"/>
                <w:szCs w:val="20"/>
              </w:rPr>
            </w:pPr>
            <w:r w:rsidRPr="00D112E5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.Л</w:t>
            </w:r>
            <w:proofErr w:type="gramEnd"/>
            <w:r w:rsidRPr="00D112E5">
              <w:rPr>
                <w:sz w:val="20"/>
                <w:szCs w:val="20"/>
              </w:rPr>
              <w:t>енина</w:t>
            </w:r>
            <w:proofErr w:type="spellEnd"/>
            <w:r w:rsidRPr="00D112E5">
              <w:rPr>
                <w:sz w:val="20"/>
                <w:szCs w:val="20"/>
              </w:rPr>
              <w:t>, Объездной дорогой, район аэропорта)», утвержден постановлением администрации города от 30.12.2014 № 1491-п</w:t>
            </w:r>
          </w:p>
        </w:tc>
      </w:tr>
      <w:tr w:rsidR="00B5291E" w:rsidRPr="002B2E33" w:rsidTr="00AF621D">
        <w:tc>
          <w:tcPr>
            <w:tcW w:w="567" w:type="dxa"/>
          </w:tcPr>
          <w:p w:rsidR="00B5291E" w:rsidRPr="00295E16" w:rsidRDefault="008E32F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C47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 земельный участок 12-13 (строительный)</w:t>
            </w:r>
          </w:p>
          <w:p w:rsidR="00AF621D" w:rsidRPr="00295E16" w:rsidRDefault="00AF621D" w:rsidP="00C4799F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36:334</w:t>
            </w:r>
          </w:p>
        </w:tc>
        <w:tc>
          <w:tcPr>
            <w:tcW w:w="1417" w:type="dxa"/>
          </w:tcPr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2,5085</w:t>
            </w:r>
          </w:p>
        </w:tc>
        <w:tc>
          <w:tcPr>
            <w:tcW w:w="1843" w:type="dxa"/>
          </w:tcPr>
          <w:p w:rsidR="00B5291E" w:rsidRPr="00295E16" w:rsidRDefault="00B5291E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г</w:t>
            </w:r>
            <w:r w:rsidRPr="00295E16">
              <w:rPr>
                <w:sz w:val="22"/>
                <w:szCs w:val="22"/>
              </w:rPr>
              <w:t>остиниц</w:t>
            </w:r>
            <w:r>
              <w:rPr>
                <w:sz w:val="22"/>
                <w:szCs w:val="22"/>
              </w:rPr>
              <w:t>ы</w:t>
            </w:r>
            <w:r w:rsidRPr="00295E16">
              <w:rPr>
                <w:sz w:val="22"/>
                <w:szCs w:val="22"/>
              </w:rPr>
              <w:t xml:space="preserve"> с помещениями для размещения офисов</w:t>
            </w:r>
          </w:p>
        </w:tc>
        <w:tc>
          <w:tcPr>
            <w:tcW w:w="3685" w:type="dxa"/>
          </w:tcPr>
          <w:p w:rsidR="00B5291E" w:rsidRPr="00D112E5" w:rsidRDefault="00000083" w:rsidP="004E6938">
            <w:pPr>
              <w:jc w:val="center"/>
              <w:rPr>
                <w:sz w:val="20"/>
                <w:szCs w:val="20"/>
              </w:rPr>
            </w:pPr>
            <w:r w:rsidRPr="00D112E5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.Л</w:t>
            </w:r>
            <w:proofErr w:type="gramEnd"/>
            <w:r w:rsidRPr="00D112E5">
              <w:rPr>
                <w:sz w:val="20"/>
                <w:szCs w:val="20"/>
              </w:rPr>
              <w:t>енина</w:t>
            </w:r>
            <w:proofErr w:type="spellEnd"/>
            <w:r w:rsidRPr="00D112E5">
              <w:rPr>
                <w:sz w:val="20"/>
                <w:szCs w:val="20"/>
              </w:rPr>
              <w:t>, Объездной дорогой, район аэропорта)», утвержден постановлением администрации города от 30.12.2014 № 1491-п</w:t>
            </w:r>
          </w:p>
        </w:tc>
      </w:tr>
      <w:tr w:rsidR="00B5291E" w:rsidRPr="002B2E33" w:rsidTr="00AF621D">
        <w:tc>
          <w:tcPr>
            <w:tcW w:w="567" w:type="dxa"/>
          </w:tcPr>
          <w:p w:rsidR="00B5291E" w:rsidRPr="00295E16" w:rsidRDefault="0011107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701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 земельный участок 15 (строительный)</w:t>
            </w:r>
          </w:p>
          <w:p w:rsidR="00AF621D" w:rsidRPr="00295E16" w:rsidRDefault="00AF621D" w:rsidP="0070123C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36:337</w:t>
            </w:r>
          </w:p>
        </w:tc>
        <w:tc>
          <w:tcPr>
            <w:tcW w:w="1417" w:type="dxa"/>
          </w:tcPr>
          <w:p w:rsidR="00B5291E" w:rsidRPr="00295E16" w:rsidRDefault="00B5291E" w:rsidP="0044376D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0,8870</w:t>
            </w:r>
          </w:p>
        </w:tc>
        <w:tc>
          <w:tcPr>
            <w:tcW w:w="1843" w:type="dxa"/>
          </w:tcPr>
          <w:p w:rsidR="00B5291E" w:rsidRPr="00295E16" w:rsidRDefault="00B5291E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р</w:t>
            </w:r>
            <w:r w:rsidRPr="00295E16">
              <w:rPr>
                <w:sz w:val="22"/>
                <w:szCs w:val="22"/>
              </w:rPr>
              <w:t>есторанн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5" w:type="dxa"/>
          </w:tcPr>
          <w:p w:rsidR="00B5291E" w:rsidRPr="00D112E5" w:rsidRDefault="00000083" w:rsidP="00B83660">
            <w:pPr>
              <w:jc w:val="center"/>
              <w:rPr>
                <w:sz w:val="20"/>
                <w:szCs w:val="20"/>
              </w:rPr>
            </w:pPr>
            <w:r w:rsidRPr="00D112E5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.Л</w:t>
            </w:r>
            <w:proofErr w:type="gramEnd"/>
            <w:r w:rsidRPr="00D112E5">
              <w:rPr>
                <w:sz w:val="20"/>
                <w:szCs w:val="20"/>
              </w:rPr>
              <w:t>енина</w:t>
            </w:r>
            <w:proofErr w:type="spellEnd"/>
            <w:r w:rsidRPr="00D112E5">
              <w:rPr>
                <w:sz w:val="20"/>
                <w:szCs w:val="20"/>
              </w:rPr>
              <w:t>, Объездной дорогой, район аэропорта)», утвержден постановлением администрации города от 30.12.2014 № 1491-п</w:t>
            </w:r>
          </w:p>
        </w:tc>
      </w:tr>
      <w:tr w:rsidR="00B5291E" w:rsidRPr="00336C00" w:rsidTr="00AF621D">
        <w:tc>
          <w:tcPr>
            <w:tcW w:w="567" w:type="dxa"/>
          </w:tcPr>
          <w:p w:rsidR="00B5291E" w:rsidRPr="00295E16" w:rsidRDefault="0011107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4A5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иевская</w:t>
            </w:r>
            <w:proofErr w:type="spellEnd"/>
            <w:r>
              <w:rPr>
                <w:sz w:val="20"/>
                <w:szCs w:val="20"/>
              </w:rPr>
              <w:t>, земельный участок 27 (строительный)</w:t>
            </w:r>
          </w:p>
          <w:p w:rsidR="00AF621D" w:rsidRPr="00295E16" w:rsidRDefault="00AF621D" w:rsidP="00AF621D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43:385</w:t>
            </w:r>
          </w:p>
        </w:tc>
        <w:tc>
          <w:tcPr>
            <w:tcW w:w="1417" w:type="dxa"/>
          </w:tcPr>
          <w:p w:rsidR="00B5291E" w:rsidRPr="00295E16" w:rsidRDefault="00B5291E" w:rsidP="00AF621D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0,1</w:t>
            </w:r>
            <w:r w:rsidR="00AF621D">
              <w:rPr>
                <w:sz w:val="22"/>
                <w:szCs w:val="22"/>
              </w:rPr>
              <w:t>628</w:t>
            </w:r>
          </w:p>
        </w:tc>
        <w:tc>
          <w:tcPr>
            <w:tcW w:w="1843" w:type="dxa"/>
          </w:tcPr>
          <w:p w:rsidR="00B5291E" w:rsidRPr="00295E16" w:rsidRDefault="00B5291E" w:rsidP="00DD728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Под строительство автомойки</w:t>
            </w:r>
          </w:p>
        </w:tc>
        <w:tc>
          <w:tcPr>
            <w:tcW w:w="3685" w:type="dxa"/>
          </w:tcPr>
          <w:p w:rsidR="00B5291E" w:rsidRPr="00D112E5" w:rsidRDefault="00BA50CA" w:rsidP="00B83660">
            <w:pPr>
              <w:jc w:val="center"/>
              <w:rPr>
                <w:sz w:val="20"/>
                <w:szCs w:val="20"/>
              </w:rPr>
            </w:pP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планировки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межевания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территории</w:t>
            </w:r>
            <w:r w:rsidRPr="00D112E5">
              <w:rPr>
                <w:sz w:val="20"/>
                <w:szCs w:val="20"/>
              </w:rPr>
              <w:t xml:space="preserve">, 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.П</w:t>
            </w:r>
            <w:proofErr w:type="gramEnd"/>
            <w:r w:rsidRPr="00D112E5">
              <w:rPr>
                <w:sz w:val="20"/>
                <w:szCs w:val="20"/>
              </w:rPr>
              <w:t>арковая</w:t>
            </w:r>
            <w:proofErr w:type="spellEnd"/>
            <w:r w:rsidRPr="00D112E5">
              <w:rPr>
                <w:sz w:val="20"/>
                <w:szCs w:val="20"/>
              </w:rPr>
              <w:t xml:space="preserve"> и </w:t>
            </w:r>
            <w:proofErr w:type="spellStart"/>
            <w:r w:rsidRPr="00D112E5">
              <w:rPr>
                <w:sz w:val="20"/>
                <w:szCs w:val="20"/>
              </w:rPr>
              <w:t>ул.Киевская</w:t>
            </w:r>
            <w:proofErr w:type="spellEnd"/>
            <w:r w:rsidRPr="00D112E5">
              <w:rPr>
                <w:sz w:val="20"/>
                <w:szCs w:val="20"/>
              </w:rPr>
              <w:t xml:space="preserve">  (в </w:t>
            </w:r>
            <w:r w:rsidRPr="00D112E5">
              <w:rPr>
                <w:rFonts w:hint="eastAsia"/>
                <w:sz w:val="20"/>
                <w:szCs w:val="20"/>
              </w:rPr>
              <w:t>составе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проекта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планировки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проекта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межевания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территории</w:t>
            </w:r>
            <w:r w:rsidRPr="00D112E5">
              <w:rPr>
                <w:sz w:val="20"/>
                <w:szCs w:val="20"/>
              </w:rPr>
              <w:t xml:space="preserve">, </w:t>
            </w:r>
            <w:r w:rsidRPr="00D112E5">
              <w:rPr>
                <w:rFonts w:hint="eastAsia"/>
                <w:sz w:val="20"/>
                <w:szCs w:val="20"/>
              </w:rPr>
              <w:t>жилого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городка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СУ</w:t>
            </w:r>
            <w:r w:rsidRPr="00D112E5">
              <w:rPr>
                <w:sz w:val="20"/>
                <w:szCs w:val="20"/>
              </w:rPr>
              <w:t>-905)</w:t>
            </w:r>
          </w:p>
        </w:tc>
      </w:tr>
      <w:tr w:rsidR="00B5291E" w:rsidRPr="00336C00" w:rsidTr="00AF621D">
        <w:tc>
          <w:tcPr>
            <w:tcW w:w="567" w:type="dxa"/>
          </w:tcPr>
          <w:p w:rsidR="00B5291E" w:rsidRPr="00295E16" w:rsidRDefault="0011107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4A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иевская</w:t>
            </w:r>
            <w:proofErr w:type="spellEnd"/>
            <w:r>
              <w:rPr>
                <w:sz w:val="20"/>
                <w:szCs w:val="20"/>
              </w:rPr>
              <w:t>, земельный участок 28 (строительный)</w:t>
            </w:r>
          </w:p>
          <w:p w:rsidR="00AF621D" w:rsidRPr="00295E16" w:rsidRDefault="00AF621D" w:rsidP="00AF621D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43:386</w:t>
            </w:r>
          </w:p>
        </w:tc>
        <w:tc>
          <w:tcPr>
            <w:tcW w:w="1417" w:type="dxa"/>
          </w:tcPr>
          <w:p w:rsidR="00B5291E" w:rsidRPr="00295E16" w:rsidRDefault="00B5291E" w:rsidP="00AF621D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0,169</w:t>
            </w:r>
            <w:r w:rsidR="00AF621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B5291E" w:rsidRPr="00295E16" w:rsidRDefault="00B5291E" w:rsidP="00DD728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Под строительство станции технического обслуживания</w:t>
            </w:r>
          </w:p>
        </w:tc>
        <w:tc>
          <w:tcPr>
            <w:tcW w:w="3685" w:type="dxa"/>
          </w:tcPr>
          <w:p w:rsidR="00B5291E" w:rsidRPr="00D112E5" w:rsidRDefault="00BA50CA" w:rsidP="00B83660">
            <w:pPr>
              <w:jc w:val="center"/>
              <w:rPr>
                <w:sz w:val="20"/>
                <w:szCs w:val="20"/>
              </w:rPr>
            </w:pP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планировки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межевания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территории</w:t>
            </w:r>
            <w:r w:rsidRPr="00D112E5">
              <w:rPr>
                <w:sz w:val="20"/>
                <w:szCs w:val="20"/>
              </w:rPr>
              <w:t xml:space="preserve">, 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.П</w:t>
            </w:r>
            <w:proofErr w:type="gramEnd"/>
            <w:r w:rsidRPr="00D112E5">
              <w:rPr>
                <w:sz w:val="20"/>
                <w:szCs w:val="20"/>
              </w:rPr>
              <w:t>арковая</w:t>
            </w:r>
            <w:proofErr w:type="spellEnd"/>
            <w:r w:rsidRPr="00D112E5">
              <w:rPr>
                <w:sz w:val="20"/>
                <w:szCs w:val="20"/>
              </w:rPr>
              <w:t xml:space="preserve"> и </w:t>
            </w:r>
            <w:proofErr w:type="spellStart"/>
            <w:r w:rsidRPr="00D112E5">
              <w:rPr>
                <w:sz w:val="20"/>
                <w:szCs w:val="20"/>
              </w:rPr>
              <w:t>ул.Киевская</w:t>
            </w:r>
            <w:proofErr w:type="spellEnd"/>
            <w:r w:rsidRPr="00D112E5">
              <w:rPr>
                <w:sz w:val="20"/>
                <w:szCs w:val="20"/>
              </w:rPr>
              <w:t xml:space="preserve">  (в </w:t>
            </w:r>
            <w:r w:rsidRPr="00D112E5">
              <w:rPr>
                <w:rFonts w:hint="eastAsia"/>
                <w:sz w:val="20"/>
                <w:szCs w:val="20"/>
              </w:rPr>
              <w:t>составе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проекта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планировки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проекта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межевания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территории</w:t>
            </w:r>
            <w:r w:rsidRPr="00D112E5">
              <w:rPr>
                <w:sz w:val="20"/>
                <w:szCs w:val="20"/>
              </w:rPr>
              <w:t xml:space="preserve">, </w:t>
            </w:r>
            <w:r w:rsidRPr="00D112E5">
              <w:rPr>
                <w:rFonts w:hint="eastAsia"/>
                <w:sz w:val="20"/>
                <w:szCs w:val="20"/>
              </w:rPr>
              <w:t>жилого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городка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СУ</w:t>
            </w:r>
            <w:r w:rsidRPr="00D112E5">
              <w:rPr>
                <w:sz w:val="20"/>
                <w:szCs w:val="20"/>
              </w:rPr>
              <w:t>-905)</w:t>
            </w:r>
          </w:p>
        </w:tc>
      </w:tr>
      <w:tr w:rsidR="00B5291E" w:rsidRPr="00336C00" w:rsidTr="00AF621D">
        <w:trPr>
          <w:trHeight w:val="841"/>
        </w:trPr>
        <w:tc>
          <w:tcPr>
            <w:tcW w:w="567" w:type="dxa"/>
            <w:tcBorders>
              <w:bottom w:val="single" w:sz="4" w:space="0" w:color="auto"/>
            </w:tcBorders>
          </w:tcPr>
          <w:p w:rsidR="00B5291E" w:rsidRPr="00295E16" w:rsidRDefault="0011107A" w:rsidP="00347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291E" w:rsidRDefault="00D112E5" w:rsidP="0054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 земельный участок 14 (строительный)</w:t>
            </w:r>
          </w:p>
          <w:p w:rsidR="00AF621D" w:rsidRPr="00295E16" w:rsidRDefault="00AF621D" w:rsidP="00AF621D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36:336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291E" w:rsidRPr="00295E16" w:rsidRDefault="00B5291E" w:rsidP="00EB162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2,3188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291E" w:rsidRPr="00295E16" w:rsidRDefault="00B5291E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</w:t>
            </w:r>
            <w:r w:rsidRPr="00295E16">
              <w:rPr>
                <w:sz w:val="22"/>
                <w:szCs w:val="22"/>
              </w:rPr>
              <w:t>фисн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5291E" w:rsidRPr="00D112E5" w:rsidRDefault="00903554" w:rsidP="00B83660">
            <w:pPr>
              <w:jc w:val="center"/>
              <w:rPr>
                <w:sz w:val="20"/>
                <w:szCs w:val="20"/>
              </w:rPr>
            </w:pPr>
            <w:r w:rsidRPr="00D112E5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.Л</w:t>
            </w:r>
            <w:proofErr w:type="gramEnd"/>
            <w:r w:rsidRPr="00D112E5">
              <w:rPr>
                <w:sz w:val="20"/>
                <w:szCs w:val="20"/>
              </w:rPr>
              <w:t>енина</w:t>
            </w:r>
            <w:proofErr w:type="spellEnd"/>
            <w:r w:rsidRPr="00D112E5">
              <w:rPr>
                <w:sz w:val="20"/>
                <w:szCs w:val="20"/>
              </w:rPr>
              <w:t xml:space="preserve">, Объездной дорогой, район аэропорта)», утвержден </w:t>
            </w:r>
            <w:r w:rsidRPr="00D112E5">
              <w:rPr>
                <w:sz w:val="20"/>
                <w:szCs w:val="20"/>
              </w:rPr>
              <w:lastRenderedPageBreak/>
              <w:t>постановлением администрации города от 30.12.2014 № 1491-п</w:t>
            </w:r>
          </w:p>
        </w:tc>
        <w:bookmarkStart w:id="0" w:name="_GoBack"/>
        <w:bookmarkEnd w:id="0"/>
      </w:tr>
      <w:tr w:rsidR="00B5291E" w:rsidRPr="00336C00" w:rsidTr="00AF621D">
        <w:trPr>
          <w:trHeight w:val="1482"/>
        </w:trPr>
        <w:tc>
          <w:tcPr>
            <w:tcW w:w="567" w:type="dxa"/>
            <w:tcBorders>
              <w:left w:val="single" w:sz="4" w:space="0" w:color="auto"/>
            </w:tcBorders>
          </w:tcPr>
          <w:p w:rsidR="00B5291E" w:rsidRPr="00295E16" w:rsidRDefault="0011107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29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 земельный участок 10 (строительный)</w:t>
            </w:r>
          </w:p>
          <w:p w:rsidR="00AF621D" w:rsidRPr="00295E16" w:rsidRDefault="00AF621D" w:rsidP="00AF621D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36:388</w:t>
            </w:r>
          </w:p>
        </w:tc>
        <w:tc>
          <w:tcPr>
            <w:tcW w:w="1417" w:type="dxa"/>
          </w:tcPr>
          <w:p w:rsidR="00B5291E" w:rsidRPr="00295E16" w:rsidRDefault="00693361" w:rsidP="00E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2,9793</w:t>
            </w:r>
          </w:p>
        </w:tc>
        <w:tc>
          <w:tcPr>
            <w:tcW w:w="1843" w:type="dxa"/>
          </w:tcPr>
          <w:p w:rsidR="00B5291E" w:rsidRPr="00295E16" w:rsidRDefault="00B5291E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б</w:t>
            </w:r>
            <w:r w:rsidRPr="00295E16">
              <w:rPr>
                <w:sz w:val="22"/>
                <w:szCs w:val="22"/>
              </w:rPr>
              <w:t>изнес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5" w:type="dxa"/>
          </w:tcPr>
          <w:p w:rsidR="00B5291E" w:rsidRPr="00D112E5" w:rsidRDefault="00903554" w:rsidP="00B83660">
            <w:pPr>
              <w:jc w:val="center"/>
              <w:rPr>
                <w:sz w:val="20"/>
                <w:szCs w:val="20"/>
              </w:rPr>
            </w:pPr>
            <w:r w:rsidRPr="00D112E5">
              <w:rPr>
                <w:sz w:val="20"/>
                <w:szCs w:val="20"/>
              </w:rPr>
              <w:t xml:space="preserve">«Проект планировки и проект межевания территории в северо-восточной части города Нефтеюганска (ограниченная </w:t>
            </w:r>
            <w:proofErr w:type="spellStart"/>
            <w:r w:rsidRPr="00D112E5">
              <w:rPr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.Л</w:t>
            </w:r>
            <w:proofErr w:type="gramEnd"/>
            <w:r w:rsidRPr="00D112E5">
              <w:rPr>
                <w:sz w:val="20"/>
                <w:szCs w:val="20"/>
              </w:rPr>
              <w:t>енина</w:t>
            </w:r>
            <w:proofErr w:type="spellEnd"/>
            <w:r w:rsidRPr="00D112E5">
              <w:rPr>
                <w:sz w:val="20"/>
                <w:szCs w:val="20"/>
              </w:rPr>
              <w:t>, Объездной дорогой, район аэропорта)», утвержден постановлением администрации города от 30.12.2014 № 1491-п</w:t>
            </w:r>
          </w:p>
        </w:tc>
      </w:tr>
      <w:tr w:rsidR="00B5291E" w:rsidRPr="002B2E33" w:rsidTr="00AF621D">
        <w:trPr>
          <w:trHeight w:val="1183"/>
        </w:trPr>
        <w:tc>
          <w:tcPr>
            <w:tcW w:w="567" w:type="dxa"/>
            <w:tcBorders>
              <w:left w:val="single" w:sz="4" w:space="0" w:color="auto"/>
            </w:tcBorders>
          </w:tcPr>
          <w:p w:rsidR="00B5291E" w:rsidRPr="00295E16" w:rsidRDefault="0011107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5291E" w:rsidRPr="00295E16" w:rsidRDefault="00B5291E" w:rsidP="00A45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5291E" w:rsidRDefault="00D112E5" w:rsidP="00D35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г.Нефтеюганск, </w:t>
            </w:r>
            <w:proofErr w:type="spellStart"/>
            <w:r w:rsidRPr="008E0835">
              <w:rPr>
                <w:rFonts w:hint="eastAsia"/>
                <w:sz w:val="20"/>
                <w:szCs w:val="20"/>
              </w:rPr>
              <w:t>ул</w:t>
            </w:r>
            <w:proofErr w:type="gramStart"/>
            <w:r w:rsidRPr="008E0835">
              <w:rPr>
                <w:sz w:val="20"/>
                <w:szCs w:val="20"/>
              </w:rPr>
              <w:t>.</w:t>
            </w:r>
            <w:r w:rsidRPr="008E0835">
              <w:rPr>
                <w:rFonts w:hint="eastAsia"/>
                <w:sz w:val="20"/>
                <w:szCs w:val="20"/>
              </w:rPr>
              <w:t>Т</w:t>
            </w:r>
            <w:proofErr w:type="gramEnd"/>
            <w:r w:rsidRPr="008E0835">
              <w:rPr>
                <w:rFonts w:hint="eastAsia"/>
                <w:sz w:val="20"/>
                <w:szCs w:val="20"/>
              </w:rPr>
              <w:t>ранспортная</w:t>
            </w:r>
            <w:proofErr w:type="spellEnd"/>
            <w:r w:rsidRPr="008E08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земельный</w:t>
            </w:r>
            <w:r w:rsidRPr="008E0835">
              <w:rPr>
                <w:sz w:val="20"/>
                <w:szCs w:val="20"/>
              </w:rPr>
              <w:t xml:space="preserve"> участок № 17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F621D" w:rsidRPr="00295E16" w:rsidRDefault="00AF621D" w:rsidP="00AF621D">
            <w:pPr>
              <w:jc w:val="center"/>
              <w:rPr>
                <w:sz w:val="22"/>
                <w:szCs w:val="22"/>
              </w:rPr>
            </w:pPr>
            <w:r w:rsidRPr="00AF621D">
              <w:rPr>
                <w:b/>
                <w:sz w:val="20"/>
                <w:szCs w:val="20"/>
              </w:rPr>
              <w:t>86:20:00000</w:t>
            </w:r>
            <w:r>
              <w:rPr>
                <w:b/>
                <w:sz w:val="20"/>
                <w:szCs w:val="20"/>
              </w:rPr>
              <w:t>52:25</w:t>
            </w:r>
          </w:p>
        </w:tc>
        <w:tc>
          <w:tcPr>
            <w:tcW w:w="1417" w:type="dxa"/>
          </w:tcPr>
          <w:p w:rsidR="00B5291E" w:rsidRPr="00295E16" w:rsidRDefault="00B5291E" w:rsidP="00EB1624">
            <w:pPr>
              <w:jc w:val="center"/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1,2579</w:t>
            </w:r>
          </w:p>
        </w:tc>
        <w:tc>
          <w:tcPr>
            <w:tcW w:w="1843" w:type="dxa"/>
          </w:tcPr>
          <w:p w:rsidR="00B5291E" w:rsidRPr="00295E16" w:rsidRDefault="00B5291E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л</w:t>
            </w:r>
            <w:r w:rsidRPr="00295E16">
              <w:rPr>
                <w:sz w:val="22"/>
                <w:szCs w:val="22"/>
              </w:rPr>
              <w:t>огистическ</w:t>
            </w:r>
            <w:r>
              <w:rPr>
                <w:sz w:val="22"/>
                <w:szCs w:val="22"/>
              </w:rPr>
              <w:t>ого</w:t>
            </w:r>
            <w:r w:rsidRPr="00295E16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685" w:type="dxa"/>
          </w:tcPr>
          <w:p w:rsidR="00B5291E" w:rsidRPr="00D112E5" w:rsidRDefault="00B5291E" w:rsidP="00B83660">
            <w:pPr>
              <w:jc w:val="center"/>
              <w:rPr>
                <w:sz w:val="20"/>
                <w:szCs w:val="20"/>
              </w:rPr>
            </w:pP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планировки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проект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межевания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территории</w:t>
            </w:r>
            <w:r w:rsidRPr="00D112E5">
              <w:rPr>
                <w:sz w:val="20"/>
                <w:szCs w:val="20"/>
              </w:rPr>
              <w:t xml:space="preserve">, </w:t>
            </w:r>
            <w:r w:rsidRPr="00D112E5">
              <w:rPr>
                <w:rFonts w:hint="eastAsia"/>
                <w:sz w:val="20"/>
                <w:szCs w:val="20"/>
              </w:rPr>
              <w:t>ограниченной</w:t>
            </w:r>
            <w:r w:rsidRPr="00D112E5">
              <w:rPr>
                <w:sz w:val="20"/>
                <w:szCs w:val="20"/>
              </w:rPr>
              <w:t xml:space="preserve"> </w:t>
            </w:r>
            <w:proofErr w:type="spellStart"/>
            <w:r w:rsidRPr="00D112E5">
              <w:rPr>
                <w:rFonts w:hint="eastAsia"/>
                <w:sz w:val="20"/>
                <w:szCs w:val="20"/>
              </w:rPr>
              <w:t>ул</w:t>
            </w:r>
            <w:proofErr w:type="gramStart"/>
            <w:r w:rsidRPr="00D112E5">
              <w:rPr>
                <w:sz w:val="20"/>
                <w:szCs w:val="20"/>
              </w:rPr>
              <w:t>.</w:t>
            </w:r>
            <w:r w:rsidRPr="00D112E5">
              <w:rPr>
                <w:rFonts w:hint="eastAsia"/>
                <w:sz w:val="20"/>
                <w:szCs w:val="20"/>
              </w:rPr>
              <w:t>К</w:t>
            </w:r>
            <w:proofErr w:type="gramEnd"/>
            <w:r w:rsidRPr="00D112E5">
              <w:rPr>
                <w:rFonts w:hint="eastAsia"/>
                <w:sz w:val="20"/>
                <w:szCs w:val="20"/>
              </w:rPr>
              <w:t>оммунальная</w:t>
            </w:r>
            <w:proofErr w:type="spellEnd"/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и</w:t>
            </w:r>
            <w:r w:rsidRPr="00D112E5">
              <w:rPr>
                <w:sz w:val="20"/>
                <w:szCs w:val="20"/>
              </w:rPr>
              <w:t xml:space="preserve"> </w:t>
            </w:r>
            <w:proofErr w:type="spellStart"/>
            <w:r w:rsidRPr="00D112E5">
              <w:rPr>
                <w:rFonts w:hint="eastAsia"/>
                <w:sz w:val="20"/>
                <w:szCs w:val="20"/>
              </w:rPr>
              <w:t>ул</w:t>
            </w:r>
            <w:r w:rsidRPr="00D112E5">
              <w:rPr>
                <w:sz w:val="20"/>
                <w:szCs w:val="20"/>
              </w:rPr>
              <w:t>.</w:t>
            </w:r>
            <w:r w:rsidRPr="00D112E5">
              <w:rPr>
                <w:rFonts w:hint="eastAsia"/>
                <w:sz w:val="20"/>
                <w:szCs w:val="20"/>
              </w:rPr>
              <w:t>Транспортная</w:t>
            </w:r>
            <w:proofErr w:type="spellEnd"/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утвержден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постановлением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администрации</w:t>
            </w:r>
            <w:r w:rsidRPr="00D112E5">
              <w:rPr>
                <w:sz w:val="20"/>
                <w:szCs w:val="20"/>
              </w:rPr>
              <w:t xml:space="preserve"> </w:t>
            </w:r>
            <w:r w:rsidRPr="00D112E5">
              <w:rPr>
                <w:rFonts w:hint="eastAsia"/>
                <w:sz w:val="20"/>
                <w:szCs w:val="20"/>
              </w:rPr>
              <w:t>от</w:t>
            </w:r>
            <w:r w:rsidRPr="00D112E5">
              <w:rPr>
                <w:sz w:val="20"/>
                <w:szCs w:val="20"/>
              </w:rPr>
              <w:t xml:space="preserve"> 10.12.2013 </w:t>
            </w:r>
            <w:r w:rsidRPr="00D112E5">
              <w:rPr>
                <w:rFonts w:hint="eastAsia"/>
                <w:sz w:val="20"/>
                <w:szCs w:val="20"/>
              </w:rPr>
              <w:t>№</w:t>
            </w:r>
            <w:r w:rsidRPr="00D112E5">
              <w:rPr>
                <w:sz w:val="20"/>
                <w:szCs w:val="20"/>
              </w:rPr>
              <w:t xml:space="preserve"> 1383-</w:t>
            </w:r>
            <w:r w:rsidRPr="00D112E5">
              <w:rPr>
                <w:rFonts w:hint="eastAsia"/>
                <w:sz w:val="20"/>
                <w:szCs w:val="20"/>
              </w:rPr>
              <w:t>п</w:t>
            </w:r>
          </w:p>
        </w:tc>
      </w:tr>
      <w:tr w:rsidR="0011107A" w:rsidRPr="002B2E33" w:rsidTr="00AF621D">
        <w:trPr>
          <w:trHeight w:val="1183"/>
        </w:trPr>
        <w:tc>
          <w:tcPr>
            <w:tcW w:w="567" w:type="dxa"/>
            <w:tcBorders>
              <w:left w:val="single" w:sz="4" w:space="0" w:color="auto"/>
            </w:tcBorders>
          </w:tcPr>
          <w:p w:rsidR="0011107A" w:rsidRDefault="0011107A" w:rsidP="00A45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772E29" w:rsidRDefault="00772E29" w:rsidP="00772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г.Нефтеюганск,</w:t>
            </w:r>
            <w:r w:rsidRPr="00F65997">
              <w:rPr>
                <w:sz w:val="20"/>
                <w:szCs w:val="20"/>
              </w:rPr>
              <w:t xml:space="preserve"> </w:t>
            </w:r>
          </w:p>
          <w:p w:rsidR="00772E29" w:rsidRDefault="00772E29" w:rsidP="00772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дорога,  земельный участок № 12.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1107A" w:rsidRDefault="00772E29" w:rsidP="00772E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86:20:0000062:543</w:t>
            </w:r>
          </w:p>
        </w:tc>
        <w:tc>
          <w:tcPr>
            <w:tcW w:w="1417" w:type="dxa"/>
          </w:tcPr>
          <w:p w:rsidR="0011107A" w:rsidRPr="00295E16" w:rsidRDefault="00772E29" w:rsidP="00EB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7,6400</w:t>
            </w:r>
          </w:p>
        </w:tc>
        <w:tc>
          <w:tcPr>
            <w:tcW w:w="1843" w:type="dxa"/>
          </w:tcPr>
          <w:p w:rsidR="0011107A" w:rsidRDefault="00772E29" w:rsidP="00295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объекты торговли (склады) (4,0)</w:t>
            </w:r>
          </w:p>
        </w:tc>
        <w:tc>
          <w:tcPr>
            <w:tcW w:w="3685" w:type="dxa"/>
          </w:tcPr>
          <w:p w:rsidR="0011107A" w:rsidRPr="00D112E5" w:rsidRDefault="000A6D9C" w:rsidP="00B83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</w:t>
            </w:r>
          </w:p>
        </w:tc>
      </w:tr>
    </w:tbl>
    <w:p w:rsidR="00A45783" w:rsidRPr="00BC34D5" w:rsidRDefault="00347B14" w:rsidP="00A45783">
      <w:pPr>
        <w:ind w:left="-567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A1BDD" w:rsidRDefault="00347B14" w:rsidP="00176A9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32579" w:rsidRDefault="00632579" w:rsidP="00176A9A">
      <w:pPr>
        <w:rPr>
          <w:sz w:val="20"/>
          <w:szCs w:val="20"/>
        </w:rPr>
      </w:pPr>
    </w:p>
    <w:p w:rsidR="00FD4534" w:rsidRDefault="00FD4534" w:rsidP="00176A9A">
      <w:pPr>
        <w:rPr>
          <w:sz w:val="20"/>
          <w:szCs w:val="20"/>
        </w:rPr>
      </w:pPr>
    </w:p>
    <w:p w:rsidR="00FD4534" w:rsidRDefault="00FD4534" w:rsidP="00176A9A">
      <w:pPr>
        <w:rPr>
          <w:sz w:val="20"/>
          <w:szCs w:val="20"/>
        </w:rPr>
      </w:pPr>
    </w:p>
    <w:p w:rsidR="00FD4534" w:rsidRDefault="00FD4534" w:rsidP="00176A9A">
      <w:pPr>
        <w:rPr>
          <w:sz w:val="20"/>
          <w:szCs w:val="20"/>
        </w:rPr>
      </w:pPr>
    </w:p>
    <w:p w:rsidR="00BE2A65" w:rsidRDefault="00BE2A65" w:rsidP="00176A9A">
      <w:pPr>
        <w:rPr>
          <w:sz w:val="20"/>
          <w:szCs w:val="20"/>
        </w:rPr>
      </w:pPr>
    </w:p>
    <w:p w:rsidR="00BE2A65" w:rsidRDefault="00BE2A65" w:rsidP="00176A9A">
      <w:pPr>
        <w:rPr>
          <w:sz w:val="20"/>
          <w:szCs w:val="20"/>
        </w:rPr>
      </w:pPr>
    </w:p>
    <w:p w:rsidR="00BE2A65" w:rsidRDefault="00BE2A65" w:rsidP="00176A9A">
      <w:pPr>
        <w:rPr>
          <w:sz w:val="20"/>
          <w:szCs w:val="20"/>
        </w:rPr>
      </w:pPr>
    </w:p>
    <w:p w:rsidR="00BE2A65" w:rsidRDefault="00BE2A65" w:rsidP="00176A9A">
      <w:pPr>
        <w:rPr>
          <w:sz w:val="20"/>
          <w:szCs w:val="20"/>
        </w:rPr>
      </w:pPr>
    </w:p>
    <w:p w:rsidR="00BE2A65" w:rsidRDefault="00BE2A65" w:rsidP="00176A9A">
      <w:pPr>
        <w:rPr>
          <w:sz w:val="20"/>
          <w:szCs w:val="20"/>
        </w:rPr>
      </w:pPr>
    </w:p>
    <w:p w:rsidR="00BE2A65" w:rsidRDefault="00BE2A65" w:rsidP="00176A9A">
      <w:pPr>
        <w:rPr>
          <w:sz w:val="20"/>
          <w:szCs w:val="20"/>
        </w:rPr>
      </w:pPr>
    </w:p>
    <w:p w:rsidR="00632579" w:rsidRDefault="00632579" w:rsidP="00176A9A">
      <w:pPr>
        <w:rPr>
          <w:sz w:val="20"/>
          <w:szCs w:val="20"/>
        </w:rPr>
      </w:pPr>
    </w:p>
    <w:p w:rsidR="00632579" w:rsidRDefault="00632579" w:rsidP="00176A9A">
      <w:pPr>
        <w:rPr>
          <w:sz w:val="20"/>
          <w:szCs w:val="20"/>
        </w:rPr>
      </w:pPr>
    </w:p>
    <w:p w:rsidR="00632579" w:rsidRDefault="00632579" w:rsidP="00176A9A">
      <w:pPr>
        <w:rPr>
          <w:sz w:val="20"/>
          <w:szCs w:val="20"/>
        </w:rPr>
      </w:pPr>
    </w:p>
    <w:sectPr w:rsidR="00632579" w:rsidSect="00AF621D">
      <w:pgSz w:w="11906" w:h="16838"/>
      <w:pgMar w:top="1134" w:right="22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9"/>
    <w:rsid w:val="00000083"/>
    <w:rsid w:val="0004484B"/>
    <w:rsid w:val="0006159A"/>
    <w:rsid w:val="000675ED"/>
    <w:rsid w:val="00067907"/>
    <w:rsid w:val="00072497"/>
    <w:rsid w:val="00074637"/>
    <w:rsid w:val="00081DB1"/>
    <w:rsid w:val="000A6D9C"/>
    <w:rsid w:val="000D453E"/>
    <w:rsid w:val="000E09B1"/>
    <w:rsid w:val="000F2063"/>
    <w:rsid w:val="000F3A81"/>
    <w:rsid w:val="0011107A"/>
    <w:rsid w:val="00125421"/>
    <w:rsid w:val="001336CE"/>
    <w:rsid w:val="00154308"/>
    <w:rsid w:val="00156FBC"/>
    <w:rsid w:val="0017417E"/>
    <w:rsid w:val="00174397"/>
    <w:rsid w:val="00176A9A"/>
    <w:rsid w:val="001776D5"/>
    <w:rsid w:val="001815FC"/>
    <w:rsid w:val="001859DC"/>
    <w:rsid w:val="001A6EB4"/>
    <w:rsid w:val="001E6BC7"/>
    <w:rsid w:val="001F3843"/>
    <w:rsid w:val="001F5A6C"/>
    <w:rsid w:val="00205BC0"/>
    <w:rsid w:val="00206CD9"/>
    <w:rsid w:val="00207FA9"/>
    <w:rsid w:val="0021153E"/>
    <w:rsid w:val="002315AA"/>
    <w:rsid w:val="0028528D"/>
    <w:rsid w:val="00293033"/>
    <w:rsid w:val="00295E16"/>
    <w:rsid w:val="002A1BDD"/>
    <w:rsid w:val="002B3E75"/>
    <w:rsid w:val="002C002D"/>
    <w:rsid w:val="002D7625"/>
    <w:rsid w:val="00305C7D"/>
    <w:rsid w:val="00321F82"/>
    <w:rsid w:val="00333251"/>
    <w:rsid w:val="00336C00"/>
    <w:rsid w:val="00347B14"/>
    <w:rsid w:val="00347E0A"/>
    <w:rsid w:val="0035330E"/>
    <w:rsid w:val="00355023"/>
    <w:rsid w:val="00360F58"/>
    <w:rsid w:val="00366CDA"/>
    <w:rsid w:val="00384816"/>
    <w:rsid w:val="0038793E"/>
    <w:rsid w:val="00392768"/>
    <w:rsid w:val="003B333F"/>
    <w:rsid w:val="003B7262"/>
    <w:rsid w:val="003F05FE"/>
    <w:rsid w:val="00404191"/>
    <w:rsid w:val="00407868"/>
    <w:rsid w:val="00410750"/>
    <w:rsid w:val="0044376D"/>
    <w:rsid w:val="00447011"/>
    <w:rsid w:val="00450018"/>
    <w:rsid w:val="004A45B0"/>
    <w:rsid w:val="004A5A99"/>
    <w:rsid w:val="004B5AAB"/>
    <w:rsid w:val="004B7A58"/>
    <w:rsid w:val="004C0117"/>
    <w:rsid w:val="004C44ED"/>
    <w:rsid w:val="004C4703"/>
    <w:rsid w:val="004D0B80"/>
    <w:rsid w:val="004D32E1"/>
    <w:rsid w:val="004E6938"/>
    <w:rsid w:val="004F7E0C"/>
    <w:rsid w:val="00504819"/>
    <w:rsid w:val="00506E25"/>
    <w:rsid w:val="00527609"/>
    <w:rsid w:val="00546A02"/>
    <w:rsid w:val="00567C37"/>
    <w:rsid w:val="00571648"/>
    <w:rsid w:val="005A047A"/>
    <w:rsid w:val="005A273E"/>
    <w:rsid w:val="005B22C9"/>
    <w:rsid w:val="005C7241"/>
    <w:rsid w:val="005E4F2E"/>
    <w:rsid w:val="006050C9"/>
    <w:rsid w:val="00632579"/>
    <w:rsid w:val="00632857"/>
    <w:rsid w:val="00646FC7"/>
    <w:rsid w:val="00651D8D"/>
    <w:rsid w:val="00653F0D"/>
    <w:rsid w:val="006745CF"/>
    <w:rsid w:val="00693361"/>
    <w:rsid w:val="006A7B4D"/>
    <w:rsid w:val="006B1550"/>
    <w:rsid w:val="006D2D2C"/>
    <w:rsid w:val="0070123C"/>
    <w:rsid w:val="0070750D"/>
    <w:rsid w:val="00725AA2"/>
    <w:rsid w:val="00726222"/>
    <w:rsid w:val="007337AE"/>
    <w:rsid w:val="00734DA3"/>
    <w:rsid w:val="00744134"/>
    <w:rsid w:val="00756A20"/>
    <w:rsid w:val="0076044D"/>
    <w:rsid w:val="00761062"/>
    <w:rsid w:val="00761460"/>
    <w:rsid w:val="00772E29"/>
    <w:rsid w:val="00781B5D"/>
    <w:rsid w:val="00786A14"/>
    <w:rsid w:val="007909B0"/>
    <w:rsid w:val="00792806"/>
    <w:rsid w:val="007B3E7D"/>
    <w:rsid w:val="007B790C"/>
    <w:rsid w:val="007B7D54"/>
    <w:rsid w:val="007C1CEC"/>
    <w:rsid w:val="007C2961"/>
    <w:rsid w:val="007D598F"/>
    <w:rsid w:val="007E520E"/>
    <w:rsid w:val="007F48A8"/>
    <w:rsid w:val="00812C68"/>
    <w:rsid w:val="00816F66"/>
    <w:rsid w:val="00822D27"/>
    <w:rsid w:val="00827815"/>
    <w:rsid w:val="008362A5"/>
    <w:rsid w:val="00843014"/>
    <w:rsid w:val="00866BE2"/>
    <w:rsid w:val="0087570F"/>
    <w:rsid w:val="008A5929"/>
    <w:rsid w:val="008B07A6"/>
    <w:rsid w:val="008B1393"/>
    <w:rsid w:val="008E20C0"/>
    <w:rsid w:val="008E32FA"/>
    <w:rsid w:val="008F05BE"/>
    <w:rsid w:val="008F1244"/>
    <w:rsid w:val="008F1A0D"/>
    <w:rsid w:val="00903554"/>
    <w:rsid w:val="0090417F"/>
    <w:rsid w:val="009112CF"/>
    <w:rsid w:val="00911B1A"/>
    <w:rsid w:val="0093246D"/>
    <w:rsid w:val="00934B2C"/>
    <w:rsid w:val="00941D65"/>
    <w:rsid w:val="009764FE"/>
    <w:rsid w:val="00981873"/>
    <w:rsid w:val="009A39CA"/>
    <w:rsid w:val="009D6374"/>
    <w:rsid w:val="009F7498"/>
    <w:rsid w:val="00A022E1"/>
    <w:rsid w:val="00A40340"/>
    <w:rsid w:val="00A42B29"/>
    <w:rsid w:val="00A45783"/>
    <w:rsid w:val="00A81E69"/>
    <w:rsid w:val="00A9141B"/>
    <w:rsid w:val="00AC0716"/>
    <w:rsid w:val="00AE3171"/>
    <w:rsid w:val="00AE31D5"/>
    <w:rsid w:val="00AE75BA"/>
    <w:rsid w:val="00AF4EAB"/>
    <w:rsid w:val="00AF621D"/>
    <w:rsid w:val="00AF7CFF"/>
    <w:rsid w:val="00B036F8"/>
    <w:rsid w:val="00B03FBA"/>
    <w:rsid w:val="00B06135"/>
    <w:rsid w:val="00B11754"/>
    <w:rsid w:val="00B2623C"/>
    <w:rsid w:val="00B36E4D"/>
    <w:rsid w:val="00B5291E"/>
    <w:rsid w:val="00B57221"/>
    <w:rsid w:val="00B64E6E"/>
    <w:rsid w:val="00B673A7"/>
    <w:rsid w:val="00BA50CA"/>
    <w:rsid w:val="00BC34D5"/>
    <w:rsid w:val="00BD169E"/>
    <w:rsid w:val="00BD3943"/>
    <w:rsid w:val="00BE2A65"/>
    <w:rsid w:val="00BF04D4"/>
    <w:rsid w:val="00C00104"/>
    <w:rsid w:val="00C04192"/>
    <w:rsid w:val="00C05D95"/>
    <w:rsid w:val="00C1183D"/>
    <w:rsid w:val="00C14B61"/>
    <w:rsid w:val="00C31667"/>
    <w:rsid w:val="00C626C3"/>
    <w:rsid w:val="00C64A63"/>
    <w:rsid w:val="00C81F4D"/>
    <w:rsid w:val="00C863FE"/>
    <w:rsid w:val="00C96006"/>
    <w:rsid w:val="00CA1B60"/>
    <w:rsid w:val="00CB356D"/>
    <w:rsid w:val="00CB6E65"/>
    <w:rsid w:val="00CC1342"/>
    <w:rsid w:val="00CE51EC"/>
    <w:rsid w:val="00CF510C"/>
    <w:rsid w:val="00D014AD"/>
    <w:rsid w:val="00D112E5"/>
    <w:rsid w:val="00D1364A"/>
    <w:rsid w:val="00D22732"/>
    <w:rsid w:val="00D25B90"/>
    <w:rsid w:val="00D35FBB"/>
    <w:rsid w:val="00D43026"/>
    <w:rsid w:val="00D46939"/>
    <w:rsid w:val="00D56486"/>
    <w:rsid w:val="00D62E58"/>
    <w:rsid w:val="00D635F7"/>
    <w:rsid w:val="00D64F9B"/>
    <w:rsid w:val="00D71B8B"/>
    <w:rsid w:val="00D761A9"/>
    <w:rsid w:val="00D90E6D"/>
    <w:rsid w:val="00DA74B5"/>
    <w:rsid w:val="00DB06B8"/>
    <w:rsid w:val="00DD7284"/>
    <w:rsid w:val="00DF35F7"/>
    <w:rsid w:val="00E026AD"/>
    <w:rsid w:val="00E0733F"/>
    <w:rsid w:val="00E269B0"/>
    <w:rsid w:val="00E26EEE"/>
    <w:rsid w:val="00E33A43"/>
    <w:rsid w:val="00E441B3"/>
    <w:rsid w:val="00E45CA0"/>
    <w:rsid w:val="00E50ED1"/>
    <w:rsid w:val="00E52CA9"/>
    <w:rsid w:val="00E7094E"/>
    <w:rsid w:val="00E72596"/>
    <w:rsid w:val="00E81B78"/>
    <w:rsid w:val="00E831AB"/>
    <w:rsid w:val="00E841EE"/>
    <w:rsid w:val="00EA3247"/>
    <w:rsid w:val="00EB1624"/>
    <w:rsid w:val="00EB5967"/>
    <w:rsid w:val="00ED3EF3"/>
    <w:rsid w:val="00ED4C07"/>
    <w:rsid w:val="00EE3859"/>
    <w:rsid w:val="00EE5BF3"/>
    <w:rsid w:val="00F01441"/>
    <w:rsid w:val="00F1047C"/>
    <w:rsid w:val="00F137A7"/>
    <w:rsid w:val="00F32E68"/>
    <w:rsid w:val="00F37369"/>
    <w:rsid w:val="00F41CAB"/>
    <w:rsid w:val="00F45950"/>
    <w:rsid w:val="00F7647B"/>
    <w:rsid w:val="00F8660C"/>
    <w:rsid w:val="00F86A41"/>
    <w:rsid w:val="00FA32C2"/>
    <w:rsid w:val="00FA7BD5"/>
    <w:rsid w:val="00FB36ED"/>
    <w:rsid w:val="00FD11C8"/>
    <w:rsid w:val="00FD1894"/>
    <w:rsid w:val="00FD2762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Нефтеюганска</vt:lpstr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Нефтеюганска</dc:title>
  <dc:creator>ALL</dc:creator>
  <cp:lastModifiedBy>User1</cp:lastModifiedBy>
  <cp:revision>9</cp:revision>
  <cp:lastPrinted>2015-02-19T05:27:00Z</cp:lastPrinted>
  <dcterms:created xsi:type="dcterms:W3CDTF">2017-01-09T09:06:00Z</dcterms:created>
  <dcterms:modified xsi:type="dcterms:W3CDTF">2017-01-20T03:02:00Z</dcterms:modified>
</cp:coreProperties>
</file>