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B3" w:rsidRPr="00D96D2B" w:rsidRDefault="007013BA" w:rsidP="00745DA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96D2B">
        <w:rPr>
          <w:b/>
          <w:sz w:val="32"/>
          <w:szCs w:val="32"/>
        </w:rPr>
        <w:t>ЗАКЛЮЧЕНИЕ</w:t>
      </w:r>
    </w:p>
    <w:p w:rsidR="007013BA" w:rsidRPr="00D96D2B" w:rsidRDefault="007013BA" w:rsidP="00745DA1">
      <w:pPr>
        <w:jc w:val="center"/>
        <w:rPr>
          <w:b/>
          <w:sz w:val="32"/>
          <w:szCs w:val="32"/>
        </w:rPr>
      </w:pPr>
      <w:r w:rsidRPr="00D96D2B">
        <w:rPr>
          <w:b/>
          <w:sz w:val="32"/>
          <w:szCs w:val="32"/>
        </w:rPr>
        <w:t>о результатах публичных слушаний</w:t>
      </w:r>
    </w:p>
    <w:p w:rsidR="00985DEE" w:rsidRPr="00B31793" w:rsidRDefault="00985DEE" w:rsidP="00745DA1">
      <w:pPr>
        <w:jc w:val="center"/>
        <w:rPr>
          <w:sz w:val="28"/>
          <w:szCs w:val="28"/>
        </w:rPr>
      </w:pPr>
    </w:p>
    <w:p w:rsidR="00985DEE" w:rsidRPr="00B31793" w:rsidRDefault="008A53A5" w:rsidP="00985DEE">
      <w:pPr>
        <w:rPr>
          <w:sz w:val="28"/>
          <w:szCs w:val="28"/>
        </w:rPr>
      </w:pPr>
      <w:r w:rsidRPr="00B31793">
        <w:rPr>
          <w:sz w:val="28"/>
          <w:szCs w:val="28"/>
        </w:rPr>
        <w:t>2</w:t>
      </w:r>
      <w:r w:rsidR="00A1623F">
        <w:rPr>
          <w:sz w:val="28"/>
          <w:szCs w:val="28"/>
        </w:rPr>
        <w:t>9.10</w:t>
      </w:r>
      <w:r w:rsidR="003D349E" w:rsidRPr="00B31793">
        <w:rPr>
          <w:sz w:val="28"/>
          <w:szCs w:val="28"/>
        </w:rPr>
        <w:t>.</w:t>
      </w:r>
      <w:r w:rsidR="00985DEE" w:rsidRPr="00B31793">
        <w:rPr>
          <w:sz w:val="28"/>
          <w:szCs w:val="28"/>
        </w:rPr>
        <w:t>20</w:t>
      </w:r>
      <w:r w:rsidR="00D06878">
        <w:rPr>
          <w:sz w:val="28"/>
          <w:szCs w:val="28"/>
        </w:rPr>
        <w:t>1</w:t>
      </w:r>
      <w:r w:rsidR="0099597D">
        <w:rPr>
          <w:sz w:val="28"/>
          <w:szCs w:val="28"/>
        </w:rPr>
        <w:t>5</w:t>
      </w:r>
      <w:r w:rsidR="003D349E" w:rsidRPr="00B31793">
        <w:rPr>
          <w:sz w:val="28"/>
          <w:szCs w:val="28"/>
        </w:rPr>
        <w:t xml:space="preserve">               </w:t>
      </w:r>
      <w:r w:rsidR="004A71B2" w:rsidRPr="00B31793">
        <w:rPr>
          <w:sz w:val="28"/>
          <w:szCs w:val="28"/>
        </w:rPr>
        <w:t xml:space="preserve">                                                                                   </w:t>
      </w:r>
      <w:r w:rsidR="008A55E3" w:rsidRPr="00B31793">
        <w:rPr>
          <w:sz w:val="28"/>
          <w:szCs w:val="28"/>
        </w:rPr>
        <w:t xml:space="preserve">       </w:t>
      </w:r>
      <w:r w:rsidR="004A71B2" w:rsidRPr="00B31793">
        <w:rPr>
          <w:sz w:val="28"/>
          <w:szCs w:val="28"/>
        </w:rPr>
        <w:t xml:space="preserve">     № </w:t>
      </w:r>
      <w:r w:rsidR="00A1623F">
        <w:rPr>
          <w:sz w:val="28"/>
          <w:szCs w:val="28"/>
        </w:rPr>
        <w:t>50</w:t>
      </w:r>
    </w:p>
    <w:p w:rsidR="00C20090" w:rsidRPr="00B31793" w:rsidRDefault="004A71B2" w:rsidP="0099597D">
      <w:pPr>
        <w:jc w:val="center"/>
        <w:rPr>
          <w:sz w:val="28"/>
          <w:szCs w:val="28"/>
        </w:rPr>
      </w:pPr>
      <w:r w:rsidRPr="00B31793">
        <w:rPr>
          <w:sz w:val="28"/>
          <w:szCs w:val="28"/>
        </w:rPr>
        <w:t>г.Нефтеюганск</w:t>
      </w:r>
    </w:p>
    <w:p w:rsidR="000A2576" w:rsidRPr="00B31793" w:rsidRDefault="000A2576" w:rsidP="003E25F8">
      <w:pPr>
        <w:rPr>
          <w:sz w:val="28"/>
          <w:szCs w:val="28"/>
        </w:rPr>
      </w:pPr>
    </w:p>
    <w:p w:rsidR="00E822E2" w:rsidRPr="00B31793" w:rsidRDefault="003E25F8" w:rsidP="003827DE">
      <w:pPr>
        <w:ind w:firstLine="709"/>
        <w:jc w:val="both"/>
        <w:rPr>
          <w:sz w:val="28"/>
          <w:szCs w:val="28"/>
        </w:rPr>
      </w:pPr>
      <w:r w:rsidRPr="0099597D">
        <w:rPr>
          <w:b/>
          <w:sz w:val="28"/>
          <w:szCs w:val="28"/>
        </w:rPr>
        <w:t>Тема публичных слушаний:</w:t>
      </w:r>
      <w:r w:rsidRPr="0099597D">
        <w:rPr>
          <w:sz w:val="28"/>
          <w:szCs w:val="28"/>
        </w:rPr>
        <w:t xml:space="preserve"> </w:t>
      </w:r>
      <w:r w:rsidR="00A1623F">
        <w:rPr>
          <w:sz w:val="28"/>
          <w:szCs w:val="28"/>
        </w:rPr>
        <w:t>проект внесения</w:t>
      </w:r>
      <w:r w:rsidR="00A1623F" w:rsidRPr="00D507B4">
        <w:rPr>
          <w:sz w:val="28"/>
          <w:szCs w:val="28"/>
        </w:rPr>
        <w:t xml:space="preserve"> изменений </w:t>
      </w:r>
      <w:r w:rsidR="00A1623F" w:rsidRPr="00D507B4">
        <w:rPr>
          <w:bCs/>
          <w:sz w:val="28"/>
          <w:szCs w:val="28"/>
        </w:rPr>
        <w:t xml:space="preserve">в документ территориального планирования «Генеральный план </w:t>
      </w:r>
      <w:r w:rsidR="00A1623F">
        <w:rPr>
          <w:bCs/>
          <w:sz w:val="28"/>
          <w:szCs w:val="28"/>
        </w:rPr>
        <w:t>г</w:t>
      </w:r>
      <w:r w:rsidR="00A1623F" w:rsidRPr="00D507B4">
        <w:rPr>
          <w:bCs/>
          <w:sz w:val="28"/>
          <w:szCs w:val="28"/>
        </w:rPr>
        <w:t>орода Нефтеюганска»</w:t>
      </w:r>
      <w:r w:rsidR="0099597D" w:rsidRPr="0099597D">
        <w:rPr>
          <w:bCs/>
          <w:sz w:val="28"/>
          <w:szCs w:val="28"/>
        </w:rPr>
        <w:t>.</w:t>
      </w:r>
    </w:p>
    <w:p w:rsidR="00AA6C3F" w:rsidRPr="0062438D" w:rsidRDefault="003E25F8" w:rsidP="003827DE">
      <w:pPr>
        <w:ind w:firstLine="709"/>
        <w:jc w:val="both"/>
        <w:rPr>
          <w:sz w:val="28"/>
          <w:szCs w:val="28"/>
        </w:rPr>
      </w:pPr>
      <w:r w:rsidRPr="00B31793">
        <w:rPr>
          <w:b/>
          <w:sz w:val="28"/>
          <w:szCs w:val="28"/>
        </w:rPr>
        <w:t>Инициатор публичных слушаний</w:t>
      </w:r>
      <w:r w:rsidRPr="00B31793">
        <w:rPr>
          <w:sz w:val="28"/>
          <w:szCs w:val="28"/>
        </w:rPr>
        <w:t xml:space="preserve">: </w:t>
      </w:r>
      <w:r w:rsidR="00462B6F">
        <w:rPr>
          <w:sz w:val="28"/>
          <w:szCs w:val="28"/>
        </w:rPr>
        <w:t xml:space="preserve">глава </w:t>
      </w:r>
      <w:r w:rsidR="00D06878">
        <w:rPr>
          <w:sz w:val="28"/>
          <w:szCs w:val="28"/>
        </w:rPr>
        <w:t>города</w:t>
      </w:r>
      <w:r w:rsidR="00462B6F">
        <w:rPr>
          <w:sz w:val="28"/>
          <w:szCs w:val="28"/>
        </w:rPr>
        <w:t xml:space="preserve"> Нефтеюганска</w:t>
      </w:r>
      <w:r w:rsidR="003D349E" w:rsidRPr="00B31793">
        <w:rPr>
          <w:sz w:val="28"/>
          <w:szCs w:val="28"/>
        </w:rPr>
        <w:t>.</w:t>
      </w:r>
    </w:p>
    <w:p w:rsidR="003E25F8" w:rsidRPr="00B31793" w:rsidRDefault="003E25F8" w:rsidP="003827DE">
      <w:pPr>
        <w:ind w:firstLine="709"/>
        <w:jc w:val="both"/>
        <w:rPr>
          <w:b/>
          <w:sz w:val="28"/>
          <w:szCs w:val="28"/>
        </w:rPr>
      </w:pPr>
      <w:r w:rsidRPr="00B31793">
        <w:rPr>
          <w:b/>
          <w:sz w:val="28"/>
          <w:szCs w:val="28"/>
        </w:rPr>
        <w:t>Основание для проведения</w:t>
      </w:r>
      <w:r w:rsidR="004A71B2" w:rsidRPr="00B31793">
        <w:rPr>
          <w:b/>
          <w:sz w:val="28"/>
          <w:szCs w:val="28"/>
        </w:rPr>
        <w:t xml:space="preserve"> публичных слушаний</w:t>
      </w:r>
      <w:r w:rsidRPr="00B31793">
        <w:rPr>
          <w:b/>
          <w:sz w:val="28"/>
          <w:szCs w:val="28"/>
        </w:rPr>
        <w:t>:</w:t>
      </w:r>
    </w:p>
    <w:p w:rsidR="003E25F8" w:rsidRPr="00845FD7" w:rsidRDefault="003C1306" w:rsidP="003827DE">
      <w:pPr>
        <w:ind w:firstLine="709"/>
        <w:jc w:val="both"/>
        <w:rPr>
          <w:sz w:val="28"/>
          <w:szCs w:val="28"/>
        </w:rPr>
      </w:pPr>
      <w:r w:rsidRPr="00B31793">
        <w:rPr>
          <w:sz w:val="28"/>
          <w:szCs w:val="28"/>
        </w:rPr>
        <w:t>-</w:t>
      </w:r>
      <w:r w:rsidR="004A71B2" w:rsidRPr="00B31793">
        <w:rPr>
          <w:sz w:val="28"/>
          <w:szCs w:val="28"/>
        </w:rPr>
        <w:t>г</w:t>
      </w:r>
      <w:r w:rsidR="003E25F8" w:rsidRPr="00B31793">
        <w:rPr>
          <w:sz w:val="28"/>
          <w:szCs w:val="28"/>
        </w:rPr>
        <w:t xml:space="preserve">радостроительный </w:t>
      </w:r>
      <w:r w:rsidR="004A71B2" w:rsidRPr="00B31793">
        <w:rPr>
          <w:sz w:val="28"/>
          <w:szCs w:val="28"/>
        </w:rPr>
        <w:t>К</w:t>
      </w:r>
      <w:r w:rsidR="003E25F8" w:rsidRPr="00B31793">
        <w:rPr>
          <w:sz w:val="28"/>
          <w:szCs w:val="28"/>
        </w:rPr>
        <w:t>одекс Р</w:t>
      </w:r>
      <w:r w:rsidR="004A71B2" w:rsidRPr="00B31793">
        <w:rPr>
          <w:sz w:val="28"/>
          <w:szCs w:val="28"/>
        </w:rPr>
        <w:t xml:space="preserve">оссийской </w:t>
      </w:r>
      <w:r w:rsidR="003E25F8" w:rsidRPr="00B31793">
        <w:rPr>
          <w:sz w:val="28"/>
          <w:szCs w:val="28"/>
        </w:rPr>
        <w:t>Ф</w:t>
      </w:r>
      <w:r w:rsidR="004A71B2" w:rsidRPr="00B31793">
        <w:rPr>
          <w:sz w:val="28"/>
          <w:szCs w:val="28"/>
        </w:rPr>
        <w:t>едерации</w:t>
      </w:r>
      <w:r w:rsidR="003E25F8" w:rsidRPr="00B31793">
        <w:rPr>
          <w:sz w:val="28"/>
          <w:szCs w:val="28"/>
        </w:rPr>
        <w:t>;</w:t>
      </w:r>
    </w:p>
    <w:p w:rsidR="0099597D" w:rsidRPr="00EF138C" w:rsidRDefault="0099597D" w:rsidP="003827DE">
      <w:pPr>
        <w:ind w:firstLine="709"/>
        <w:jc w:val="both"/>
        <w:rPr>
          <w:sz w:val="28"/>
          <w:szCs w:val="28"/>
        </w:rPr>
      </w:pPr>
      <w:r w:rsidRPr="00EF138C">
        <w:rPr>
          <w:sz w:val="28"/>
          <w:szCs w:val="28"/>
        </w:rPr>
        <w:t>-Положение о порядке организации и проведения публичных слушаний по вопросам регулирования градостроительной деятельности в городе Нефтеюганске, утвержденное решениями Думы города от 02.04.2009 № 543-</w:t>
      </w:r>
      <w:r w:rsidRPr="00EF138C">
        <w:rPr>
          <w:sz w:val="28"/>
          <w:szCs w:val="28"/>
          <w:lang w:val="en-US"/>
        </w:rPr>
        <w:t>IV</w:t>
      </w:r>
      <w:r w:rsidRPr="00EF138C">
        <w:rPr>
          <w:sz w:val="28"/>
          <w:szCs w:val="28"/>
        </w:rPr>
        <w:t xml:space="preserve"> (с изменениями на 23.06.2011 № 59-</w:t>
      </w:r>
      <w:r w:rsidRPr="00EF138C">
        <w:rPr>
          <w:sz w:val="28"/>
          <w:szCs w:val="28"/>
          <w:lang w:val="en-US"/>
        </w:rPr>
        <w:t>V</w:t>
      </w:r>
      <w:r w:rsidRPr="00EF138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B2080" w:rsidRPr="00845FD7" w:rsidRDefault="00501834" w:rsidP="003827DE">
      <w:pPr>
        <w:ind w:firstLine="709"/>
        <w:jc w:val="both"/>
        <w:rPr>
          <w:sz w:val="28"/>
          <w:szCs w:val="28"/>
        </w:rPr>
      </w:pPr>
      <w:r w:rsidRPr="0099597D">
        <w:rPr>
          <w:sz w:val="28"/>
          <w:szCs w:val="28"/>
        </w:rPr>
        <w:t>-п</w:t>
      </w:r>
      <w:r w:rsidR="0099597D" w:rsidRPr="0099597D">
        <w:rPr>
          <w:sz w:val="28"/>
          <w:szCs w:val="28"/>
        </w:rPr>
        <w:t>остановление Г</w:t>
      </w:r>
      <w:r w:rsidR="00D06878" w:rsidRPr="0099597D">
        <w:rPr>
          <w:sz w:val="28"/>
          <w:szCs w:val="28"/>
        </w:rPr>
        <w:t>лавы</w:t>
      </w:r>
      <w:r w:rsidR="0099597D" w:rsidRPr="0099597D">
        <w:rPr>
          <w:sz w:val="28"/>
          <w:szCs w:val="28"/>
        </w:rPr>
        <w:t xml:space="preserve"> города Нефтеюганска от </w:t>
      </w:r>
      <w:r w:rsidR="00A1623F">
        <w:rPr>
          <w:sz w:val="28"/>
          <w:szCs w:val="28"/>
        </w:rPr>
        <w:t>05</w:t>
      </w:r>
      <w:r w:rsidR="007B2080" w:rsidRPr="0099597D">
        <w:rPr>
          <w:sz w:val="28"/>
          <w:szCs w:val="28"/>
        </w:rPr>
        <w:t>.0</w:t>
      </w:r>
      <w:r w:rsidR="00BF4B02">
        <w:rPr>
          <w:sz w:val="28"/>
          <w:szCs w:val="28"/>
        </w:rPr>
        <w:t>8</w:t>
      </w:r>
      <w:r w:rsidR="007B2080" w:rsidRPr="0099597D">
        <w:rPr>
          <w:sz w:val="28"/>
          <w:szCs w:val="28"/>
        </w:rPr>
        <w:t>.20</w:t>
      </w:r>
      <w:r w:rsidR="00A145B2" w:rsidRPr="0099597D">
        <w:rPr>
          <w:sz w:val="28"/>
          <w:szCs w:val="28"/>
        </w:rPr>
        <w:t>1</w:t>
      </w:r>
      <w:r w:rsidR="0099597D" w:rsidRPr="0099597D">
        <w:rPr>
          <w:sz w:val="28"/>
          <w:szCs w:val="28"/>
        </w:rPr>
        <w:t>5</w:t>
      </w:r>
      <w:r w:rsidR="00D06878" w:rsidRPr="0099597D">
        <w:rPr>
          <w:sz w:val="28"/>
          <w:szCs w:val="28"/>
        </w:rPr>
        <w:t xml:space="preserve"> № </w:t>
      </w:r>
      <w:r w:rsidR="00A1623F">
        <w:rPr>
          <w:sz w:val="28"/>
          <w:szCs w:val="28"/>
        </w:rPr>
        <w:t>73</w:t>
      </w:r>
      <w:r w:rsidR="00D06878" w:rsidRPr="0099597D">
        <w:rPr>
          <w:sz w:val="28"/>
          <w:szCs w:val="28"/>
        </w:rPr>
        <w:t>-</w:t>
      </w:r>
      <w:r w:rsidR="00A1623F">
        <w:rPr>
          <w:sz w:val="28"/>
          <w:szCs w:val="28"/>
        </w:rPr>
        <w:t>П</w:t>
      </w:r>
      <w:r w:rsidR="007B2080" w:rsidRPr="0099597D">
        <w:rPr>
          <w:sz w:val="28"/>
          <w:szCs w:val="28"/>
        </w:rPr>
        <w:t xml:space="preserve"> </w:t>
      </w:r>
      <w:r w:rsidR="00A1623F">
        <w:rPr>
          <w:sz w:val="28"/>
          <w:szCs w:val="28"/>
        </w:rPr>
        <w:br/>
      </w:r>
      <w:r w:rsidR="007B2080" w:rsidRPr="0099597D">
        <w:rPr>
          <w:sz w:val="28"/>
          <w:szCs w:val="28"/>
        </w:rPr>
        <w:t>«</w:t>
      </w:r>
      <w:r w:rsidR="00A1623F" w:rsidRPr="00D507B4">
        <w:rPr>
          <w:sz w:val="28"/>
          <w:szCs w:val="28"/>
        </w:rPr>
        <w:t>О назначении публичных слушаний</w:t>
      </w:r>
      <w:r w:rsidR="00A1623F">
        <w:rPr>
          <w:sz w:val="28"/>
          <w:szCs w:val="28"/>
        </w:rPr>
        <w:t xml:space="preserve"> </w:t>
      </w:r>
      <w:r w:rsidR="00A1623F" w:rsidRPr="00D507B4">
        <w:rPr>
          <w:sz w:val="28"/>
          <w:szCs w:val="28"/>
        </w:rPr>
        <w:t>по проекту</w:t>
      </w:r>
      <w:r w:rsidR="00A1623F">
        <w:rPr>
          <w:sz w:val="28"/>
          <w:szCs w:val="28"/>
        </w:rPr>
        <w:t xml:space="preserve"> внесения</w:t>
      </w:r>
      <w:r w:rsidR="00A1623F" w:rsidRPr="00D507B4">
        <w:rPr>
          <w:sz w:val="28"/>
          <w:szCs w:val="28"/>
        </w:rPr>
        <w:t xml:space="preserve"> изменений </w:t>
      </w:r>
      <w:r w:rsidR="00A1623F" w:rsidRPr="00D507B4">
        <w:rPr>
          <w:bCs/>
          <w:sz w:val="28"/>
          <w:szCs w:val="28"/>
        </w:rPr>
        <w:t xml:space="preserve">в документ территориального планирования «Генеральный план </w:t>
      </w:r>
      <w:r w:rsidR="00A1623F">
        <w:rPr>
          <w:bCs/>
          <w:sz w:val="28"/>
          <w:szCs w:val="28"/>
        </w:rPr>
        <w:t>г</w:t>
      </w:r>
      <w:r w:rsidR="00A1623F" w:rsidRPr="00D507B4">
        <w:rPr>
          <w:bCs/>
          <w:sz w:val="28"/>
          <w:szCs w:val="28"/>
        </w:rPr>
        <w:t>орода Нефтеюганска</w:t>
      </w:r>
      <w:r w:rsidR="007B2080" w:rsidRPr="0099597D">
        <w:rPr>
          <w:sz w:val="28"/>
          <w:szCs w:val="28"/>
        </w:rPr>
        <w:t>».</w:t>
      </w:r>
    </w:p>
    <w:p w:rsidR="00A215A4" w:rsidRDefault="00C72ED7" w:rsidP="003827DE">
      <w:pPr>
        <w:ind w:firstLine="709"/>
        <w:jc w:val="both"/>
        <w:rPr>
          <w:sz w:val="28"/>
          <w:szCs w:val="28"/>
        </w:rPr>
      </w:pPr>
      <w:r w:rsidRPr="00845FD7">
        <w:rPr>
          <w:b/>
          <w:sz w:val="28"/>
          <w:szCs w:val="28"/>
        </w:rPr>
        <w:t>Дата проведения:</w:t>
      </w:r>
      <w:r w:rsidRPr="00845FD7">
        <w:rPr>
          <w:sz w:val="28"/>
          <w:szCs w:val="28"/>
        </w:rPr>
        <w:t xml:space="preserve"> </w:t>
      </w:r>
      <w:r w:rsidR="00E822E2" w:rsidRPr="00845FD7">
        <w:rPr>
          <w:sz w:val="28"/>
          <w:szCs w:val="28"/>
        </w:rPr>
        <w:t>2</w:t>
      </w:r>
      <w:r w:rsidR="00A1623F">
        <w:rPr>
          <w:sz w:val="28"/>
          <w:szCs w:val="28"/>
        </w:rPr>
        <w:t>9</w:t>
      </w:r>
      <w:r w:rsidR="00D06878" w:rsidRPr="00845FD7">
        <w:rPr>
          <w:sz w:val="28"/>
          <w:szCs w:val="28"/>
        </w:rPr>
        <w:t>.</w:t>
      </w:r>
      <w:r w:rsidR="00A1623F">
        <w:rPr>
          <w:sz w:val="28"/>
          <w:szCs w:val="28"/>
        </w:rPr>
        <w:t>10</w:t>
      </w:r>
      <w:r w:rsidRPr="00845FD7">
        <w:rPr>
          <w:sz w:val="28"/>
          <w:szCs w:val="28"/>
        </w:rPr>
        <w:t>.20</w:t>
      </w:r>
      <w:r w:rsidR="00A145B2" w:rsidRPr="00845FD7">
        <w:rPr>
          <w:sz w:val="28"/>
          <w:szCs w:val="28"/>
        </w:rPr>
        <w:t>1</w:t>
      </w:r>
      <w:r w:rsidR="0099597D">
        <w:rPr>
          <w:sz w:val="28"/>
          <w:szCs w:val="28"/>
        </w:rPr>
        <w:t>5</w:t>
      </w:r>
      <w:r w:rsidRPr="00845FD7">
        <w:rPr>
          <w:sz w:val="28"/>
          <w:szCs w:val="28"/>
        </w:rPr>
        <w:t>.</w:t>
      </w:r>
    </w:p>
    <w:p w:rsidR="0099597D" w:rsidRPr="00A238A0" w:rsidRDefault="0099597D" w:rsidP="003827DE">
      <w:pPr>
        <w:ind w:firstLine="709"/>
        <w:jc w:val="both"/>
        <w:rPr>
          <w:sz w:val="28"/>
          <w:szCs w:val="28"/>
        </w:rPr>
      </w:pPr>
      <w:r w:rsidRPr="00A238A0">
        <w:rPr>
          <w:b/>
          <w:sz w:val="28"/>
          <w:szCs w:val="28"/>
        </w:rPr>
        <w:t xml:space="preserve">Срок проведения публичных слушаний: </w:t>
      </w:r>
      <w:r w:rsidR="001E5FD6" w:rsidRPr="006929D8">
        <w:rPr>
          <w:spacing w:val="-1"/>
          <w:sz w:val="28"/>
          <w:szCs w:val="28"/>
        </w:rPr>
        <w:t xml:space="preserve">с </w:t>
      </w:r>
      <w:r w:rsidR="001E5FD6">
        <w:rPr>
          <w:spacing w:val="-1"/>
          <w:sz w:val="28"/>
          <w:szCs w:val="28"/>
        </w:rPr>
        <w:t>21</w:t>
      </w:r>
      <w:r w:rsidR="001E5FD6" w:rsidRPr="006929D8">
        <w:rPr>
          <w:spacing w:val="-1"/>
          <w:sz w:val="28"/>
          <w:szCs w:val="28"/>
        </w:rPr>
        <w:t>.0</w:t>
      </w:r>
      <w:r w:rsidR="001E5FD6">
        <w:rPr>
          <w:spacing w:val="-1"/>
          <w:sz w:val="28"/>
          <w:szCs w:val="28"/>
        </w:rPr>
        <w:t>8.2015</w:t>
      </w:r>
      <w:r w:rsidR="001E5FD6" w:rsidRPr="006929D8">
        <w:rPr>
          <w:spacing w:val="-1"/>
          <w:sz w:val="28"/>
          <w:szCs w:val="28"/>
        </w:rPr>
        <w:t xml:space="preserve"> по </w:t>
      </w:r>
      <w:r w:rsidR="001E5FD6">
        <w:rPr>
          <w:spacing w:val="-1"/>
          <w:sz w:val="28"/>
          <w:szCs w:val="28"/>
        </w:rPr>
        <w:t>20.11.2015.</w:t>
      </w:r>
    </w:p>
    <w:p w:rsidR="0099597D" w:rsidRPr="00EF138C" w:rsidRDefault="0099597D" w:rsidP="003827DE">
      <w:pPr>
        <w:ind w:firstLine="709"/>
        <w:jc w:val="both"/>
        <w:rPr>
          <w:sz w:val="28"/>
          <w:szCs w:val="28"/>
        </w:rPr>
      </w:pPr>
      <w:r w:rsidRPr="00EF138C">
        <w:rPr>
          <w:b/>
          <w:sz w:val="28"/>
          <w:szCs w:val="28"/>
        </w:rPr>
        <w:t>Место проведения:</w:t>
      </w:r>
      <w:r w:rsidRPr="00EF138C">
        <w:rPr>
          <w:sz w:val="28"/>
          <w:szCs w:val="28"/>
        </w:rPr>
        <w:t xml:space="preserve"> помещение департамента градостроительства администрации города</w:t>
      </w:r>
      <w:r>
        <w:rPr>
          <w:sz w:val="28"/>
          <w:szCs w:val="28"/>
        </w:rPr>
        <w:t xml:space="preserve"> Нефтеюганска</w:t>
      </w:r>
      <w:r w:rsidRPr="00EF138C">
        <w:rPr>
          <w:sz w:val="28"/>
          <w:szCs w:val="28"/>
        </w:rPr>
        <w:t>, расположенное по адресу: г</w:t>
      </w:r>
      <w:r>
        <w:rPr>
          <w:sz w:val="28"/>
          <w:szCs w:val="28"/>
        </w:rPr>
        <w:t>.</w:t>
      </w:r>
      <w:r w:rsidRPr="00EF138C">
        <w:rPr>
          <w:sz w:val="28"/>
          <w:szCs w:val="28"/>
        </w:rPr>
        <w:t>Нефтеюганск, 12 микрорайон, дом 26, помещение 1.</w:t>
      </w:r>
    </w:p>
    <w:p w:rsidR="0099597D" w:rsidRPr="00EF138C" w:rsidRDefault="0099597D" w:rsidP="003827DE">
      <w:pPr>
        <w:ind w:firstLine="709"/>
        <w:jc w:val="both"/>
        <w:rPr>
          <w:sz w:val="28"/>
          <w:szCs w:val="28"/>
        </w:rPr>
      </w:pPr>
      <w:r w:rsidRPr="00EF138C">
        <w:rPr>
          <w:b/>
          <w:sz w:val="28"/>
          <w:szCs w:val="28"/>
        </w:rPr>
        <w:t xml:space="preserve">Официальная публикация </w:t>
      </w:r>
      <w:r w:rsidRPr="00EF138C">
        <w:rPr>
          <w:sz w:val="28"/>
          <w:szCs w:val="28"/>
        </w:rPr>
        <w:t xml:space="preserve">в газете «Здравствуйте, </w:t>
      </w:r>
      <w:proofErr w:type="spellStart"/>
      <w:r w:rsidRPr="00EF138C">
        <w:rPr>
          <w:sz w:val="28"/>
          <w:szCs w:val="28"/>
        </w:rPr>
        <w:t>нефтеюганцы</w:t>
      </w:r>
      <w:proofErr w:type="spellEnd"/>
      <w:r w:rsidRPr="00EF138C">
        <w:rPr>
          <w:sz w:val="28"/>
          <w:szCs w:val="28"/>
        </w:rPr>
        <w:t xml:space="preserve">!» </w:t>
      </w:r>
      <w:r>
        <w:rPr>
          <w:sz w:val="28"/>
          <w:szCs w:val="28"/>
        </w:rPr>
        <w:br/>
      </w:r>
      <w:r w:rsidRPr="00EF138C">
        <w:rPr>
          <w:sz w:val="28"/>
          <w:szCs w:val="28"/>
        </w:rPr>
        <w:t xml:space="preserve">от </w:t>
      </w:r>
      <w:r w:rsidR="001E5FD6">
        <w:rPr>
          <w:sz w:val="28"/>
          <w:szCs w:val="28"/>
        </w:rPr>
        <w:t>14</w:t>
      </w:r>
      <w:r w:rsidRPr="00EF138C">
        <w:rPr>
          <w:sz w:val="28"/>
          <w:szCs w:val="28"/>
        </w:rPr>
        <w:t>.0</w:t>
      </w:r>
      <w:r w:rsidR="001E5FD6">
        <w:rPr>
          <w:sz w:val="28"/>
          <w:szCs w:val="28"/>
        </w:rPr>
        <w:t>8</w:t>
      </w:r>
      <w:r w:rsidRPr="00EF138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F138C">
        <w:rPr>
          <w:sz w:val="28"/>
          <w:szCs w:val="28"/>
        </w:rPr>
        <w:t xml:space="preserve"> № </w:t>
      </w:r>
      <w:r w:rsidR="00745DA1">
        <w:rPr>
          <w:sz w:val="28"/>
          <w:szCs w:val="28"/>
        </w:rPr>
        <w:t>3</w:t>
      </w:r>
      <w:r w:rsidR="001E5FD6">
        <w:rPr>
          <w:sz w:val="28"/>
          <w:szCs w:val="28"/>
        </w:rPr>
        <w:t>2</w:t>
      </w:r>
      <w:r>
        <w:rPr>
          <w:sz w:val="28"/>
          <w:szCs w:val="28"/>
        </w:rPr>
        <w:t xml:space="preserve"> (12</w:t>
      </w:r>
      <w:r w:rsidR="001E5FD6">
        <w:rPr>
          <w:sz w:val="28"/>
          <w:szCs w:val="28"/>
        </w:rPr>
        <w:t>48</w:t>
      </w:r>
      <w:r>
        <w:rPr>
          <w:sz w:val="28"/>
          <w:szCs w:val="28"/>
        </w:rPr>
        <w:t>)</w:t>
      </w:r>
      <w:r w:rsidRPr="00EF138C">
        <w:rPr>
          <w:sz w:val="28"/>
          <w:szCs w:val="28"/>
        </w:rPr>
        <w:t>:</w:t>
      </w:r>
    </w:p>
    <w:p w:rsidR="00745DA1" w:rsidRPr="00845FD7" w:rsidRDefault="001E5FD6" w:rsidP="003827DE">
      <w:pPr>
        <w:ind w:firstLine="709"/>
        <w:jc w:val="both"/>
        <w:rPr>
          <w:sz w:val="28"/>
          <w:szCs w:val="28"/>
        </w:rPr>
      </w:pPr>
      <w:r w:rsidRPr="0099597D">
        <w:rPr>
          <w:sz w:val="28"/>
          <w:szCs w:val="28"/>
        </w:rPr>
        <w:t xml:space="preserve">-постановление Главы города Нефтеюганска от </w:t>
      </w:r>
      <w:r>
        <w:rPr>
          <w:sz w:val="28"/>
          <w:szCs w:val="28"/>
        </w:rPr>
        <w:t>05</w:t>
      </w:r>
      <w:r w:rsidRPr="0099597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9597D">
        <w:rPr>
          <w:sz w:val="28"/>
          <w:szCs w:val="28"/>
        </w:rPr>
        <w:t xml:space="preserve">.2015 № </w:t>
      </w:r>
      <w:r>
        <w:rPr>
          <w:sz w:val="28"/>
          <w:szCs w:val="28"/>
        </w:rPr>
        <w:t>73</w:t>
      </w:r>
      <w:r w:rsidRPr="0099597D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99597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9597D">
        <w:rPr>
          <w:sz w:val="28"/>
          <w:szCs w:val="28"/>
        </w:rPr>
        <w:t>«</w:t>
      </w:r>
      <w:r w:rsidRPr="00D507B4">
        <w:rPr>
          <w:sz w:val="28"/>
          <w:szCs w:val="28"/>
        </w:rPr>
        <w:t>О назначении публичных слушаний</w:t>
      </w:r>
      <w:r>
        <w:rPr>
          <w:sz w:val="28"/>
          <w:szCs w:val="28"/>
        </w:rPr>
        <w:t xml:space="preserve"> </w:t>
      </w:r>
      <w:r w:rsidRPr="00D507B4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</w:t>
      </w:r>
      <w:r w:rsidRPr="00D507B4">
        <w:rPr>
          <w:sz w:val="28"/>
          <w:szCs w:val="28"/>
        </w:rPr>
        <w:t xml:space="preserve"> изменений </w:t>
      </w:r>
      <w:r w:rsidRPr="00D507B4">
        <w:rPr>
          <w:bCs/>
          <w:sz w:val="28"/>
          <w:szCs w:val="28"/>
        </w:rPr>
        <w:t xml:space="preserve">в документ территориального планирования «Генеральный план </w:t>
      </w:r>
      <w:r>
        <w:rPr>
          <w:bCs/>
          <w:sz w:val="28"/>
          <w:szCs w:val="28"/>
        </w:rPr>
        <w:t>г</w:t>
      </w:r>
      <w:r w:rsidRPr="00D507B4">
        <w:rPr>
          <w:bCs/>
          <w:sz w:val="28"/>
          <w:szCs w:val="28"/>
        </w:rPr>
        <w:t>орода Нефтеюганска</w:t>
      </w:r>
      <w:r w:rsidRPr="0099597D">
        <w:rPr>
          <w:sz w:val="28"/>
          <w:szCs w:val="28"/>
        </w:rPr>
        <w:t>»</w:t>
      </w:r>
      <w:r w:rsidR="00745DA1">
        <w:rPr>
          <w:sz w:val="28"/>
          <w:szCs w:val="28"/>
        </w:rPr>
        <w:t>;</w:t>
      </w:r>
    </w:p>
    <w:p w:rsidR="006E6F3E" w:rsidRPr="00845FD7" w:rsidRDefault="00534BD9" w:rsidP="003827DE">
      <w:pPr>
        <w:ind w:firstLine="709"/>
        <w:jc w:val="both"/>
        <w:rPr>
          <w:sz w:val="28"/>
          <w:szCs w:val="28"/>
        </w:rPr>
      </w:pPr>
      <w:r w:rsidRPr="00845FD7">
        <w:rPr>
          <w:sz w:val="28"/>
          <w:szCs w:val="28"/>
        </w:rPr>
        <w:t>-</w:t>
      </w:r>
      <w:r w:rsidR="00745DA1">
        <w:rPr>
          <w:sz w:val="28"/>
          <w:szCs w:val="28"/>
        </w:rPr>
        <w:t>проект</w:t>
      </w:r>
      <w:r w:rsidR="00745DA1" w:rsidRPr="00212EE2">
        <w:rPr>
          <w:sz w:val="28"/>
          <w:szCs w:val="28"/>
        </w:rPr>
        <w:t xml:space="preserve"> </w:t>
      </w:r>
      <w:r w:rsidR="001E5FD6">
        <w:rPr>
          <w:sz w:val="28"/>
          <w:szCs w:val="28"/>
        </w:rPr>
        <w:t>внесения</w:t>
      </w:r>
      <w:r w:rsidR="001E5FD6" w:rsidRPr="00D507B4">
        <w:rPr>
          <w:sz w:val="28"/>
          <w:szCs w:val="28"/>
        </w:rPr>
        <w:t xml:space="preserve"> изменений </w:t>
      </w:r>
      <w:r w:rsidR="001E5FD6" w:rsidRPr="00D507B4">
        <w:rPr>
          <w:bCs/>
          <w:sz w:val="28"/>
          <w:szCs w:val="28"/>
        </w:rPr>
        <w:t xml:space="preserve">в документ территориального планирования «Генеральный план </w:t>
      </w:r>
      <w:r w:rsidR="001E5FD6">
        <w:rPr>
          <w:bCs/>
          <w:sz w:val="28"/>
          <w:szCs w:val="28"/>
        </w:rPr>
        <w:t>г</w:t>
      </w:r>
      <w:r w:rsidR="001E5FD6" w:rsidRPr="00D507B4">
        <w:rPr>
          <w:bCs/>
          <w:sz w:val="28"/>
          <w:szCs w:val="28"/>
        </w:rPr>
        <w:t>орода Нефтеюганска</w:t>
      </w:r>
      <w:r w:rsidR="001E5FD6" w:rsidRPr="0099597D">
        <w:rPr>
          <w:sz w:val="28"/>
          <w:szCs w:val="28"/>
        </w:rPr>
        <w:t>»</w:t>
      </w:r>
      <w:r w:rsidR="006E6F3E" w:rsidRPr="00845FD7">
        <w:rPr>
          <w:bCs/>
          <w:sz w:val="28"/>
          <w:szCs w:val="28"/>
        </w:rPr>
        <w:t>.</w:t>
      </w:r>
    </w:p>
    <w:p w:rsidR="0062438D" w:rsidRDefault="0062438D" w:rsidP="003827DE">
      <w:pPr>
        <w:ind w:firstLine="709"/>
        <w:jc w:val="both"/>
        <w:rPr>
          <w:sz w:val="28"/>
          <w:szCs w:val="28"/>
        </w:rPr>
      </w:pPr>
      <w:r w:rsidRPr="00EF138C">
        <w:rPr>
          <w:b/>
          <w:sz w:val="28"/>
          <w:szCs w:val="28"/>
        </w:rPr>
        <w:t>Размещено</w:t>
      </w:r>
      <w:r w:rsidRPr="00EF138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EF138C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</w:t>
      </w:r>
      <w:r w:rsidRPr="00EF138C">
        <w:rPr>
          <w:sz w:val="28"/>
          <w:szCs w:val="28"/>
        </w:rPr>
        <w:t xml:space="preserve"> </w:t>
      </w:r>
      <w:r w:rsidR="001E5FD6">
        <w:rPr>
          <w:sz w:val="28"/>
          <w:szCs w:val="28"/>
        </w:rPr>
        <w:t xml:space="preserve">органов местного самоуправления </w:t>
      </w:r>
      <w:r w:rsidRPr="00EF138C">
        <w:rPr>
          <w:sz w:val="28"/>
          <w:szCs w:val="28"/>
        </w:rPr>
        <w:t>города</w:t>
      </w:r>
      <w:r w:rsidR="001E5FD6">
        <w:rPr>
          <w:sz w:val="28"/>
          <w:szCs w:val="28"/>
        </w:rPr>
        <w:t xml:space="preserve"> Нефтеюганска</w:t>
      </w:r>
      <w:r w:rsidRPr="00EF138C">
        <w:rPr>
          <w:sz w:val="28"/>
          <w:szCs w:val="28"/>
        </w:rPr>
        <w:t xml:space="preserve"> в сети Интернет с </w:t>
      </w:r>
      <w:r w:rsidR="001E5FD6">
        <w:rPr>
          <w:sz w:val="28"/>
          <w:szCs w:val="28"/>
        </w:rPr>
        <w:t>14</w:t>
      </w:r>
      <w:r w:rsidRPr="00EF138C">
        <w:rPr>
          <w:sz w:val="28"/>
          <w:szCs w:val="28"/>
        </w:rPr>
        <w:t>.0</w:t>
      </w:r>
      <w:r w:rsidR="00745DA1">
        <w:rPr>
          <w:sz w:val="28"/>
          <w:szCs w:val="28"/>
        </w:rPr>
        <w:t>8</w:t>
      </w:r>
      <w:r w:rsidRPr="00EF138C">
        <w:rPr>
          <w:sz w:val="28"/>
          <w:szCs w:val="28"/>
        </w:rPr>
        <w:t>.201</w:t>
      </w:r>
      <w:r>
        <w:rPr>
          <w:sz w:val="28"/>
          <w:szCs w:val="28"/>
        </w:rPr>
        <w:t>5:</w:t>
      </w:r>
    </w:p>
    <w:p w:rsidR="001E5FD6" w:rsidRPr="00845FD7" w:rsidRDefault="001E5FD6" w:rsidP="003827DE">
      <w:pPr>
        <w:ind w:firstLine="709"/>
        <w:jc w:val="both"/>
        <w:rPr>
          <w:sz w:val="28"/>
          <w:szCs w:val="28"/>
        </w:rPr>
      </w:pPr>
      <w:r w:rsidRPr="0099597D">
        <w:rPr>
          <w:sz w:val="28"/>
          <w:szCs w:val="28"/>
        </w:rPr>
        <w:t xml:space="preserve">-постановление Главы города Нефтеюганска от </w:t>
      </w:r>
      <w:r>
        <w:rPr>
          <w:sz w:val="28"/>
          <w:szCs w:val="28"/>
        </w:rPr>
        <w:t>05</w:t>
      </w:r>
      <w:r w:rsidRPr="0099597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9597D">
        <w:rPr>
          <w:sz w:val="28"/>
          <w:szCs w:val="28"/>
        </w:rPr>
        <w:t xml:space="preserve">.2015 № </w:t>
      </w:r>
      <w:r>
        <w:rPr>
          <w:sz w:val="28"/>
          <w:szCs w:val="28"/>
        </w:rPr>
        <w:t>73</w:t>
      </w:r>
      <w:r w:rsidRPr="0099597D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99597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9597D">
        <w:rPr>
          <w:sz w:val="28"/>
          <w:szCs w:val="28"/>
        </w:rPr>
        <w:t>«</w:t>
      </w:r>
      <w:r w:rsidRPr="00D507B4">
        <w:rPr>
          <w:sz w:val="28"/>
          <w:szCs w:val="28"/>
        </w:rPr>
        <w:t>О назначении публичных слушаний</w:t>
      </w:r>
      <w:r>
        <w:rPr>
          <w:sz w:val="28"/>
          <w:szCs w:val="28"/>
        </w:rPr>
        <w:t xml:space="preserve"> </w:t>
      </w:r>
      <w:r w:rsidRPr="00D507B4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</w:t>
      </w:r>
      <w:r w:rsidRPr="00D507B4">
        <w:rPr>
          <w:sz w:val="28"/>
          <w:szCs w:val="28"/>
        </w:rPr>
        <w:t xml:space="preserve"> изменений </w:t>
      </w:r>
      <w:r w:rsidRPr="00D507B4">
        <w:rPr>
          <w:bCs/>
          <w:sz w:val="28"/>
          <w:szCs w:val="28"/>
        </w:rPr>
        <w:t xml:space="preserve">в документ территориального планирования «Генеральный план </w:t>
      </w:r>
      <w:r>
        <w:rPr>
          <w:bCs/>
          <w:sz w:val="28"/>
          <w:szCs w:val="28"/>
        </w:rPr>
        <w:t>г</w:t>
      </w:r>
      <w:r w:rsidRPr="00D507B4">
        <w:rPr>
          <w:bCs/>
          <w:sz w:val="28"/>
          <w:szCs w:val="28"/>
        </w:rPr>
        <w:t>орода Нефтеюганска</w:t>
      </w:r>
      <w:r w:rsidRPr="009959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E5FD6" w:rsidRPr="00845FD7" w:rsidRDefault="001E5FD6" w:rsidP="003827DE">
      <w:pPr>
        <w:ind w:firstLine="709"/>
        <w:jc w:val="both"/>
        <w:rPr>
          <w:sz w:val="28"/>
          <w:szCs w:val="28"/>
        </w:rPr>
      </w:pPr>
      <w:r w:rsidRPr="00845FD7">
        <w:rPr>
          <w:sz w:val="28"/>
          <w:szCs w:val="28"/>
        </w:rPr>
        <w:t>-</w:t>
      </w:r>
      <w:r>
        <w:rPr>
          <w:sz w:val="28"/>
          <w:szCs w:val="28"/>
        </w:rPr>
        <w:t>проект</w:t>
      </w:r>
      <w:r w:rsidRPr="00212EE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Pr="00D507B4">
        <w:rPr>
          <w:sz w:val="28"/>
          <w:szCs w:val="28"/>
        </w:rPr>
        <w:t xml:space="preserve"> изменений </w:t>
      </w:r>
      <w:r w:rsidRPr="00D507B4">
        <w:rPr>
          <w:bCs/>
          <w:sz w:val="28"/>
          <w:szCs w:val="28"/>
        </w:rPr>
        <w:t xml:space="preserve">в документ территориального планирования «Генеральный план </w:t>
      </w:r>
      <w:r>
        <w:rPr>
          <w:bCs/>
          <w:sz w:val="28"/>
          <w:szCs w:val="28"/>
        </w:rPr>
        <w:t>г</w:t>
      </w:r>
      <w:r w:rsidRPr="00D507B4">
        <w:rPr>
          <w:bCs/>
          <w:sz w:val="28"/>
          <w:szCs w:val="28"/>
        </w:rPr>
        <w:t>орода Нефтеюганска</w:t>
      </w:r>
      <w:r w:rsidRPr="0099597D">
        <w:rPr>
          <w:sz w:val="28"/>
          <w:szCs w:val="28"/>
        </w:rPr>
        <w:t>»</w:t>
      </w:r>
      <w:r w:rsidRPr="00845FD7">
        <w:rPr>
          <w:bCs/>
          <w:sz w:val="28"/>
          <w:szCs w:val="28"/>
        </w:rPr>
        <w:t>.</w:t>
      </w:r>
    </w:p>
    <w:p w:rsidR="001E5FD6" w:rsidRDefault="00731064" w:rsidP="003827DE">
      <w:pPr>
        <w:ind w:firstLine="709"/>
        <w:jc w:val="both"/>
        <w:rPr>
          <w:b/>
          <w:sz w:val="28"/>
          <w:szCs w:val="28"/>
        </w:rPr>
      </w:pPr>
      <w:r w:rsidRPr="00EF138C">
        <w:rPr>
          <w:b/>
          <w:sz w:val="28"/>
          <w:szCs w:val="28"/>
        </w:rPr>
        <w:t>Размещено</w:t>
      </w:r>
      <w:r w:rsidRPr="00EF138C">
        <w:rPr>
          <w:sz w:val="28"/>
          <w:szCs w:val="28"/>
        </w:rPr>
        <w:t xml:space="preserve"> </w:t>
      </w:r>
      <w:r w:rsidR="00823762">
        <w:rPr>
          <w:sz w:val="28"/>
          <w:szCs w:val="28"/>
        </w:rPr>
        <w:t>в Федеральной государственной информационной системе территориального планирования (ФГИС ТП) с 17.08.2015.</w:t>
      </w:r>
    </w:p>
    <w:p w:rsidR="0062438D" w:rsidRDefault="00534BD9" w:rsidP="003827DE">
      <w:pPr>
        <w:ind w:firstLine="709"/>
        <w:jc w:val="both"/>
        <w:rPr>
          <w:sz w:val="28"/>
          <w:szCs w:val="28"/>
        </w:rPr>
      </w:pPr>
      <w:r w:rsidRPr="00B31793">
        <w:rPr>
          <w:b/>
          <w:sz w:val="28"/>
          <w:szCs w:val="28"/>
        </w:rPr>
        <w:t>Организована</w:t>
      </w:r>
      <w:r w:rsidRPr="00B31793">
        <w:rPr>
          <w:sz w:val="28"/>
          <w:szCs w:val="28"/>
        </w:rPr>
        <w:t xml:space="preserve"> </w:t>
      </w:r>
      <w:r w:rsidR="002358CB" w:rsidRPr="006929D8">
        <w:rPr>
          <w:spacing w:val="-1"/>
          <w:sz w:val="28"/>
          <w:szCs w:val="28"/>
        </w:rPr>
        <w:t xml:space="preserve">с </w:t>
      </w:r>
      <w:r w:rsidR="002358CB">
        <w:rPr>
          <w:spacing w:val="-1"/>
          <w:sz w:val="28"/>
          <w:szCs w:val="28"/>
        </w:rPr>
        <w:t>21</w:t>
      </w:r>
      <w:r w:rsidR="002358CB" w:rsidRPr="006929D8">
        <w:rPr>
          <w:spacing w:val="-1"/>
          <w:sz w:val="28"/>
          <w:szCs w:val="28"/>
        </w:rPr>
        <w:t>.0</w:t>
      </w:r>
      <w:r w:rsidR="002358CB">
        <w:rPr>
          <w:spacing w:val="-1"/>
          <w:sz w:val="28"/>
          <w:szCs w:val="28"/>
        </w:rPr>
        <w:t>8.2015</w:t>
      </w:r>
      <w:r w:rsidR="002358CB" w:rsidRPr="006929D8">
        <w:rPr>
          <w:spacing w:val="-1"/>
          <w:sz w:val="28"/>
          <w:szCs w:val="28"/>
        </w:rPr>
        <w:t xml:space="preserve"> по </w:t>
      </w:r>
      <w:r w:rsidR="002358CB">
        <w:rPr>
          <w:spacing w:val="-1"/>
          <w:sz w:val="28"/>
          <w:szCs w:val="28"/>
        </w:rPr>
        <w:t>20.11.2015</w:t>
      </w:r>
      <w:r w:rsidR="00462B6F">
        <w:rPr>
          <w:sz w:val="28"/>
          <w:szCs w:val="28"/>
        </w:rPr>
        <w:t xml:space="preserve"> </w:t>
      </w:r>
      <w:r w:rsidRPr="00B31793">
        <w:rPr>
          <w:sz w:val="28"/>
          <w:szCs w:val="28"/>
        </w:rPr>
        <w:t xml:space="preserve">выставка демонстрационных материалов информационного характера по </w:t>
      </w:r>
      <w:r w:rsidR="00745DA1">
        <w:rPr>
          <w:sz w:val="28"/>
          <w:szCs w:val="28"/>
        </w:rPr>
        <w:t>проекту</w:t>
      </w:r>
      <w:r w:rsidR="00745DA1" w:rsidRPr="00212EE2">
        <w:rPr>
          <w:sz w:val="28"/>
          <w:szCs w:val="28"/>
        </w:rPr>
        <w:t xml:space="preserve"> </w:t>
      </w:r>
      <w:r w:rsidR="002358CB">
        <w:rPr>
          <w:sz w:val="28"/>
          <w:szCs w:val="28"/>
        </w:rPr>
        <w:t>внесения</w:t>
      </w:r>
      <w:r w:rsidR="002358CB" w:rsidRPr="00D507B4">
        <w:rPr>
          <w:sz w:val="28"/>
          <w:szCs w:val="28"/>
        </w:rPr>
        <w:t xml:space="preserve"> изменений </w:t>
      </w:r>
      <w:r w:rsidR="002358CB" w:rsidRPr="00D507B4">
        <w:rPr>
          <w:bCs/>
          <w:sz w:val="28"/>
          <w:szCs w:val="28"/>
        </w:rPr>
        <w:t xml:space="preserve">в документ территориального планирования «Генеральный план </w:t>
      </w:r>
      <w:r w:rsidR="002358CB">
        <w:rPr>
          <w:bCs/>
          <w:sz w:val="28"/>
          <w:szCs w:val="28"/>
        </w:rPr>
        <w:t>г</w:t>
      </w:r>
      <w:r w:rsidR="002358CB" w:rsidRPr="00D507B4">
        <w:rPr>
          <w:bCs/>
          <w:sz w:val="28"/>
          <w:szCs w:val="28"/>
        </w:rPr>
        <w:t>орода Нефтеюганска»</w:t>
      </w:r>
      <w:r w:rsidR="0062438D">
        <w:rPr>
          <w:bCs/>
          <w:sz w:val="28"/>
          <w:szCs w:val="28"/>
        </w:rPr>
        <w:t xml:space="preserve">, </w:t>
      </w:r>
      <w:r w:rsidRPr="00B31793">
        <w:rPr>
          <w:sz w:val="28"/>
          <w:szCs w:val="28"/>
        </w:rPr>
        <w:t xml:space="preserve">по адресу: г.Нефтеюганск, микрорайон 12, дом 26, </w:t>
      </w:r>
      <w:r w:rsidRPr="00845FD7">
        <w:rPr>
          <w:sz w:val="28"/>
          <w:szCs w:val="28"/>
        </w:rPr>
        <w:t>помещение 1</w:t>
      </w:r>
      <w:r w:rsidR="00462B6F">
        <w:rPr>
          <w:sz w:val="28"/>
          <w:szCs w:val="28"/>
        </w:rPr>
        <w:t>.</w:t>
      </w:r>
    </w:p>
    <w:p w:rsidR="001E5FD6" w:rsidRDefault="001E5FD6" w:rsidP="003827DE">
      <w:pPr>
        <w:ind w:firstLine="709"/>
        <w:jc w:val="both"/>
        <w:rPr>
          <w:b/>
          <w:sz w:val="28"/>
          <w:szCs w:val="28"/>
        </w:rPr>
      </w:pPr>
    </w:p>
    <w:p w:rsidR="00517B45" w:rsidRPr="00B31793" w:rsidRDefault="00517B45" w:rsidP="003827DE">
      <w:pPr>
        <w:ind w:firstLine="709"/>
        <w:jc w:val="both"/>
        <w:rPr>
          <w:sz w:val="28"/>
          <w:szCs w:val="28"/>
        </w:rPr>
      </w:pPr>
      <w:r w:rsidRPr="00823762">
        <w:rPr>
          <w:b/>
          <w:sz w:val="28"/>
          <w:szCs w:val="28"/>
        </w:rPr>
        <w:t xml:space="preserve">Всего предложений и замечаний, включенных в протокол публичных слушаний: </w:t>
      </w:r>
      <w:r w:rsidR="00823762" w:rsidRPr="00823762">
        <w:rPr>
          <w:sz w:val="28"/>
          <w:szCs w:val="28"/>
        </w:rPr>
        <w:t>24</w:t>
      </w:r>
      <w:r w:rsidR="00823762">
        <w:rPr>
          <w:sz w:val="28"/>
          <w:szCs w:val="28"/>
        </w:rPr>
        <w:t>.</w:t>
      </w:r>
    </w:p>
    <w:p w:rsidR="008B461C" w:rsidRPr="00B31793" w:rsidRDefault="008B461C" w:rsidP="003827D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793">
        <w:rPr>
          <w:sz w:val="28"/>
          <w:szCs w:val="28"/>
        </w:rPr>
        <w:t xml:space="preserve">Предложения и замечания, включенные в протокол публичных слушаний, направлены в адрес </w:t>
      </w:r>
      <w:r w:rsidR="00745DA1" w:rsidRPr="00212EE2">
        <w:rPr>
          <w:sz w:val="28"/>
          <w:szCs w:val="28"/>
        </w:rPr>
        <w:t>О</w:t>
      </w:r>
      <w:r w:rsidR="001E5FD6">
        <w:rPr>
          <w:sz w:val="28"/>
          <w:szCs w:val="28"/>
        </w:rPr>
        <w:t>А</w:t>
      </w:r>
      <w:r w:rsidR="00745DA1" w:rsidRPr="00212EE2">
        <w:rPr>
          <w:sz w:val="28"/>
          <w:szCs w:val="28"/>
        </w:rPr>
        <w:t>О «</w:t>
      </w:r>
      <w:r w:rsidR="001E5FD6">
        <w:rPr>
          <w:sz w:val="28"/>
          <w:szCs w:val="28"/>
        </w:rPr>
        <w:t xml:space="preserve">Российский институт градостроительства и инвестиционного развития </w:t>
      </w:r>
      <w:r w:rsidR="001E5FD6" w:rsidRPr="00212EE2">
        <w:rPr>
          <w:sz w:val="28"/>
          <w:szCs w:val="28"/>
        </w:rPr>
        <w:t>«</w:t>
      </w:r>
      <w:proofErr w:type="spellStart"/>
      <w:r w:rsidR="001E5FD6">
        <w:rPr>
          <w:sz w:val="28"/>
          <w:szCs w:val="28"/>
        </w:rPr>
        <w:t>Гипрогор</w:t>
      </w:r>
      <w:proofErr w:type="spellEnd"/>
      <w:r w:rsidR="00745DA1" w:rsidRPr="00212EE2">
        <w:rPr>
          <w:sz w:val="28"/>
          <w:szCs w:val="28"/>
        </w:rPr>
        <w:t>»</w:t>
      </w:r>
      <w:r w:rsidR="00745DA1">
        <w:rPr>
          <w:sz w:val="28"/>
          <w:szCs w:val="28"/>
        </w:rPr>
        <w:t xml:space="preserve"> </w:t>
      </w:r>
      <w:r w:rsidR="00745DA1" w:rsidRPr="00211E4A">
        <w:rPr>
          <w:sz w:val="28"/>
          <w:szCs w:val="28"/>
        </w:rPr>
        <w:t>(приложение №</w:t>
      </w:r>
      <w:r w:rsidR="00211E4A" w:rsidRPr="00211E4A">
        <w:rPr>
          <w:sz w:val="28"/>
          <w:szCs w:val="28"/>
        </w:rPr>
        <w:t>1</w:t>
      </w:r>
      <w:r w:rsidR="0062438D" w:rsidRPr="00211E4A">
        <w:rPr>
          <w:sz w:val="28"/>
          <w:szCs w:val="28"/>
        </w:rPr>
        <w:t>)</w:t>
      </w:r>
      <w:r w:rsidRPr="00211E4A">
        <w:rPr>
          <w:sz w:val="28"/>
          <w:szCs w:val="28"/>
        </w:rPr>
        <w:t>.</w:t>
      </w:r>
    </w:p>
    <w:p w:rsidR="008B461C" w:rsidRPr="00B31793" w:rsidRDefault="008B461C" w:rsidP="003827DE">
      <w:pPr>
        <w:tabs>
          <w:tab w:val="left" w:pos="4455"/>
        </w:tabs>
        <w:ind w:firstLine="709"/>
        <w:jc w:val="both"/>
        <w:rPr>
          <w:b/>
          <w:sz w:val="28"/>
          <w:szCs w:val="28"/>
        </w:rPr>
      </w:pPr>
    </w:p>
    <w:p w:rsidR="00404BE3" w:rsidRPr="00B31793" w:rsidRDefault="00404BE3" w:rsidP="003827DE">
      <w:pPr>
        <w:ind w:firstLine="709"/>
        <w:jc w:val="both"/>
        <w:rPr>
          <w:b/>
          <w:sz w:val="28"/>
          <w:szCs w:val="28"/>
        </w:rPr>
      </w:pPr>
      <w:r w:rsidRPr="00B31793">
        <w:rPr>
          <w:b/>
          <w:sz w:val="28"/>
          <w:szCs w:val="28"/>
        </w:rPr>
        <w:t xml:space="preserve">Заключение: </w:t>
      </w:r>
    </w:p>
    <w:p w:rsidR="007013BA" w:rsidRPr="00B31793" w:rsidRDefault="00404BE3" w:rsidP="003827DE">
      <w:pPr>
        <w:ind w:firstLine="709"/>
        <w:jc w:val="both"/>
        <w:rPr>
          <w:sz w:val="28"/>
          <w:szCs w:val="28"/>
        </w:rPr>
      </w:pPr>
      <w:r w:rsidRPr="00B31793">
        <w:rPr>
          <w:sz w:val="28"/>
          <w:szCs w:val="28"/>
        </w:rPr>
        <w:t xml:space="preserve">1.Публичные слушания </w:t>
      </w:r>
      <w:r w:rsidR="00C87CE4" w:rsidRPr="00B31793">
        <w:rPr>
          <w:sz w:val="28"/>
          <w:szCs w:val="28"/>
        </w:rPr>
        <w:t xml:space="preserve">по </w:t>
      </w:r>
      <w:r w:rsidR="00C87CE4">
        <w:rPr>
          <w:sz w:val="28"/>
          <w:szCs w:val="28"/>
        </w:rPr>
        <w:t>проекту</w:t>
      </w:r>
      <w:r w:rsidR="00C87CE4" w:rsidRPr="00212EE2">
        <w:rPr>
          <w:sz w:val="28"/>
          <w:szCs w:val="28"/>
        </w:rPr>
        <w:t xml:space="preserve"> </w:t>
      </w:r>
      <w:r w:rsidR="00BE3514">
        <w:rPr>
          <w:sz w:val="28"/>
          <w:szCs w:val="28"/>
        </w:rPr>
        <w:t>внесения</w:t>
      </w:r>
      <w:r w:rsidR="00BE3514" w:rsidRPr="00D507B4">
        <w:rPr>
          <w:sz w:val="28"/>
          <w:szCs w:val="28"/>
        </w:rPr>
        <w:t xml:space="preserve"> изменений </w:t>
      </w:r>
      <w:r w:rsidR="00BE3514" w:rsidRPr="00D507B4">
        <w:rPr>
          <w:bCs/>
          <w:sz w:val="28"/>
          <w:szCs w:val="28"/>
        </w:rPr>
        <w:t xml:space="preserve">в документ территориального планирования «Генеральный план </w:t>
      </w:r>
      <w:r w:rsidR="00BE3514">
        <w:rPr>
          <w:bCs/>
          <w:sz w:val="28"/>
          <w:szCs w:val="28"/>
        </w:rPr>
        <w:t>г</w:t>
      </w:r>
      <w:r w:rsidR="00BE3514" w:rsidRPr="00D507B4">
        <w:rPr>
          <w:bCs/>
          <w:sz w:val="28"/>
          <w:szCs w:val="28"/>
        </w:rPr>
        <w:t>орода Нефтеюганска»</w:t>
      </w:r>
      <w:r w:rsidR="00E822E2" w:rsidRPr="00B31793">
        <w:rPr>
          <w:bCs/>
          <w:sz w:val="28"/>
          <w:szCs w:val="28"/>
        </w:rPr>
        <w:t xml:space="preserve"> </w:t>
      </w:r>
      <w:r w:rsidR="00CD6437" w:rsidRPr="00EF138C">
        <w:rPr>
          <w:sz w:val="28"/>
          <w:szCs w:val="28"/>
        </w:rPr>
        <w:t>проведены в соответствии с законодательством</w:t>
      </w:r>
      <w:r w:rsidR="00CD6437">
        <w:rPr>
          <w:sz w:val="28"/>
          <w:szCs w:val="28"/>
        </w:rPr>
        <w:t xml:space="preserve"> Российской Федерации</w:t>
      </w:r>
      <w:r w:rsidR="00CD6437" w:rsidRPr="00EF138C">
        <w:rPr>
          <w:sz w:val="28"/>
          <w:szCs w:val="28"/>
        </w:rPr>
        <w:t xml:space="preserve"> и Положением о порядке организации и проведения публичных слушаний по вопросам регулирования градостроительной деятельности в городе Нефтеюганске</w:t>
      </w:r>
      <w:r w:rsidR="007013BA" w:rsidRPr="00B31793">
        <w:rPr>
          <w:sz w:val="28"/>
          <w:szCs w:val="28"/>
        </w:rPr>
        <w:t>.</w:t>
      </w:r>
    </w:p>
    <w:p w:rsidR="00E47B65" w:rsidRPr="00B31793" w:rsidRDefault="00E47B65" w:rsidP="003827DE">
      <w:pPr>
        <w:ind w:firstLine="709"/>
        <w:jc w:val="both"/>
        <w:rPr>
          <w:bCs/>
          <w:sz w:val="28"/>
          <w:szCs w:val="28"/>
        </w:rPr>
      </w:pPr>
      <w:proofErr w:type="gramStart"/>
      <w:r w:rsidRPr="00B31793">
        <w:rPr>
          <w:sz w:val="28"/>
          <w:szCs w:val="28"/>
        </w:rPr>
        <w:t>2.</w:t>
      </w:r>
      <w:r w:rsidR="00C87CE4" w:rsidRPr="00F51997">
        <w:rPr>
          <w:sz w:val="28"/>
          <w:szCs w:val="28"/>
        </w:rPr>
        <w:t xml:space="preserve">Рекомендовать главе </w:t>
      </w:r>
      <w:r w:rsidR="00C87CE4" w:rsidRPr="00B24096">
        <w:rPr>
          <w:sz w:val="28"/>
          <w:szCs w:val="28"/>
        </w:rPr>
        <w:t>администрации города</w:t>
      </w:r>
      <w:r w:rsidR="00C87CE4" w:rsidRPr="00F51997">
        <w:rPr>
          <w:sz w:val="28"/>
          <w:szCs w:val="28"/>
        </w:rPr>
        <w:t xml:space="preserve"> Нефтеюганска принять решение о</w:t>
      </w:r>
      <w:r w:rsidR="00BE3514">
        <w:rPr>
          <w:sz w:val="28"/>
          <w:szCs w:val="28"/>
        </w:rPr>
        <w:t xml:space="preserve"> согласии с </w:t>
      </w:r>
      <w:r w:rsidR="00C87CE4">
        <w:rPr>
          <w:sz w:val="28"/>
          <w:szCs w:val="28"/>
        </w:rPr>
        <w:t>проект</w:t>
      </w:r>
      <w:r w:rsidR="00BE3514">
        <w:rPr>
          <w:sz w:val="28"/>
          <w:szCs w:val="28"/>
        </w:rPr>
        <w:t>ом</w:t>
      </w:r>
      <w:r w:rsidR="00C87CE4" w:rsidRPr="00212EE2">
        <w:rPr>
          <w:sz w:val="28"/>
          <w:szCs w:val="28"/>
        </w:rPr>
        <w:t xml:space="preserve"> </w:t>
      </w:r>
      <w:r w:rsidR="00BE3514">
        <w:rPr>
          <w:sz w:val="28"/>
          <w:szCs w:val="28"/>
        </w:rPr>
        <w:t>внесения</w:t>
      </w:r>
      <w:r w:rsidR="00BE3514" w:rsidRPr="00D507B4">
        <w:rPr>
          <w:sz w:val="28"/>
          <w:szCs w:val="28"/>
        </w:rPr>
        <w:t xml:space="preserve"> изменений </w:t>
      </w:r>
      <w:r w:rsidR="00BE3514" w:rsidRPr="00D507B4">
        <w:rPr>
          <w:bCs/>
          <w:sz w:val="28"/>
          <w:szCs w:val="28"/>
        </w:rPr>
        <w:t xml:space="preserve">в документ территориального планирования «Генеральный план </w:t>
      </w:r>
      <w:r w:rsidR="00BE3514">
        <w:rPr>
          <w:bCs/>
          <w:sz w:val="28"/>
          <w:szCs w:val="28"/>
        </w:rPr>
        <w:t>г</w:t>
      </w:r>
      <w:r w:rsidR="00BE3514" w:rsidRPr="00D507B4">
        <w:rPr>
          <w:bCs/>
          <w:sz w:val="28"/>
          <w:szCs w:val="28"/>
        </w:rPr>
        <w:t>орода Нефтеюганска»</w:t>
      </w:r>
      <w:r w:rsidR="00C87CE4">
        <w:rPr>
          <w:bCs/>
          <w:sz w:val="28"/>
          <w:szCs w:val="28"/>
        </w:rPr>
        <w:t xml:space="preserve"> </w:t>
      </w:r>
      <w:r w:rsidR="00946D07" w:rsidRPr="00B31793">
        <w:rPr>
          <w:sz w:val="28"/>
          <w:szCs w:val="28"/>
        </w:rPr>
        <w:t>с учётом</w:t>
      </w:r>
      <w:r w:rsidR="008B461C" w:rsidRPr="00B31793">
        <w:rPr>
          <w:sz w:val="28"/>
          <w:szCs w:val="28"/>
        </w:rPr>
        <w:t xml:space="preserve"> </w:t>
      </w:r>
      <w:r w:rsidR="00582FDF">
        <w:rPr>
          <w:sz w:val="28"/>
          <w:szCs w:val="28"/>
        </w:rPr>
        <w:t>внесения</w:t>
      </w:r>
      <w:r w:rsidR="00946D07" w:rsidRPr="00B31793">
        <w:rPr>
          <w:sz w:val="28"/>
          <w:szCs w:val="28"/>
        </w:rPr>
        <w:t xml:space="preserve"> в данны</w:t>
      </w:r>
      <w:r w:rsidR="00C87CE4">
        <w:rPr>
          <w:sz w:val="28"/>
          <w:szCs w:val="28"/>
        </w:rPr>
        <w:t>й проект</w:t>
      </w:r>
      <w:r w:rsidR="00946D07" w:rsidRPr="00B31793">
        <w:rPr>
          <w:sz w:val="28"/>
          <w:szCs w:val="28"/>
        </w:rPr>
        <w:t xml:space="preserve"> </w:t>
      </w:r>
      <w:r w:rsidR="00582FDF" w:rsidRPr="00B31793">
        <w:rPr>
          <w:sz w:val="28"/>
          <w:szCs w:val="28"/>
        </w:rPr>
        <w:t>предложений</w:t>
      </w:r>
      <w:r w:rsidR="00582FDF">
        <w:rPr>
          <w:sz w:val="28"/>
          <w:szCs w:val="28"/>
        </w:rPr>
        <w:t>,</w:t>
      </w:r>
      <w:r w:rsidR="00582FDF" w:rsidRPr="00B31793">
        <w:rPr>
          <w:sz w:val="28"/>
          <w:szCs w:val="28"/>
        </w:rPr>
        <w:t xml:space="preserve"> </w:t>
      </w:r>
      <w:r w:rsidR="008B461C" w:rsidRPr="00B31793">
        <w:rPr>
          <w:sz w:val="28"/>
          <w:szCs w:val="28"/>
        </w:rPr>
        <w:t>поступивших в ходе</w:t>
      </w:r>
      <w:r w:rsidR="00CD6437">
        <w:rPr>
          <w:sz w:val="28"/>
          <w:szCs w:val="28"/>
        </w:rPr>
        <w:t xml:space="preserve"> проведения публичных </w:t>
      </w:r>
      <w:r w:rsidR="00CD6437" w:rsidRPr="00211E4A">
        <w:rPr>
          <w:sz w:val="28"/>
          <w:szCs w:val="28"/>
        </w:rPr>
        <w:t xml:space="preserve">слушаний (приложение </w:t>
      </w:r>
      <w:r w:rsidR="00C87CE4" w:rsidRPr="00211E4A">
        <w:rPr>
          <w:sz w:val="28"/>
          <w:szCs w:val="28"/>
        </w:rPr>
        <w:t>№</w:t>
      </w:r>
      <w:r w:rsidR="00211E4A" w:rsidRPr="00211E4A">
        <w:rPr>
          <w:sz w:val="28"/>
          <w:szCs w:val="28"/>
        </w:rPr>
        <w:t>1</w:t>
      </w:r>
      <w:r w:rsidR="00CD6437" w:rsidRPr="00211E4A">
        <w:rPr>
          <w:sz w:val="28"/>
          <w:szCs w:val="28"/>
        </w:rPr>
        <w:t>)</w:t>
      </w:r>
      <w:r w:rsidR="00CD6437" w:rsidRPr="00B31793">
        <w:rPr>
          <w:sz w:val="28"/>
          <w:szCs w:val="28"/>
        </w:rPr>
        <w:t xml:space="preserve"> </w:t>
      </w:r>
      <w:r w:rsidR="00946D07" w:rsidRPr="00B31793">
        <w:rPr>
          <w:sz w:val="28"/>
          <w:szCs w:val="28"/>
        </w:rPr>
        <w:t>(предложения отражены в прото</w:t>
      </w:r>
      <w:r w:rsidR="00845FD7">
        <w:rPr>
          <w:sz w:val="28"/>
          <w:szCs w:val="28"/>
        </w:rPr>
        <w:t>коле публичных слушаний от 2</w:t>
      </w:r>
      <w:r w:rsidR="00BE3514">
        <w:rPr>
          <w:sz w:val="28"/>
          <w:szCs w:val="28"/>
        </w:rPr>
        <w:t>9</w:t>
      </w:r>
      <w:r w:rsidR="00845FD7">
        <w:rPr>
          <w:sz w:val="28"/>
          <w:szCs w:val="28"/>
        </w:rPr>
        <w:t>.</w:t>
      </w:r>
      <w:r w:rsidR="00BE3514">
        <w:rPr>
          <w:sz w:val="28"/>
          <w:szCs w:val="28"/>
        </w:rPr>
        <w:t>10</w:t>
      </w:r>
      <w:r w:rsidR="00946D07" w:rsidRPr="00B31793">
        <w:rPr>
          <w:sz w:val="28"/>
          <w:szCs w:val="28"/>
        </w:rPr>
        <w:t>.201</w:t>
      </w:r>
      <w:r w:rsidR="00CD6437">
        <w:rPr>
          <w:sz w:val="28"/>
          <w:szCs w:val="28"/>
        </w:rPr>
        <w:t>5</w:t>
      </w:r>
      <w:r w:rsidR="00946D07" w:rsidRPr="00B31793">
        <w:rPr>
          <w:sz w:val="28"/>
          <w:szCs w:val="28"/>
        </w:rPr>
        <w:t xml:space="preserve"> № </w:t>
      </w:r>
      <w:r w:rsidR="00BE3514">
        <w:rPr>
          <w:sz w:val="28"/>
          <w:szCs w:val="28"/>
        </w:rPr>
        <w:t>50</w:t>
      </w:r>
      <w:r w:rsidR="00946D07" w:rsidRPr="00B31793">
        <w:rPr>
          <w:sz w:val="28"/>
          <w:szCs w:val="28"/>
        </w:rPr>
        <w:t>)</w:t>
      </w:r>
      <w:r w:rsidR="00211E4A">
        <w:rPr>
          <w:sz w:val="28"/>
          <w:szCs w:val="28"/>
        </w:rPr>
        <w:t xml:space="preserve"> </w:t>
      </w:r>
      <w:r w:rsidR="00211E4A" w:rsidRPr="00B31793">
        <w:rPr>
          <w:sz w:val="28"/>
          <w:szCs w:val="28"/>
        </w:rPr>
        <w:t xml:space="preserve">и направить </w:t>
      </w:r>
      <w:r w:rsidR="00211E4A">
        <w:rPr>
          <w:sz w:val="28"/>
          <w:szCs w:val="28"/>
        </w:rPr>
        <w:t>проект</w:t>
      </w:r>
      <w:r w:rsidR="00211E4A" w:rsidRPr="00B31793">
        <w:rPr>
          <w:sz w:val="28"/>
          <w:szCs w:val="28"/>
        </w:rPr>
        <w:t xml:space="preserve"> в Думу города на утверждение.</w:t>
      </w:r>
      <w:r w:rsidR="00C87CE4">
        <w:rPr>
          <w:sz w:val="28"/>
          <w:szCs w:val="28"/>
        </w:rPr>
        <w:t>.</w:t>
      </w:r>
      <w:proofErr w:type="gramEnd"/>
    </w:p>
    <w:p w:rsidR="00E47B65" w:rsidRPr="00B31793" w:rsidRDefault="00CD6437" w:rsidP="003827DE">
      <w:pPr>
        <w:ind w:firstLine="709"/>
        <w:jc w:val="both"/>
        <w:rPr>
          <w:sz w:val="28"/>
          <w:szCs w:val="28"/>
        </w:rPr>
      </w:pPr>
      <w:r w:rsidRPr="00EF138C">
        <w:rPr>
          <w:sz w:val="28"/>
          <w:szCs w:val="28"/>
        </w:rPr>
        <w:t xml:space="preserve">3.Опубликовать заключение о результатах публичных слушаний в газете «Здравствуйте, </w:t>
      </w:r>
      <w:proofErr w:type="spellStart"/>
      <w:r w:rsidRPr="00EF138C">
        <w:rPr>
          <w:sz w:val="28"/>
          <w:szCs w:val="28"/>
        </w:rPr>
        <w:t>нефтеюганцы</w:t>
      </w:r>
      <w:proofErr w:type="spellEnd"/>
      <w:r w:rsidRPr="00EF138C">
        <w:rPr>
          <w:sz w:val="28"/>
          <w:szCs w:val="28"/>
        </w:rPr>
        <w:t xml:space="preserve">!» и разместить на официальном сайте </w:t>
      </w:r>
      <w:r>
        <w:rPr>
          <w:sz w:val="28"/>
          <w:szCs w:val="28"/>
        </w:rPr>
        <w:t>органов местного самоуправления в сети Интернет</w:t>
      </w:r>
      <w:r w:rsidR="00845FD7">
        <w:rPr>
          <w:sz w:val="28"/>
          <w:szCs w:val="28"/>
        </w:rPr>
        <w:t xml:space="preserve"> </w:t>
      </w:r>
      <w:r w:rsidR="00BE3514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C87CE4">
        <w:rPr>
          <w:sz w:val="28"/>
          <w:szCs w:val="28"/>
        </w:rPr>
        <w:t>1</w:t>
      </w:r>
      <w:r w:rsidR="00BE3514">
        <w:rPr>
          <w:sz w:val="28"/>
          <w:szCs w:val="28"/>
        </w:rPr>
        <w:t>1</w:t>
      </w:r>
      <w:r w:rsidR="004F4CD7" w:rsidRPr="00B3179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4F4CD7" w:rsidRPr="00B31793">
        <w:rPr>
          <w:sz w:val="28"/>
          <w:szCs w:val="28"/>
        </w:rPr>
        <w:t>.</w:t>
      </w:r>
    </w:p>
    <w:p w:rsidR="00C87CE4" w:rsidRDefault="00C87CE4" w:rsidP="00C87CE4">
      <w:pPr>
        <w:jc w:val="both"/>
        <w:rPr>
          <w:sz w:val="28"/>
          <w:szCs w:val="28"/>
        </w:rPr>
      </w:pPr>
    </w:p>
    <w:p w:rsidR="00C87CE4" w:rsidRPr="00E37D34" w:rsidRDefault="00C87CE4" w:rsidP="00C87CE4">
      <w:pPr>
        <w:jc w:val="both"/>
        <w:rPr>
          <w:sz w:val="28"/>
          <w:szCs w:val="28"/>
        </w:rPr>
      </w:pPr>
    </w:p>
    <w:p w:rsidR="00C87CE4" w:rsidRPr="00E37D34" w:rsidRDefault="00C87CE4" w:rsidP="00C87CE4">
      <w:pPr>
        <w:jc w:val="both"/>
        <w:rPr>
          <w:sz w:val="28"/>
          <w:szCs w:val="28"/>
        </w:rPr>
      </w:pPr>
      <w:r w:rsidRPr="00E37D34">
        <w:rPr>
          <w:sz w:val="28"/>
          <w:szCs w:val="28"/>
        </w:rPr>
        <w:t xml:space="preserve">Председатель публичных </w:t>
      </w:r>
    </w:p>
    <w:p w:rsidR="00690425" w:rsidRDefault="00C87CE4" w:rsidP="00C87CE4">
      <w:pPr>
        <w:jc w:val="both"/>
        <w:rPr>
          <w:sz w:val="28"/>
          <w:szCs w:val="28"/>
        </w:rPr>
      </w:pPr>
      <w:r w:rsidRPr="00E37D34">
        <w:rPr>
          <w:sz w:val="28"/>
          <w:szCs w:val="28"/>
        </w:rPr>
        <w:t>слушаний</w:t>
      </w:r>
      <w:r w:rsidR="00690425">
        <w:rPr>
          <w:sz w:val="28"/>
          <w:szCs w:val="28"/>
        </w:rPr>
        <w:t xml:space="preserve">, директор департамента </w:t>
      </w:r>
    </w:p>
    <w:p w:rsidR="00690425" w:rsidRDefault="00690425" w:rsidP="00C87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C87CE4" w:rsidRPr="00E37D34" w:rsidRDefault="00690425" w:rsidP="00C87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Нефтеюганска </w:t>
      </w:r>
      <w:r w:rsidR="00C87CE4" w:rsidRPr="00E37D34">
        <w:rPr>
          <w:sz w:val="28"/>
          <w:szCs w:val="28"/>
        </w:rPr>
        <w:t xml:space="preserve">                                                       </w:t>
      </w:r>
      <w:r w:rsidR="00C87CE4">
        <w:rPr>
          <w:sz w:val="28"/>
          <w:szCs w:val="28"/>
        </w:rPr>
        <w:t xml:space="preserve">                 </w:t>
      </w:r>
      <w:proofErr w:type="spellStart"/>
      <w:r w:rsidR="00C87CE4">
        <w:rPr>
          <w:sz w:val="28"/>
          <w:szCs w:val="28"/>
        </w:rPr>
        <w:t>А.В.Байгушкин</w:t>
      </w:r>
      <w:proofErr w:type="spellEnd"/>
    </w:p>
    <w:p w:rsidR="00C87CE4" w:rsidRPr="00E37D34" w:rsidRDefault="00C87CE4" w:rsidP="00C87CE4">
      <w:pPr>
        <w:jc w:val="both"/>
        <w:rPr>
          <w:sz w:val="28"/>
          <w:szCs w:val="28"/>
        </w:rPr>
      </w:pPr>
    </w:p>
    <w:p w:rsidR="00C87CE4" w:rsidRPr="00E37D34" w:rsidRDefault="00C87CE4" w:rsidP="00C87CE4">
      <w:pPr>
        <w:jc w:val="both"/>
        <w:rPr>
          <w:sz w:val="28"/>
          <w:szCs w:val="28"/>
        </w:rPr>
      </w:pPr>
    </w:p>
    <w:p w:rsidR="00C87CE4" w:rsidRPr="00E37D34" w:rsidRDefault="00C87CE4" w:rsidP="00C87CE4">
      <w:pPr>
        <w:jc w:val="both"/>
        <w:rPr>
          <w:sz w:val="28"/>
          <w:szCs w:val="28"/>
        </w:rPr>
      </w:pPr>
      <w:r w:rsidRPr="00E37D34">
        <w:rPr>
          <w:sz w:val="28"/>
          <w:szCs w:val="28"/>
        </w:rPr>
        <w:t>Ведущий публичных</w:t>
      </w:r>
    </w:p>
    <w:p w:rsidR="00690425" w:rsidRDefault="00C87CE4" w:rsidP="00690425">
      <w:pPr>
        <w:jc w:val="both"/>
        <w:rPr>
          <w:sz w:val="28"/>
          <w:szCs w:val="28"/>
        </w:rPr>
      </w:pPr>
      <w:r w:rsidRPr="00E37D34">
        <w:rPr>
          <w:sz w:val="28"/>
          <w:szCs w:val="28"/>
        </w:rPr>
        <w:t>слушаний</w:t>
      </w:r>
      <w:r w:rsidR="00690425">
        <w:rPr>
          <w:sz w:val="28"/>
          <w:szCs w:val="28"/>
        </w:rPr>
        <w:t xml:space="preserve">, заместитель директора </w:t>
      </w:r>
    </w:p>
    <w:p w:rsidR="00690425" w:rsidRDefault="00690425" w:rsidP="00690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градостроительства </w:t>
      </w:r>
    </w:p>
    <w:p w:rsidR="00690425" w:rsidRDefault="00690425" w:rsidP="0069042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Нефтеюганска,</w:t>
      </w:r>
    </w:p>
    <w:p w:rsidR="00C87CE4" w:rsidRPr="00E37D34" w:rsidRDefault="00690425" w:rsidP="006904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города</w:t>
      </w:r>
      <w:r w:rsidR="00C87CE4" w:rsidRPr="00E37D34">
        <w:rPr>
          <w:sz w:val="28"/>
          <w:szCs w:val="28"/>
        </w:rPr>
        <w:t xml:space="preserve">                                             </w:t>
      </w:r>
      <w:r w:rsidR="00C87CE4">
        <w:rPr>
          <w:sz w:val="28"/>
          <w:szCs w:val="28"/>
        </w:rPr>
        <w:t xml:space="preserve">                 </w:t>
      </w:r>
      <w:proofErr w:type="spellStart"/>
      <w:r w:rsidR="00C87CE4" w:rsidRPr="00E37D34">
        <w:rPr>
          <w:sz w:val="28"/>
          <w:szCs w:val="28"/>
        </w:rPr>
        <w:t>З.Т.Ерусланкина</w:t>
      </w:r>
      <w:proofErr w:type="spellEnd"/>
    </w:p>
    <w:p w:rsidR="00C87CE4" w:rsidRPr="00E37D34" w:rsidRDefault="00C87CE4" w:rsidP="00C87CE4">
      <w:pPr>
        <w:jc w:val="both"/>
        <w:rPr>
          <w:sz w:val="28"/>
          <w:szCs w:val="28"/>
        </w:rPr>
      </w:pPr>
    </w:p>
    <w:p w:rsidR="00C87CE4" w:rsidRPr="00E37D34" w:rsidRDefault="00C87CE4" w:rsidP="00C87CE4">
      <w:pPr>
        <w:jc w:val="both"/>
        <w:rPr>
          <w:sz w:val="28"/>
          <w:szCs w:val="28"/>
        </w:rPr>
      </w:pPr>
    </w:p>
    <w:p w:rsidR="00C87CE4" w:rsidRPr="00E37D34" w:rsidRDefault="00C87CE4" w:rsidP="00C87CE4">
      <w:pPr>
        <w:jc w:val="both"/>
        <w:rPr>
          <w:sz w:val="28"/>
          <w:szCs w:val="28"/>
        </w:rPr>
      </w:pPr>
      <w:r w:rsidRPr="00E37D34">
        <w:rPr>
          <w:sz w:val="28"/>
          <w:szCs w:val="28"/>
        </w:rPr>
        <w:t xml:space="preserve">Секретарь публичных </w:t>
      </w:r>
    </w:p>
    <w:p w:rsidR="00690425" w:rsidRDefault="00C87CE4" w:rsidP="00C87CE4">
      <w:pPr>
        <w:jc w:val="both"/>
        <w:rPr>
          <w:sz w:val="28"/>
          <w:szCs w:val="28"/>
        </w:rPr>
      </w:pPr>
      <w:r w:rsidRPr="00E37D34">
        <w:rPr>
          <w:sz w:val="28"/>
          <w:szCs w:val="28"/>
        </w:rPr>
        <w:t>слушаний</w:t>
      </w:r>
      <w:r w:rsidR="00690425">
        <w:rPr>
          <w:sz w:val="28"/>
          <w:szCs w:val="28"/>
        </w:rPr>
        <w:t xml:space="preserve">, начальник отдела </w:t>
      </w:r>
    </w:p>
    <w:p w:rsidR="00690425" w:rsidRDefault="00690425" w:rsidP="00C87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генерального плана департамента </w:t>
      </w:r>
    </w:p>
    <w:p w:rsidR="00690425" w:rsidRDefault="00690425" w:rsidP="00C87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C87CE4" w:rsidRDefault="00690425" w:rsidP="00C87CE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Нефтеюганска</w:t>
      </w:r>
      <w:r w:rsidR="00C87CE4" w:rsidRPr="00E37D34">
        <w:rPr>
          <w:sz w:val="28"/>
          <w:szCs w:val="28"/>
        </w:rPr>
        <w:t xml:space="preserve">                                                           </w:t>
      </w:r>
      <w:r w:rsidR="00C87CE4">
        <w:rPr>
          <w:sz w:val="28"/>
          <w:szCs w:val="28"/>
        </w:rPr>
        <w:t xml:space="preserve">                      </w:t>
      </w:r>
      <w:proofErr w:type="spellStart"/>
      <w:r w:rsidR="00C87CE4">
        <w:rPr>
          <w:sz w:val="28"/>
          <w:szCs w:val="28"/>
        </w:rPr>
        <w:t>И.Н.Гузева</w:t>
      </w:r>
      <w:proofErr w:type="spellEnd"/>
    </w:p>
    <w:p w:rsidR="00745DA1" w:rsidRDefault="00745DA1" w:rsidP="00745DA1">
      <w:pPr>
        <w:jc w:val="both"/>
        <w:rPr>
          <w:sz w:val="28"/>
          <w:szCs w:val="28"/>
        </w:rPr>
      </w:pPr>
    </w:p>
    <w:p w:rsidR="00731064" w:rsidRDefault="00731064" w:rsidP="00745DA1">
      <w:pPr>
        <w:jc w:val="both"/>
        <w:rPr>
          <w:sz w:val="28"/>
          <w:szCs w:val="28"/>
        </w:rPr>
        <w:sectPr w:rsidR="00731064" w:rsidSect="0069042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745DA1" w:rsidRDefault="00745DA1" w:rsidP="00745DA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211E4A">
        <w:rPr>
          <w:sz w:val="28"/>
          <w:szCs w:val="28"/>
        </w:rPr>
        <w:t>1</w:t>
      </w:r>
    </w:p>
    <w:p w:rsidR="00745DA1" w:rsidRDefault="00745DA1" w:rsidP="00745D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заключению о результатах </w:t>
      </w:r>
    </w:p>
    <w:p w:rsidR="00745DA1" w:rsidRDefault="00745DA1" w:rsidP="00745DA1">
      <w:pPr>
        <w:jc w:val="right"/>
        <w:rPr>
          <w:sz w:val="28"/>
          <w:szCs w:val="28"/>
        </w:rPr>
      </w:pPr>
      <w:r>
        <w:rPr>
          <w:sz w:val="28"/>
          <w:szCs w:val="28"/>
        </w:rPr>
        <w:t>публичных слушаний 2</w:t>
      </w:r>
      <w:r w:rsidR="00211E4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11E4A">
        <w:rPr>
          <w:sz w:val="28"/>
          <w:szCs w:val="28"/>
        </w:rPr>
        <w:t>10</w:t>
      </w:r>
      <w:r>
        <w:rPr>
          <w:sz w:val="28"/>
          <w:szCs w:val="28"/>
        </w:rPr>
        <w:t xml:space="preserve">.2015 № </w:t>
      </w:r>
      <w:r w:rsidR="00211E4A">
        <w:rPr>
          <w:sz w:val="28"/>
          <w:szCs w:val="28"/>
        </w:rPr>
        <w:t>50</w:t>
      </w:r>
    </w:p>
    <w:p w:rsidR="00745DA1" w:rsidRPr="00745DA1" w:rsidRDefault="00745DA1" w:rsidP="00745DA1">
      <w:pPr>
        <w:jc w:val="center"/>
        <w:rPr>
          <w:sz w:val="28"/>
          <w:szCs w:val="28"/>
        </w:rPr>
      </w:pPr>
    </w:p>
    <w:p w:rsidR="00745DA1" w:rsidRDefault="00842144" w:rsidP="00745DA1">
      <w:pPr>
        <w:jc w:val="center"/>
        <w:rPr>
          <w:sz w:val="28"/>
          <w:szCs w:val="28"/>
        </w:rPr>
      </w:pPr>
      <w:r w:rsidRPr="00D3775D">
        <w:rPr>
          <w:sz w:val="28"/>
          <w:szCs w:val="28"/>
        </w:rPr>
        <w:t xml:space="preserve">Предложения, поступившие в ходе проведения публичных слушаний </w:t>
      </w:r>
    </w:p>
    <w:p w:rsidR="00842144" w:rsidRDefault="00745DA1" w:rsidP="00211E4A">
      <w:pPr>
        <w:jc w:val="center"/>
        <w:rPr>
          <w:bCs/>
          <w:sz w:val="28"/>
          <w:szCs w:val="28"/>
        </w:rPr>
      </w:pPr>
      <w:r w:rsidRPr="00B3179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</w:t>
      </w:r>
      <w:r w:rsidRPr="00212EE2">
        <w:rPr>
          <w:sz w:val="28"/>
          <w:szCs w:val="28"/>
        </w:rPr>
        <w:t xml:space="preserve"> </w:t>
      </w:r>
      <w:r w:rsidR="00211E4A">
        <w:rPr>
          <w:sz w:val="28"/>
          <w:szCs w:val="28"/>
        </w:rPr>
        <w:t>внесения</w:t>
      </w:r>
      <w:r w:rsidR="00211E4A" w:rsidRPr="00D507B4">
        <w:rPr>
          <w:sz w:val="28"/>
          <w:szCs w:val="28"/>
        </w:rPr>
        <w:t xml:space="preserve"> изменений </w:t>
      </w:r>
      <w:r w:rsidR="00211E4A" w:rsidRPr="00D507B4">
        <w:rPr>
          <w:bCs/>
          <w:sz w:val="28"/>
          <w:szCs w:val="28"/>
        </w:rPr>
        <w:t xml:space="preserve">в документ территориального планирования «Генеральный план </w:t>
      </w:r>
      <w:r w:rsidR="00211E4A">
        <w:rPr>
          <w:bCs/>
          <w:sz w:val="28"/>
          <w:szCs w:val="28"/>
        </w:rPr>
        <w:t>г</w:t>
      </w:r>
      <w:r w:rsidR="00211E4A" w:rsidRPr="00D507B4">
        <w:rPr>
          <w:bCs/>
          <w:sz w:val="28"/>
          <w:szCs w:val="28"/>
        </w:rPr>
        <w:t>орода Нефтеюганска»</w:t>
      </w:r>
    </w:p>
    <w:p w:rsidR="00842144" w:rsidRPr="000C06DF" w:rsidRDefault="00842144" w:rsidP="00842144">
      <w:pPr>
        <w:jc w:val="center"/>
        <w:rPr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1985"/>
        <w:gridCol w:w="6946"/>
        <w:gridCol w:w="3685"/>
      </w:tblGrid>
      <w:tr w:rsidR="00842144" w:rsidRPr="00211E4A" w:rsidTr="00731064">
        <w:trPr>
          <w:trHeight w:val="20"/>
        </w:trPr>
        <w:tc>
          <w:tcPr>
            <w:tcW w:w="425" w:type="dxa"/>
            <w:shd w:val="clear" w:color="auto" w:fill="FFFFFF"/>
            <w:vAlign w:val="center"/>
            <w:hideMark/>
          </w:tcPr>
          <w:p w:rsidR="00842144" w:rsidRPr="00794F0D" w:rsidRDefault="00842144" w:rsidP="00EE4AE3">
            <w:pPr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4F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42144" w:rsidRPr="00794F0D" w:rsidRDefault="00842144" w:rsidP="00EE4AE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4F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Ф.И.О.</w:t>
            </w:r>
          </w:p>
          <w:p w:rsidR="00842144" w:rsidRPr="00794F0D" w:rsidRDefault="00842144" w:rsidP="00EE4AE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4F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участника публичных слушаний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842144" w:rsidRPr="00794F0D" w:rsidRDefault="00842144" w:rsidP="00EE4AE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4F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Адрес места жительства</w:t>
            </w:r>
          </w:p>
          <w:p w:rsidR="00842144" w:rsidRPr="00794F0D" w:rsidRDefault="00842144" w:rsidP="00EE4AE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4F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участника публичных слушаний</w:t>
            </w:r>
          </w:p>
        </w:tc>
        <w:tc>
          <w:tcPr>
            <w:tcW w:w="6946" w:type="dxa"/>
            <w:shd w:val="clear" w:color="auto" w:fill="FFFFFF"/>
            <w:vAlign w:val="center"/>
            <w:hideMark/>
          </w:tcPr>
          <w:p w:rsidR="00842144" w:rsidRPr="00794F0D" w:rsidRDefault="00842144" w:rsidP="00EE4AE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4F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Предложения участника</w:t>
            </w:r>
          </w:p>
          <w:p w:rsidR="00842144" w:rsidRPr="00794F0D" w:rsidRDefault="00842144" w:rsidP="00EE4AE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4F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публичных слушаний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211E4A" w:rsidRPr="00211E4A" w:rsidRDefault="00842144" w:rsidP="00EE4AE3">
            <w:pPr>
              <w:tabs>
                <w:tab w:val="left" w:pos="567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11E4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Мнение </w:t>
            </w:r>
            <w:r w:rsidR="00211E4A" w:rsidRPr="00211E4A">
              <w:rPr>
                <w:b/>
                <w:sz w:val="22"/>
                <w:szCs w:val="22"/>
              </w:rPr>
              <w:t>ОАО «Российский институт</w:t>
            </w:r>
          </w:p>
          <w:p w:rsidR="00211E4A" w:rsidRPr="00211E4A" w:rsidRDefault="00211E4A" w:rsidP="00EE4AE3">
            <w:pPr>
              <w:tabs>
                <w:tab w:val="left" w:pos="567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11E4A">
              <w:rPr>
                <w:b/>
                <w:sz w:val="22"/>
                <w:szCs w:val="22"/>
              </w:rPr>
              <w:t>градостроительства и инвестиционного</w:t>
            </w:r>
          </w:p>
          <w:p w:rsidR="00211E4A" w:rsidRPr="00211E4A" w:rsidRDefault="00211E4A" w:rsidP="00EE4AE3">
            <w:pPr>
              <w:tabs>
                <w:tab w:val="left" w:pos="5670"/>
              </w:tabs>
              <w:ind w:left="-108" w:right="-108"/>
              <w:jc w:val="center"/>
              <w:rPr>
                <w:b/>
                <w:spacing w:val="2"/>
                <w:sz w:val="22"/>
                <w:szCs w:val="22"/>
              </w:rPr>
            </w:pPr>
            <w:r w:rsidRPr="00211E4A">
              <w:rPr>
                <w:b/>
                <w:sz w:val="22"/>
                <w:szCs w:val="22"/>
              </w:rPr>
              <w:t>развития «</w:t>
            </w:r>
            <w:proofErr w:type="spellStart"/>
            <w:r w:rsidRPr="00211E4A">
              <w:rPr>
                <w:b/>
                <w:sz w:val="22"/>
                <w:szCs w:val="22"/>
              </w:rPr>
              <w:t>Гипрогор</w:t>
            </w:r>
            <w:proofErr w:type="spellEnd"/>
            <w:r w:rsidRPr="00211E4A">
              <w:rPr>
                <w:b/>
                <w:sz w:val="22"/>
                <w:szCs w:val="22"/>
              </w:rPr>
              <w:t>»</w:t>
            </w:r>
          </w:p>
          <w:p w:rsidR="00842144" w:rsidRPr="00211E4A" w:rsidRDefault="00842144" w:rsidP="00EE4AE3">
            <w:pPr>
              <w:tabs>
                <w:tab w:val="left" w:pos="5670"/>
              </w:tabs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1E4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 внесённым предложениям</w:t>
            </w:r>
          </w:p>
        </w:tc>
      </w:tr>
      <w:tr w:rsidR="00731064" w:rsidRPr="00794F0D" w:rsidTr="00731064">
        <w:trPr>
          <w:trHeight w:val="1361"/>
        </w:trPr>
        <w:tc>
          <w:tcPr>
            <w:tcW w:w="425" w:type="dxa"/>
            <w:vMerge w:val="restart"/>
            <w:shd w:val="clear" w:color="auto" w:fill="FFFFFF"/>
          </w:tcPr>
          <w:p w:rsidR="00731064" w:rsidRPr="00996623" w:rsidRDefault="00731064" w:rsidP="0091407A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66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31064" w:rsidRPr="00996623" w:rsidRDefault="00731064" w:rsidP="00EE4AE3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6623">
              <w:rPr>
                <w:color w:val="000000"/>
                <w:sz w:val="22"/>
                <w:szCs w:val="22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731064" w:rsidRPr="00996623" w:rsidRDefault="00731064" w:rsidP="00EE4AE3">
            <w:pPr>
              <w:pStyle w:val="aa"/>
              <w:rPr>
                <w:rFonts w:eastAsia="Calibri"/>
                <w:b w:val="0"/>
                <w:bCs/>
                <w:color w:val="000000"/>
                <w:sz w:val="22"/>
                <w:szCs w:val="22"/>
                <w:lang w:eastAsia="en-US"/>
              </w:rPr>
            </w:pPr>
            <w:r w:rsidRPr="00996623">
              <w:rPr>
                <w:rFonts w:ascii="Times New Roman" w:hAnsi="Times New Roman"/>
                <w:b w:val="0"/>
                <w:sz w:val="22"/>
                <w:szCs w:val="22"/>
              </w:rPr>
              <w:t xml:space="preserve">г.Нефтеюганск, микрорайон 12,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дом 26, помещение №</w:t>
            </w:r>
            <w:r w:rsidRPr="00996623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shd w:val="clear" w:color="auto" w:fill="FFFFFF"/>
          </w:tcPr>
          <w:p w:rsidR="00731064" w:rsidRPr="008A5D4A" w:rsidRDefault="00731064" w:rsidP="00EE4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1.1.Привести в соответствие наименование папок и файлов электронной версии документа с постановлением Правительства ХМАО-Югры от 13.06.2007 № 154-п </w:t>
            </w:r>
            <w:r w:rsidRPr="00A74E16"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 составе, порядке подготовки документов территориального планирования муниципальных образований Ханты-Мансийского автономного округа-Югры, порядке подготовки изменений и внесения их в такие документы, а также составе, порядке подготовки планов реализации таких документов</w:t>
            </w:r>
            <w:r w:rsidRPr="00A74E16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731064" w:rsidRPr="0088366F" w:rsidRDefault="00D852B9" w:rsidP="00EE4AE3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Замечание принято</w:t>
            </w:r>
            <w:r w:rsidR="002D029A"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Будут внесены исправления в оформление электронной версии документа на диске.</w:t>
            </w:r>
          </w:p>
        </w:tc>
      </w:tr>
      <w:tr w:rsidR="00731064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731064" w:rsidRPr="00996623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996623" w:rsidRDefault="00731064" w:rsidP="00EE4A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996623" w:rsidRDefault="00731064" w:rsidP="00EE4AE3">
            <w:pPr>
              <w:pStyle w:val="aa"/>
              <w:rPr>
                <w:rFonts w:eastAsia="Calibri"/>
                <w:b w:val="0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Pr="00A74E16" w:rsidRDefault="00731064" w:rsidP="00EE4AE3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74E16">
              <w:rPr>
                <w:sz w:val="22"/>
                <w:szCs w:val="22"/>
              </w:rPr>
              <w:t>1.2.Уточнить предельные расстояния от</w:t>
            </w:r>
            <w:r>
              <w:rPr>
                <w:sz w:val="22"/>
                <w:szCs w:val="22"/>
              </w:rPr>
              <w:t xml:space="preserve"> устья скважин до</w:t>
            </w:r>
            <w:r w:rsidRPr="00A74E16">
              <w:rPr>
                <w:sz w:val="22"/>
                <w:szCs w:val="22"/>
              </w:rPr>
              <w:t xml:space="preserve"> объектов капитального строительства </w:t>
            </w:r>
            <w:r>
              <w:rPr>
                <w:sz w:val="22"/>
                <w:szCs w:val="22"/>
              </w:rPr>
              <w:t xml:space="preserve">и тип скважин </w:t>
            </w:r>
            <w:r w:rsidRPr="00A74E16">
              <w:rPr>
                <w:sz w:val="22"/>
                <w:szCs w:val="22"/>
              </w:rPr>
              <w:t xml:space="preserve">на территории прибрежной зоны, территории микрорайонов 10А, 17, земельном участке на пересечении улиц Ленина и Объездной дороги (район аэропорта) с ООО </w:t>
            </w:r>
            <w:r w:rsidRPr="00A74E16">
              <w:rPr>
                <w:bCs/>
                <w:sz w:val="22"/>
                <w:szCs w:val="22"/>
              </w:rPr>
              <w:t>«</w:t>
            </w:r>
            <w:r w:rsidRPr="00A74E16">
              <w:rPr>
                <w:sz w:val="22"/>
                <w:szCs w:val="22"/>
              </w:rPr>
              <w:t>РН-</w:t>
            </w:r>
            <w:proofErr w:type="spellStart"/>
            <w:r w:rsidRPr="00A74E16">
              <w:rPr>
                <w:sz w:val="22"/>
                <w:szCs w:val="22"/>
              </w:rPr>
              <w:t>Юганскнефтегаз</w:t>
            </w:r>
            <w:proofErr w:type="spellEnd"/>
            <w:r w:rsidRPr="00A74E16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7755B4" w:rsidRDefault="002D029A" w:rsidP="007755B4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Исходные данные по предельным расстояниям от устья скважин и типы скважин были предоставлены ОАО «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Гипрогор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» по запросу в</w:t>
            </w:r>
            <w:r w:rsidRPr="00A74E16">
              <w:rPr>
                <w:sz w:val="22"/>
                <w:szCs w:val="22"/>
              </w:rPr>
              <w:t xml:space="preserve"> ООО </w:t>
            </w:r>
            <w:r w:rsidRPr="00A74E16">
              <w:rPr>
                <w:bCs/>
                <w:sz w:val="22"/>
                <w:szCs w:val="22"/>
              </w:rPr>
              <w:t>«</w:t>
            </w:r>
            <w:r w:rsidRPr="00A74E16">
              <w:rPr>
                <w:sz w:val="22"/>
                <w:szCs w:val="22"/>
              </w:rPr>
              <w:t>РН-</w:t>
            </w:r>
            <w:proofErr w:type="spellStart"/>
            <w:r w:rsidRPr="00A74E16">
              <w:rPr>
                <w:sz w:val="22"/>
                <w:szCs w:val="22"/>
              </w:rPr>
              <w:t>Юганскнефтегаз</w:t>
            </w:r>
            <w:proofErr w:type="spellEnd"/>
            <w:r w:rsidRPr="00A74E16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на этапе сбора исходных данных. Кроме этого, нами получено положительное согласование </w:t>
            </w:r>
            <w:r w:rsidRPr="00A74E16">
              <w:rPr>
                <w:bCs/>
                <w:sz w:val="22"/>
                <w:szCs w:val="22"/>
              </w:rPr>
              <w:t>«</w:t>
            </w:r>
            <w:r w:rsidRPr="00A74E16">
              <w:rPr>
                <w:sz w:val="22"/>
                <w:szCs w:val="22"/>
              </w:rPr>
              <w:t>РН-</w:t>
            </w:r>
            <w:proofErr w:type="spellStart"/>
            <w:r w:rsidRPr="00A74E16">
              <w:rPr>
                <w:sz w:val="22"/>
                <w:szCs w:val="22"/>
              </w:rPr>
              <w:t>Ю</w:t>
            </w:r>
            <w:r w:rsidRPr="007755B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ганскнефтегаз</w:t>
            </w:r>
            <w:proofErr w:type="spellEnd"/>
            <w:r w:rsidRPr="007755B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7755B4" w:rsidRPr="007755B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проекта внесения изменений в документ территориального планирования «Генеральный план города Нефтеюганска»</w:t>
            </w:r>
            <w:r w:rsidR="007755B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731064" w:rsidRPr="002D029A" w:rsidRDefault="002D029A" w:rsidP="007755B4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Таким образом, данное предложение может быть учтено только при </w:t>
            </w:r>
            <w:r w:rsidR="007755B4">
              <w:rPr>
                <w:bCs/>
                <w:sz w:val="22"/>
                <w:szCs w:val="22"/>
              </w:rPr>
              <w:t xml:space="preserve">повторном запросе в </w:t>
            </w:r>
            <w:r w:rsidR="007755B4" w:rsidRPr="00A74E16">
              <w:rPr>
                <w:bCs/>
                <w:sz w:val="22"/>
                <w:szCs w:val="22"/>
              </w:rPr>
              <w:t>«</w:t>
            </w:r>
            <w:r w:rsidR="007755B4" w:rsidRPr="00A74E16">
              <w:rPr>
                <w:sz w:val="22"/>
                <w:szCs w:val="22"/>
              </w:rPr>
              <w:t>РН-</w:t>
            </w:r>
            <w:proofErr w:type="spellStart"/>
            <w:r w:rsidR="007755B4" w:rsidRPr="00A74E16">
              <w:rPr>
                <w:sz w:val="22"/>
                <w:szCs w:val="22"/>
              </w:rPr>
              <w:t>Ю</w:t>
            </w:r>
            <w:r w:rsidR="007755B4" w:rsidRPr="007755B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ганскнефтегаз</w:t>
            </w:r>
            <w:proofErr w:type="spellEnd"/>
            <w:r w:rsidR="007755B4" w:rsidRPr="007755B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»</w:t>
            </w:r>
            <w:r w:rsidR="007755B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755B4">
              <w:rPr>
                <w:bCs/>
                <w:sz w:val="22"/>
                <w:szCs w:val="22"/>
              </w:rPr>
              <w:t xml:space="preserve">со стороны заказчика, </w:t>
            </w:r>
            <w:r w:rsidR="007755B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в части уточнения </w:t>
            </w:r>
            <w:r w:rsidR="007755B4" w:rsidRPr="00A74E16">
              <w:rPr>
                <w:sz w:val="22"/>
                <w:szCs w:val="22"/>
              </w:rPr>
              <w:t>предельны</w:t>
            </w:r>
            <w:r w:rsidR="007755B4">
              <w:rPr>
                <w:sz w:val="22"/>
                <w:szCs w:val="22"/>
              </w:rPr>
              <w:t>х</w:t>
            </w:r>
            <w:r w:rsidR="007755B4" w:rsidRPr="00A74E16">
              <w:rPr>
                <w:sz w:val="22"/>
                <w:szCs w:val="22"/>
              </w:rPr>
              <w:t xml:space="preserve"> расстояни</w:t>
            </w:r>
            <w:r w:rsidR="007755B4">
              <w:rPr>
                <w:sz w:val="22"/>
                <w:szCs w:val="22"/>
              </w:rPr>
              <w:t>й</w:t>
            </w:r>
            <w:r w:rsidR="007755B4" w:rsidRPr="00A74E16">
              <w:rPr>
                <w:sz w:val="22"/>
                <w:szCs w:val="22"/>
              </w:rPr>
              <w:t xml:space="preserve"> от</w:t>
            </w:r>
            <w:r w:rsidR="007755B4">
              <w:rPr>
                <w:sz w:val="22"/>
                <w:szCs w:val="22"/>
              </w:rPr>
              <w:t xml:space="preserve"> устья скважин до</w:t>
            </w:r>
            <w:r w:rsidR="007755B4" w:rsidRPr="00A74E16">
              <w:rPr>
                <w:sz w:val="22"/>
                <w:szCs w:val="22"/>
              </w:rPr>
              <w:t xml:space="preserve"> объектов капитального строительства </w:t>
            </w:r>
            <w:r w:rsidR="007755B4">
              <w:rPr>
                <w:sz w:val="22"/>
                <w:szCs w:val="22"/>
              </w:rPr>
              <w:t xml:space="preserve">и типа скважин </w:t>
            </w:r>
            <w:r w:rsidR="007755B4" w:rsidRPr="00A74E16">
              <w:rPr>
                <w:sz w:val="22"/>
                <w:szCs w:val="22"/>
              </w:rPr>
              <w:t xml:space="preserve">на территории прибрежной зоны, </w:t>
            </w:r>
            <w:r w:rsidR="007755B4" w:rsidRPr="00A74E16">
              <w:rPr>
                <w:sz w:val="22"/>
                <w:szCs w:val="22"/>
              </w:rPr>
              <w:lastRenderedPageBreak/>
              <w:t>территории микрорайонов 10А, 17, земельном участке на пересечении улиц Ленина и Объездной дороги (район аэропорта)</w:t>
            </w:r>
            <w:r w:rsidR="007755B4">
              <w:rPr>
                <w:sz w:val="22"/>
                <w:szCs w:val="22"/>
              </w:rPr>
              <w:t>.</w:t>
            </w:r>
          </w:p>
        </w:tc>
      </w:tr>
      <w:tr w:rsidR="00731064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731064" w:rsidRPr="00996623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996623" w:rsidRDefault="00731064" w:rsidP="00EE4A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996623" w:rsidRDefault="00731064" w:rsidP="00EE4AE3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Pr="00996623" w:rsidRDefault="00731064" w:rsidP="00731064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1.3.Уточнить отнесение предельных расстояний от устья скважин до объектов капитального строительства к зонам с особыми условиями использования территории, с отображением данных материалов на отдельной карте.</w:t>
            </w:r>
          </w:p>
        </w:tc>
        <w:tc>
          <w:tcPr>
            <w:tcW w:w="3685" w:type="dxa"/>
            <w:shd w:val="clear" w:color="auto" w:fill="FFFFFF"/>
          </w:tcPr>
          <w:p w:rsidR="00731064" w:rsidRPr="00996623" w:rsidRDefault="0088366F" w:rsidP="0088366F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Предложение будет учтено</w:t>
            </w:r>
            <w:r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755B4">
              <w:rPr>
                <w:sz w:val="22"/>
                <w:szCs w:val="22"/>
              </w:rPr>
              <w:t>Предельны</w:t>
            </w:r>
            <w:r>
              <w:rPr>
                <w:sz w:val="22"/>
                <w:szCs w:val="22"/>
              </w:rPr>
              <w:t>е</w:t>
            </w:r>
            <w:r w:rsidR="007755B4">
              <w:rPr>
                <w:sz w:val="22"/>
                <w:szCs w:val="22"/>
              </w:rPr>
              <w:t xml:space="preserve"> расстояни</w:t>
            </w:r>
            <w:r>
              <w:rPr>
                <w:sz w:val="22"/>
                <w:szCs w:val="22"/>
              </w:rPr>
              <w:t>я</w:t>
            </w:r>
            <w:r w:rsidR="007755B4">
              <w:rPr>
                <w:sz w:val="22"/>
                <w:szCs w:val="22"/>
              </w:rPr>
              <w:t xml:space="preserve"> от устья скважин до объектов капитального строительства не относятся к зонам с особыми условиями использования территории и будут отображены на отдельной </w:t>
            </w:r>
            <w:r>
              <w:rPr>
                <w:sz w:val="22"/>
                <w:szCs w:val="22"/>
              </w:rPr>
              <w:t>«</w:t>
            </w:r>
            <w:r w:rsidR="007755B4">
              <w:rPr>
                <w:sz w:val="22"/>
                <w:szCs w:val="22"/>
              </w:rPr>
              <w:t>Карт</w:t>
            </w:r>
            <w:r>
              <w:rPr>
                <w:sz w:val="22"/>
                <w:szCs w:val="22"/>
              </w:rPr>
              <w:t>е</w:t>
            </w:r>
            <w:r w:rsidR="007755B4">
              <w:rPr>
                <w:sz w:val="22"/>
                <w:szCs w:val="22"/>
              </w:rPr>
              <w:t xml:space="preserve"> </w:t>
            </w:r>
            <w:r w:rsidR="0027647A">
              <w:rPr>
                <w:sz w:val="22"/>
                <w:szCs w:val="22"/>
              </w:rPr>
              <w:t xml:space="preserve">с </w:t>
            </w:r>
            <w:r w:rsidR="007755B4">
              <w:rPr>
                <w:sz w:val="22"/>
                <w:szCs w:val="22"/>
              </w:rPr>
              <w:t>отображени</w:t>
            </w:r>
            <w:r w:rsidR="0027647A">
              <w:rPr>
                <w:sz w:val="22"/>
                <w:szCs w:val="22"/>
              </w:rPr>
              <w:t>ем</w:t>
            </w:r>
            <w:r w:rsidR="007755B4">
              <w:rPr>
                <w:sz w:val="22"/>
                <w:szCs w:val="22"/>
              </w:rPr>
              <w:t xml:space="preserve"> наимень</w:t>
            </w:r>
            <w:r w:rsidR="0027647A">
              <w:rPr>
                <w:sz w:val="22"/>
                <w:szCs w:val="22"/>
              </w:rPr>
              <w:t>ших расстояний объектов обустройства действующих и ликвидированных скважин до зданий и сооружений соседних предприятий»</w:t>
            </w:r>
          </w:p>
        </w:tc>
      </w:tr>
      <w:tr w:rsidR="00731064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731064" w:rsidRPr="00996623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996623" w:rsidRDefault="00731064" w:rsidP="00EE4A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996623" w:rsidRDefault="00731064" w:rsidP="00EE4AE3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Pr="00996623" w:rsidRDefault="00731064" w:rsidP="00731064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1.4.Уточнить размещение существующей и планируемой к строительству ГРС в районе микрорайона 11А города Нефтеюганска и планируемого к ней газопровода регионального значения с указанием зон с особыми условиями использования территории от данных объектов.</w:t>
            </w:r>
          </w:p>
        </w:tc>
        <w:tc>
          <w:tcPr>
            <w:tcW w:w="3685" w:type="dxa"/>
            <w:shd w:val="clear" w:color="auto" w:fill="FFFFFF"/>
          </w:tcPr>
          <w:p w:rsidR="00731064" w:rsidRPr="00996623" w:rsidRDefault="0088366F" w:rsidP="0088366F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Замечание принято</w:t>
            </w:r>
            <w:r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Будут внесены исправления в части </w:t>
            </w:r>
            <w:r>
              <w:rPr>
                <w:sz w:val="22"/>
                <w:szCs w:val="22"/>
              </w:rPr>
              <w:t>размещения существующей и планируемой к строительству ГРС в районе микрорайона 11А города Нефтеюганска и планируемого к ней газопровода регионального значения с указанием зон с особыми условиями использования территории от данных объектов.</w:t>
            </w:r>
          </w:p>
        </w:tc>
      </w:tr>
      <w:tr w:rsidR="00731064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731064" w:rsidRPr="00996623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996623" w:rsidRDefault="00731064" w:rsidP="00EE4A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996623" w:rsidRDefault="00731064" w:rsidP="00EE4AE3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Pr="00996623" w:rsidRDefault="00731064" w:rsidP="00731064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1.5.Уточнить зону санитарной охраны источника питьевого водоснабжения от скважины, стоящей на балансе ООО </w:t>
            </w:r>
            <w:r w:rsidRPr="00A74E16"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РН-</w:t>
            </w:r>
            <w:proofErr w:type="spellStart"/>
            <w:r>
              <w:rPr>
                <w:sz w:val="22"/>
                <w:szCs w:val="22"/>
              </w:rPr>
              <w:t>Юганскнефтегаз</w:t>
            </w:r>
            <w:proofErr w:type="spellEnd"/>
            <w:r w:rsidRPr="00A74E16">
              <w:rPr>
                <w:bCs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находящейся на территории 11А микрорайона.</w:t>
            </w:r>
          </w:p>
        </w:tc>
        <w:tc>
          <w:tcPr>
            <w:tcW w:w="3685" w:type="dxa"/>
            <w:shd w:val="clear" w:color="auto" w:fill="FFFFFF"/>
          </w:tcPr>
          <w:p w:rsidR="0088366F" w:rsidRDefault="0088366F" w:rsidP="0088366F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Исходные данные по </w:t>
            </w:r>
            <w:r w:rsidR="0040261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объектам капитального строительства и зоне санитарной охраны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были предоставлены ОАО «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Гипрогор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» по запросу в</w:t>
            </w:r>
            <w:r w:rsidRPr="00A74E16">
              <w:rPr>
                <w:sz w:val="22"/>
                <w:szCs w:val="22"/>
              </w:rPr>
              <w:t xml:space="preserve"> ООО </w:t>
            </w:r>
            <w:r w:rsidRPr="00A74E16">
              <w:rPr>
                <w:bCs/>
                <w:sz w:val="22"/>
                <w:szCs w:val="22"/>
              </w:rPr>
              <w:t>«</w:t>
            </w:r>
            <w:r w:rsidRPr="00A74E16">
              <w:rPr>
                <w:sz w:val="22"/>
                <w:szCs w:val="22"/>
              </w:rPr>
              <w:t>РН-</w:t>
            </w:r>
            <w:proofErr w:type="spellStart"/>
            <w:r w:rsidRPr="00A74E16">
              <w:rPr>
                <w:sz w:val="22"/>
                <w:szCs w:val="22"/>
              </w:rPr>
              <w:t>Юганскнефтегаз</w:t>
            </w:r>
            <w:proofErr w:type="spellEnd"/>
            <w:r w:rsidRPr="00A74E16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на этапе сбора исходных данных. Кроме этого, нами получено положительное согласование </w:t>
            </w:r>
            <w:r w:rsidRPr="00A74E16">
              <w:rPr>
                <w:bCs/>
                <w:sz w:val="22"/>
                <w:szCs w:val="22"/>
              </w:rPr>
              <w:t>«</w:t>
            </w:r>
            <w:r w:rsidRPr="00A74E16">
              <w:rPr>
                <w:sz w:val="22"/>
                <w:szCs w:val="22"/>
              </w:rPr>
              <w:t>РН-</w:t>
            </w:r>
            <w:proofErr w:type="spellStart"/>
            <w:r w:rsidRPr="00A74E16">
              <w:rPr>
                <w:sz w:val="22"/>
                <w:szCs w:val="22"/>
              </w:rPr>
              <w:t>Ю</w:t>
            </w:r>
            <w:r w:rsidRPr="007755B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ганскнефтегаз</w:t>
            </w:r>
            <w:proofErr w:type="spellEnd"/>
            <w:r w:rsidRPr="007755B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» проекта внесения изменений в документ территориального планирования «Генеральный план города Нефтеюганска»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731064" w:rsidRPr="00996623" w:rsidRDefault="0088366F" w:rsidP="0088366F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Таким образом, данное </w:t>
            </w:r>
            <w:r>
              <w:rPr>
                <w:bCs/>
                <w:sz w:val="22"/>
                <w:szCs w:val="22"/>
              </w:rPr>
              <w:lastRenderedPageBreak/>
              <w:t xml:space="preserve">предложение может быть учтено только при повторном запросе в </w:t>
            </w:r>
            <w:r w:rsidRPr="00A74E16">
              <w:rPr>
                <w:bCs/>
                <w:sz w:val="22"/>
                <w:szCs w:val="22"/>
              </w:rPr>
              <w:t>«</w:t>
            </w:r>
            <w:r w:rsidRPr="00A74E16">
              <w:rPr>
                <w:sz w:val="22"/>
                <w:szCs w:val="22"/>
              </w:rPr>
              <w:t>РН-</w:t>
            </w:r>
            <w:proofErr w:type="spellStart"/>
            <w:r w:rsidRPr="00A74E16">
              <w:rPr>
                <w:sz w:val="22"/>
                <w:szCs w:val="22"/>
              </w:rPr>
              <w:t>Ю</w:t>
            </w:r>
            <w:r w:rsidRPr="007755B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ганскнефтегаз</w:t>
            </w:r>
            <w:proofErr w:type="spellEnd"/>
            <w:r w:rsidRPr="007755B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»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со стороны заказчика,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в части уточнения </w:t>
            </w:r>
            <w:r>
              <w:rPr>
                <w:sz w:val="22"/>
                <w:szCs w:val="22"/>
              </w:rPr>
              <w:t xml:space="preserve">зоны санитарной охраны источника питьевого водоснабжения от скважины, стоящей на балансе ООО </w:t>
            </w:r>
            <w:r w:rsidRPr="00A74E16"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РН-</w:t>
            </w:r>
            <w:proofErr w:type="spellStart"/>
            <w:r>
              <w:rPr>
                <w:sz w:val="22"/>
                <w:szCs w:val="22"/>
              </w:rPr>
              <w:t>Юганскнефтегаз</w:t>
            </w:r>
            <w:proofErr w:type="spellEnd"/>
            <w:r w:rsidRPr="00A74E16">
              <w:rPr>
                <w:bCs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находящейся на территории 11А микрорайона.</w:t>
            </w:r>
          </w:p>
        </w:tc>
      </w:tr>
      <w:tr w:rsidR="00731064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731064" w:rsidRPr="00996623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996623" w:rsidRDefault="00731064" w:rsidP="00EE4A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996623" w:rsidRDefault="00731064" w:rsidP="00EE4AE3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Pr="00996623" w:rsidRDefault="00731064" w:rsidP="00EE4AE3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1.6.Уточнить границы производственной зоны, расположенной в санитарно-защитной зоне кладбища, находящегося в юго-западной зоне города Нефтеюганска.</w:t>
            </w:r>
          </w:p>
        </w:tc>
        <w:tc>
          <w:tcPr>
            <w:tcW w:w="3685" w:type="dxa"/>
            <w:shd w:val="clear" w:color="auto" w:fill="FFFFFF"/>
          </w:tcPr>
          <w:p w:rsidR="00731064" w:rsidRPr="00996623" w:rsidRDefault="0088366F" w:rsidP="00EF5379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Замечание принято</w:t>
            </w:r>
            <w:r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Буд</w:t>
            </w:r>
            <w:r w:rsidR="00EF537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ет уточнен перечень объектов, которые могут размещаться в границах санитарно-защитной зоны кладбища и, при необходимости, откорректирована границы планируемой производственной зоны.</w:t>
            </w:r>
          </w:p>
        </w:tc>
      </w:tr>
      <w:tr w:rsidR="00731064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731064" w:rsidRPr="00996623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996623" w:rsidRDefault="00731064" w:rsidP="00EE4A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211E4A" w:rsidRDefault="00731064" w:rsidP="00EE4AE3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Pr="006A5D33" w:rsidRDefault="00731064" w:rsidP="00731064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1.7.Уточнить границы зон затопления и подтопления согласно фотоматериалам подтопления территории города Нефтеюганска водами весенне-летнего паводка 2015 года. Внести дополнения в раздел вертикальной планировки с указанием отметки намыва (подсыпки), учитывая данные отражённые в ранее разработанной градостроительной документации и пересчитать объём подсыпки грунта.</w:t>
            </w:r>
          </w:p>
        </w:tc>
        <w:tc>
          <w:tcPr>
            <w:tcW w:w="3685" w:type="dxa"/>
            <w:shd w:val="clear" w:color="auto" w:fill="FFFFFF"/>
          </w:tcPr>
          <w:p w:rsidR="00731064" w:rsidRPr="00996623" w:rsidRDefault="00510801" w:rsidP="00510801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Замечание принято</w:t>
            </w:r>
            <w:r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В графические материалы будут внесены уточнения в части отображения </w:t>
            </w:r>
            <w:r>
              <w:rPr>
                <w:sz w:val="22"/>
                <w:szCs w:val="22"/>
              </w:rPr>
              <w:t>границы зон затопления и подтопления. В текстовые материалы будут внесены дополнения в раздел вертикальной планировки.</w:t>
            </w:r>
          </w:p>
        </w:tc>
      </w:tr>
      <w:tr w:rsidR="00731064" w:rsidRPr="00794F0D" w:rsidTr="00731064">
        <w:trPr>
          <w:trHeight w:val="255"/>
        </w:trPr>
        <w:tc>
          <w:tcPr>
            <w:tcW w:w="425" w:type="dxa"/>
            <w:vMerge/>
            <w:shd w:val="clear" w:color="auto" w:fill="FFFFFF"/>
          </w:tcPr>
          <w:p w:rsidR="00731064" w:rsidRPr="00996623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996623" w:rsidRDefault="00731064" w:rsidP="00EE4A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996623" w:rsidRDefault="00731064" w:rsidP="00EE4AE3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Pr="00996623" w:rsidRDefault="00731064" w:rsidP="00A723DD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1.8.Внести изменения в карту функционального зонирования в части отображения участков, поставленных на кадастровый учет: </w:t>
            </w:r>
            <w:r w:rsidRPr="00A723DD">
              <w:rPr>
                <w:sz w:val="22"/>
                <w:szCs w:val="22"/>
              </w:rPr>
              <w:t>86:20:000000:11214</w:t>
            </w:r>
            <w:r>
              <w:rPr>
                <w:sz w:val="22"/>
                <w:szCs w:val="22"/>
              </w:rPr>
              <w:t xml:space="preserve">, </w:t>
            </w:r>
            <w:r w:rsidRPr="00A723DD">
              <w:rPr>
                <w:sz w:val="22"/>
                <w:szCs w:val="22"/>
              </w:rPr>
              <w:t>86:20:0000000:11158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731064" w:rsidRPr="00996623" w:rsidRDefault="00032B65" w:rsidP="00032B65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Замечание принято</w:t>
            </w:r>
            <w:r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В графические материалы будут внесены изменения.</w:t>
            </w:r>
          </w:p>
        </w:tc>
      </w:tr>
      <w:tr w:rsidR="00731064" w:rsidRPr="00794F0D" w:rsidTr="00731064">
        <w:trPr>
          <w:trHeight w:val="255"/>
        </w:trPr>
        <w:tc>
          <w:tcPr>
            <w:tcW w:w="425" w:type="dxa"/>
            <w:vMerge/>
            <w:shd w:val="clear" w:color="auto" w:fill="FFFFFF"/>
          </w:tcPr>
          <w:p w:rsidR="00731064" w:rsidRPr="00996623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996623" w:rsidRDefault="00731064" w:rsidP="00EE4A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996623" w:rsidRDefault="00731064" w:rsidP="00EE4AE3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Default="00731064" w:rsidP="00A723DD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1.9.В текстовой части материалов по обоснованию отразить более подробный расчёт потребности в жилищном строительстве и площади необходимой территории. Указать ссылки применяемых норм и данных.</w:t>
            </w:r>
          </w:p>
        </w:tc>
        <w:tc>
          <w:tcPr>
            <w:tcW w:w="3685" w:type="dxa"/>
            <w:shd w:val="clear" w:color="auto" w:fill="FFFFFF"/>
          </w:tcPr>
          <w:p w:rsidR="00731064" w:rsidRPr="00996623" w:rsidRDefault="00402611" w:rsidP="00402611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Замечание принято</w:t>
            </w:r>
            <w:r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Текстовые материалы будут дополнены</w:t>
            </w:r>
            <w:r>
              <w:rPr>
                <w:sz w:val="22"/>
                <w:szCs w:val="22"/>
              </w:rPr>
              <w:t xml:space="preserve"> более подробным расчётом потребности в жилищном строительстве и площади необходимой территории</w:t>
            </w:r>
          </w:p>
        </w:tc>
      </w:tr>
      <w:tr w:rsidR="00731064" w:rsidRPr="00794F0D" w:rsidTr="00731064">
        <w:trPr>
          <w:trHeight w:val="255"/>
        </w:trPr>
        <w:tc>
          <w:tcPr>
            <w:tcW w:w="425" w:type="dxa"/>
            <w:vMerge/>
            <w:shd w:val="clear" w:color="auto" w:fill="FFFFFF"/>
          </w:tcPr>
          <w:p w:rsidR="00731064" w:rsidRPr="00996623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996623" w:rsidRDefault="00731064" w:rsidP="00EE4A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996623" w:rsidRDefault="00731064" w:rsidP="00EE4AE3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Pr="00D21BE6" w:rsidRDefault="00731064" w:rsidP="00A723DD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</w:rPr>
              <w:t>1.10.Уточнить наименование и границы функциональных зон.</w:t>
            </w:r>
          </w:p>
        </w:tc>
        <w:tc>
          <w:tcPr>
            <w:tcW w:w="3685" w:type="dxa"/>
            <w:shd w:val="clear" w:color="auto" w:fill="FFFFFF"/>
          </w:tcPr>
          <w:p w:rsidR="00731064" w:rsidRPr="00D21BE6" w:rsidRDefault="00402611" w:rsidP="00AE3F2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1B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Замечание принято. </w:t>
            </w:r>
            <w:r w:rsidRPr="00D21BE6">
              <w:rPr>
                <w:sz w:val="22"/>
                <w:szCs w:val="22"/>
              </w:rPr>
              <w:t xml:space="preserve">Наименование и границы функциональных зон </w:t>
            </w:r>
            <w:r w:rsidR="00D21BE6">
              <w:rPr>
                <w:sz w:val="22"/>
                <w:szCs w:val="22"/>
              </w:rPr>
              <w:t xml:space="preserve">городского округа </w:t>
            </w:r>
            <w:r w:rsidRPr="00D21BE6">
              <w:rPr>
                <w:sz w:val="22"/>
                <w:szCs w:val="22"/>
              </w:rPr>
              <w:t>будут уточнены</w:t>
            </w:r>
            <w:r w:rsidR="00D21BE6">
              <w:rPr>
                <w:sz w:val="22"/>
                <w:szCs w:val="22"/>
              </w:rPr>
              <w:t xml:space="preserve"> с учетом </w:t>
            </w:r>
            <w:r w:rsidR="00AE3F2A">
              <w:rPr>
                <w:sz w:val="22"/>
                <w:szCs w:val="22"/>
              </w:rPr>
              <w:t>более укрупненного зонирования территории.</w:t>
            </w:r>
          </w:p>
        </w:tc>
      </w:tr>
      <w:tr w:rsidR="00731064" w:rsidRPr="008977A6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731064" w:rsidRPr="008977A6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8977A6" w:rsidRDefault="00731064" w:rsidP="00EE4A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8977A6" w:rsidRDefault="00731064" w:rsidP="00EE4AE3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Pr="008977A6" w:rsidRDefault="00731064" w:rsidP="00731064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  <w:r w:rsidRPr="008977A6">
              <w:rPr>
                <w:sz w:val="22"/>
                <w:szCs w:val="22"/>
              </w:rPr>
              <w:t xml:space="preserve">Уточнить границы </w:t>
            </w:r>
            <w:r>
              <w:rPr>
                <w:sz w:val="22"/>
                <w:szCs w:val="22"/>
              </w:rPr>
              <w:t xml:space="preserve">планируемой </w:t>
            </w:r>
            <w:r w:rsidRPr="008977A6">
              <w:rPr>
                <w:sz w:val="22"/>
                <w:szCs w:val="22"/>
              </w:rPr>
              <w:t xml:space="preserve">общественно-деловой зоны в районе </w:t>
            </w:r>
            <w:r>
              <w:rPr>
                <w:sz w:val="22"/>
                <w:szCs w:val="22"/>
              </w:rPr>
              <w:t>Федеральной автодороги</w:t>
            </w:r>
            <w:r w:rsidRPr="008977A6">
              <w:rPr>
                <w:sz w:val="22"/>
                <w:szCs w:val="22"/>
              </w:rPr>
              <w:t xml:space="preserve"> Тюмень-Сургут-Северная Земля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731064" w:rsidRPr="00731064" w:rsidRDefault="00402611" w:rsidP="00402611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Замечание принято</w:t>
            </w:r>
            <w:r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В графические материалы будет внесено изменение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с учетом ранее выданного акта выбора земельного участка.</w:t>
            </w:r>
          </w:p>
        </w:tc>
      </w:tr>
      <w:tr w:rsidR="00731064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731064" w:rsidRPr="00996623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996623" w:rsidRDefault="00731064" w:rsidP="00EE4A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996623" w:rsidRDefault="00731064" w:rsidP="00EE4AE3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Pr="00996623" w:rsidRDefault="00731064" w:rsidP="00731064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1.12.Рассмотреть возможность изменения функционального зонирования территории вдоль улицы Объездная (район аэропорта) с учетом ограничений от скважин и действующей АЗС.</w:t>
            </w:r>
          </w:p>
        </w:tc>
        <w:tc>
          <w:tcPr>
            <w:tcW w:w="3685" w:type="dxa"/>
            <w:shd w:val="clear" w:color="auto" w:fill="FFFFFF"/>
          </w:tcPr>
          <w:p w:rsidR="00731064" w:rsidRPr="00996623" w:rsidRDefault="00402611" w:rsidP="00EE4AE3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Замечание принято</w:t>
            </w:r>
            <w:r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В графические материалы будут внесены изменения.</w:t>
            </w:r>
          </w:p>
        </w:tc>
      </w:tr>
      <w:tr w:rsidR="00731064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731064" w:rsidRPr="00996623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996623" w:rsidRDefault="00731064" w:rsidP="00EE4A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996623" w:rsidRDefault="00731064" w:rsidP="00EE4AE3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Default="00731064" w:rsidP="00731064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1.13.Уточнить размеры охранных зон от </w:t>
            </w:r>
            <w:proofErr w:type="spellStart"/>
            <w:r>
              <w:rPr>
                <w:sz w:val="22"/>
                <w:szCs w:val="22"/>
              </w:rPr>
              <w:t>нефтетрубопроводов</w:t>
            </w:r>
            <w:proofErr w:type="spellEnd"/>
            <w:r>
              <w:rPr>
                <w:sz w:val="22"/>
                <w:szCs w:val="22"/>
              </w:rPr>
              <w:t xml:space="preserve"> при</w:t>
            </w:r>
          </w:p>
          <w:p w:rsidR="00731064" w:rsidRPr="00996623" w:rsidRDefault="00731064" w:rsidP="00731064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условии возможного применения СП 125.13330.2012.</w:t>
            </w:r>
          </w:p>
        </w:tc>
        <w:tc>
          <w:tcPr>
            <w:tcW w:w="3685" w:type="dxa"/>
            <w:shd w:val="clear" w:color="auto" w:fill="FFFFFF"/>
          </w:tcPr>
          <w:p w:rsidR="00402611" w:rsidRDefault="00402611" w:rsidP="00402611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Исходные данные по объектам капитального строительства и размерам охранных зон были предоставлены ОАО «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Гипрогор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» по запросу в</w:t>
            </w:r>
            <w:r w:rsidRPr="00A74E16">
              <w:rPr>
                <w:sz w:val="22"/>
                <w:szCs w:val="22"/>
              </w:rPr>
              <w:t xml:space="preserve"> ООО </w:t>
            </w:r>
            <w:r w:rsidRPr="00A74E16">
              <w:rPr>
                <w:bCs/>
                <w:sz w:val="22"/>
                <w:szCs w:val="22"/>
              </w:rPr>
              <w:t>«</w:t>
            </w:r>
            <w:r w:rsidRPr="00A74E16">
              <w:rPr>
                <w:sz w:val="22"/>
                <w:szCs w:val="22"/>
              </w:rPr>
              <w:t>РН-</w:t>
            </w:r>
            <w:proofErr w:type="spellStart"/>
            <w:r w:rsidRPr="00A74E16">
              <w:rPr>
                <w:sz w:val="22"/>
                <w:szCs w:val="22"/>
              </w:rPr>
              <w:t>Юганскнефтегаз</w:t>
            </w:r>
            <w:proofErr w:type="spellEnd"/>
            <w:r w:rsidRPr="00A74E16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на этапе сбора исходных данных. Кроме этого, нами получено положительное согласование </w:t>
            </w:r>
            <w:r w:rsidRPr="00A74E16">
              <w:rPr>
                <w:bCs/>
                <w:sz w:val="22"/>
                <w:szCs w:val="22"/>
              </w:rPr>
              <w:t>«</w:t>
            </w:r>
            <w:r w:rsidRPr="00A74E16">
              <w:rPr>
                <w:sz w:val="22"/>
                <w:szCs w:val="22"/>
              </w:rPr>
              <w:t>РН-</w:t>
            </w:r>
            <w:proofErr w:type="spellStart"/>
            <w:r w:rsidRPr="00A74E16">
              <w:rPr>
                <w:sz w:val="22"/>
                <w:szCs w:val="22"/>
              </w:rPr>
              <w:t>Ю</w:t>
            </w:r>
            <w:r w:rsidRPr="007755B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ганскнефтегаз</w:t>
            </w:r>
            <w:proofErr w:type="spellEnd"/>
            <w:r w:rsidRPr="007755B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» проекта внесения изменений в документ территориального планирования «Генеральный план города Нефтеюганска»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B63D36" w:rsidRPr="00B63D36" w:rsidRDefault="00B63D36" w:rsidP="00B63D36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Замечание будет рассмотрено и, при необходимости, в материалы проекта генерального плана будут внесены дополнения и изменения</w:t>
            </w:r>
            <w:r>
              <w:rPr>
                <w:sz w:val="22"/>
                <w:szCs w:val="22"/>
              </w:rPr>
              <w:t xml:space="preserve"> с учетом СП 125.13330.2012.</w:t>
            </w:r>
          </w:p>
        </w:tc>
      </w:tr>
      <w:tr w:rsidR="00731064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731064" w:rsidRPr="00996623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996623" w:rsidRDefault="00731064" w:rsidP="004F7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996623" w:rsidRDefault="00731064" w:rsidP="004F70DE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Pr="00996623" w:rsidRDefault="00731064" w:rsidP="00731064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1.14.Отформатировать текстовые документы Генерального плана в соответствии с требованиями Методических рекомендаций по юридико-техническому оформлению проектов правовых актов, в том числе включить лист </w:t>
            </w:r>
            <w:r w:rsidRPr="00A74E16"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содержание</w:t>
            </w:r>
            <w:r w:rsidRPr="00A74E16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731064" w:rsidRPr="00996623" w:rsidRDefault="00B63D36" w:rsidP="004F70DE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Замечание принято</w:t>
            </w:r>
            <w:r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31064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731064" w:rsidRPr="00996623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996623" w:rsidRDefault="00731064" w:rsidP="004F7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996623" w:rsidRDefault="00731064" w:rsidP="004F70DE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Pr="00996623" w:rsidRDefault="00731064" w:rsidP="00731064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  <w:proofErr w:type="gramStart"/>
            <w:r>
              <w:rPr>
                <w:sz w:val="22"/>
                <w:szCs w:val="22"/>
              </w:rPr>
              <w:t>Информацию</w:t>
            </w:r>
            <w:proofErr w:type="gramEnd"/>
            <w:r>
              <w:rPr>
                <w:sz w:val="22"/>
                <w:szCs w:val="22"/>
              </w:rPr>
              <w:t xml:space="preserve"> отражённую в </w:t>
            </w:r>
            <w:r w:rsidRPr="00A74E16"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Положении о территориальном планировании</w:t>
            </w:r>
            <w:r w:rsidRPr="00A74E16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дополнить в соответствии с требованиями градостроительного кодекса и Постановления Правительства ХМАО   № 154-п, в том числе </w:t>
            </w:r>
            <w:r>
              <w:rPr>
                <w:sz w:val="22"/>
                <w:szCs w:val="22"/>
              </w:rPr>
              <w:t>указать мощность и емкость для каждого объекта капитального строительства в отдельности, при необходимости указать планируемые зоны с особыми условиями использования территории.</w:t>
            </w:r>
          </w:p>
        </w:tc>
        <w:tc>
          <w:tcPr>
            <w:tcW w:w="3685" w:type="dxa"/>
            <w:shd w:val="clear" w:color="auto" w:fill="FFFFFF"/>
          </w:tcPr>
          <w:p w:rsidR="00731064" w:rsidRPr="00996623" w:rsidRDefault="00B63D36" w:rsidP="004F70DE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Замечание принято</w:t>
            </w:r>
            <w:r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31064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731064" w:rsidRPr="00996623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996623" w:rsidRDefault="00731064" w:rsidP="004F7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996623" w:rsidRDefault="00731064" w:rsidP="004F70DE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Pr="00BA6EF2" w:rsidRDefault="00731064" w:rsidP="00731064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1.16.Привести наименование Раздела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BA6EF2">
              <w:rPr>
                <w:sz w:val="22"/>
                <w:szCs w:val="22"/>
              </w:rPr>
              <w:t xml:space="preserve"> </w:t>
            </w:r>
            <w:r w:rsidRPr="00A74E16"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Положения о территориальном планировании</w:t>
            </w:r>
            <w:r w:rsidRPr="00A74E16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в соответствие</w:t>
            </w:r>
            <w:r>
              <w:rPr>
                <w:sz w:val="22"/>
                <w:szCs w:val="22"/>
              </w:rPr>
              <w:t xml:space="preserve"> с требованиями градостроительного кодекса РФ.</w:t>
            </w:r>
          </w:p>
        </w:tc>
        <w:tc>
          <w:tcPr>
            <w:tcW w:w="3685" w:type="dxa"/>
            <w:shd w:val="clear" w:color="auto" w:fill="FFFFFF"/>
          </w:tcPr>
          <w:p w:rsidR="00731064" w:rsidRPr="00996623" w:rsidRDefault="00B63D36" w:rsidP="004F70DE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Замечание принято</w:t>
            </w:r>
            <w:r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31064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731064" w:rsidRPr="00996623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996623" w:rsidRDefault="00731064" w:rsidP="004F7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996623" w:rsidRDefault="00731064" w:rsidP="004F70DE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Pr="00996623" w:rsidRDefault="00731064" w:rsidP="00731064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1.17.Уточнить границы зон с особыми условиями от объекта «склад хлора» и планируемую его ликвидацию.</w:t>
            </w:r>
          </w:p>
        </w:tc>
        <w:tc>
          <w:tcPr>
            <w:tcW w:w="3685" w:type="dxa"/>
            <w:shd w:val="clear" w:color="auto" w:fill="FFFFFF"/>
          </w:tcPr>
          <w:p w:rsidR="00731064" w:rsidRPr="00996623" w:rsidRDefault="00D21BE6" w:rsidP="004F70DE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Замечание принято</w:t>
            </w:r>
            <w:r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31064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731064" w:rsidRPr="00996623" w:rsidRDefault="00731064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1064" w:rsidRPr="00996623" w:rsidRDefault="00731064" w:rsidP="004F7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31064" w:rsidRPr="00996623" w:rsidRDefault="00731064" w:rsidP="004F70DE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731064" w:rsidRPr="00996623" w:rsidRDefault="00731064" w:rsidP="00731064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1.18.Дополнить текстовые материалы Материалов по обоснованию </w:t>
            </w:r>
            <w:r>
              <w:rPr>
                <w:sz w:val="22"/>
                <w:szCs w:val="22"/>
              </w:rPr>
              <w:lastRenderedPageBreak/>
              <w:t>Генерального плана перечнем планов и программ комплексного социально-экономического развития. Текстовые материалы Программ сформировать в отдельный альбом.</w:t>
            </w:r>
          </w:p>
        </w:tc>
        <w:tc>
          <w:tcPr>
            <w:tcW w:w="3685" w:type="dxa"/>
            <w:shd w:val="clear" w:color="auto" w:fill="FFFFFF"/>
          </w:tcPr>
          <w:p w:rsidR="00731064" w:rsidRPr="00996623" w:rsidRDefault="00D21BE6" w:rsidP="004F70DE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Замечание принято</w:t>
            </w:r>
            <w:r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</w:rPr>
              <w:t xml:space="preserve"> Текстовые </w:t>
            </w:r>
            <w:r>
              <w:rPr>
                <w:sz w:val="22"/>
                <w:szCs w:val="22"/>
              </w:rPr>
              <w:lastRenderedPageBreak/>
              <w:t>материалы Материалов по обоснованию дополнены приложением с перечнем планов и программ комплексного социально-экономического развития</w:t>
            </w:r>
          </w:p>
        </w:tc>
      </w:tr>
      <w:tr w:rsidR="00A74E16" w:rsidRPr="00794F0D" w:rsidTr="00731064">
        <w:trPr>
          <w:trHeight w:val="20"/>
        </w:trPr>
        <w:tc>
          <w:tcPr>
            <w:tcW w:w="425" w:type="dxa"/>
            <w:vMerge w:val="restart"/>
            <w:shd w:val="clear" w:color="auto" w:fill="FFFFFF"/>
          </w:tcPr>
          <w:p w:rsidR="00A74E16" w:rsidRPr="005E5EC3" w:rsidRDefault="00A74E16" w:rsidP="004F70DE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4E16" w:rsidRPr="00996623" w:rsidRDefault="00A74E16" w:rsidP="004F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 (</w:t>
            </w:r>
            <w:proofErr w:type="spellStart"/>
            <w:r>
              <w:rPr>
                <w:color w:val="000000"/>
                <w:sz w:val="22"/>
                <w:szCs w:val="22"/>
              </w:rPr>
              <w:t>Природнадзор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Югры)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74E16" w:rsidRPr="00996623" w:rsidRDefault="00A13E35" w:rsidP="004F70DE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ул.Светлая, дом 69, г.Ханты-Мансийск, Ханты-Мансийский автономный округ-Югра, (Тюменская область)</w:t>
            </w:r>
          </w:p>
        </w:tc>
        <w:tc>
          <w:tcPr>
            <w:tcW w:w="6946" w:type="dxa"/>
            <w:shd w:val="clear" w:color="auto" w:fill="FFFFFF"/>
          </w:tcPr>
          <w:p w:rsidR="00A74E16" w:rsidRDefault="00A74E16" w:rsidP="004F70DE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2.1.Откорректировать таблицы в разделе 3.11 Материалов по обоснованию и в разделе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r w:rsidRPr="00A74E16"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Положения о территориальном планировании</w:t>
            </w:r>
            <w:r w:rsidRPr="00A74E16">
              <w:rPr>
                <w:bCs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устранив разночтения:</w:t>
            </w:r>
          </w:p>
          <w:p w:rsidR="00A74E16" w:rsidRDefault="00A74E16" w:rsidP="004F70DE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части указания площади зоны рекреационного назначения;</w:t>
            </w:r>
          </w:p>
          <w:p w:rsidR="00A74E16" w:rsidRDefault="00A74E16" w:rsidP="004F70DE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-общей площади городского округа и суммы площадей территориальных зон в соответствии с видами назначения и использования.</w:t>
            </w:r>
          </w:p>
          <w:p w:rsidR="00A74E16" w:rsidRPr="00DF07D9" w:rsidRDefault="00A74E16" w:rsidP="004F70DE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всех проектных материалах (Материалы по обоснованию стр.8, стр. 120) общую площадь территории городского округа привести к расчетной, соответствующей сумме площадей территориальных зон.</w:t>
            </w:r>
          </w:p>
        </w:tc>
        <w:tc>
          <w:tcPr>
            <w:tcW w:w="3685" w:type="dxa"/>
            <w:shd w:val="clear" w:color="auto" w:fill="FFFFFF"/>
          </w:tcPr>
          <w:p w:rsidR="00A74E16" w:rsidRPr="00996623" w:rsidRDefault="00B63D36" w:rsidP="004F70DE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Замечание принято</w:t>
            </w:r>
            <w:r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74E16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A74E16" w:rsidRPr="00DF07D9" w:rsidRDefault="00A74E16" w:rsidP="004F1890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74E16" w:rsidRPr="00996623" w:rsidRDefault="00A74E16" w:rsidP="004F1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74E16" w:rsidRPr="00996623" w:rsidRDefault="00A74E16" w:rsidP="004F1890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A74E16" w:rsidRPr="000A436B" w:rsidRDefault="00A74E16" w:rsidP="00DF07D9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2.2.Сведения о границах зон затопления, подтопления внести в государственный кадастр недвижимости в соответствии с постановлением Правительства РФ от 18.04.2014 № 360 </w:t>
            </w:r>
            <w:r w:rsidRPr="00A74E16"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Об определении границ зон затопления, подтопления</w:t>
            </w:r>
            <w:r w:rsidRPr="00A74E16">
              <w:rPr>
                <w:bCs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A74E16" w:rsidRPr="00996623" w:rsidRDefault="00B63D36" w:rsidP="004A6760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Данное предложение</w:t>
            </w:r>
            <w:r w:rsidR="004A676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не входит в компетенцию разработчика</w:t>
            </w:r>
          </w:p>
        </w:tc>
      </w:tr>
      <w:tr w:rsidR="00A74E16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A74E16" w:rsidRPr="00DF07D9" w:rsidRDefault="00A74E16" w:rsidP="004F1890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74E16" w:rsidRPr="00996623" w:rsidRDefault="00A74E16" w:rsidP="004F1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74E16" w:rsidRPr="00996623" w:rsidRDefault="00A74E16" w:rsidP="004F1890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A74E16" w:rsidRPr="000A436B" w:rsidRDefault="00A74E16" w:rsidP="00DF07D9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2.3.На картографических материалах должны быть отображены объекты утилизации и переработки бытовых и промышленных отходов в соответствии с частью 5 статьи 23 Градостроительного кодекса Российской Федерации.</w:t>
            </w:r>
          </w:p>
        </w:tc>
        <w:tc>
          <w:tcPr>
            <w:tcW w:w="3685" w:type="dxa"/>
            <w:shd w:val="clear" w:color="auto" w:fill="FFFFFF"/>
          </w:tcPr>
          <w:p w:rsidR="00A74E16" w:rsidRPr="00996623" w:rsidRDefault="004A6760" w:rsidP="004A6760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Материалы проекта содержат информацию об </w:t>
            </w:r>
            <w:r>
              <w:rPr>
                <w:sz w:val="22"/>
                <w:szCs w:val="22"/>
              </w:rPr>
              <w:t>объектах утилизации и переработки бытовых и промышленных отходов в соответствии с частью 5 статьи 23 Градостроительного кодекса Российской Федерации. Планируемые объекты утилизации и переработки бытовых и промышленных отходов находятся за границей городского округа, ввиду этого они не отображены на графических материалах проекта.</w:t>
            </w:r>
          </w:p>
        </w:tc>
      </w:tr>
      <w:tr w:rsidR="00A74E16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A74E16" w:rsidRPr="00DF07D9" w:rsidRDefault="00A74E16" w:rsidP="004F1890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74E16" w:rsidRPr="00996623" w:rsidRDefault="00A74E16" w:rsidP="004F1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74E16" w:rsidRPr="00996623" w:rsidRDefault="00A74E16" w:rsidP="004F1890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A74E16" w:rsidRPr="000A436B" w:rsidRDefault="00A74E16" w:rsidP="004F1890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2.4.Отобразить на картографических материалах площадку складирования и хранения снега. В материалах по обоснованию в разделах 3.1.2, 3.9.3 и 3.9.4 устранить разночтения в части решения вопроса складирования и утилизации снега (в одном случае указано, что изменений в размещении площадки не предусматривается, а в другом - планируется ликвидация и рекультивация площадки).</w:t>
            </w:r>
          </w:p>
        </w:tc>
        <w:tc>
          <w:tcPr>
            <w:tcW w:w="3685" w:type="dxa"/>
            <w:shd w:val="clear" w:color="auto" w:fill="FFFFFF"/>
          </w:tcPr>
          <w:p w:rsidR="00A74E16" w:rsidRPr="00996623" w:rsidRDefault="00D21BE6" w:rsidP="004F1890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Замечание принято</w:t>
            </w:r>
            <w:r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74E16" w:rsidRPr="00794F0D" w:rsidTr="00731064">
        <w:trPr>
          <w:trHeight w:val="20"/>
        </w:trPr>
        <w:tc>
          <w:tcPr>
            <w:tcW w:w="425" w:type="dxa"/>
            <w:vMerge/>
            <w:shd w:val="clear" w:color="auto" w:fill="FFFFFF"/>
          </w:tcPr>
          <w:p w:rsidR="00A74E16" w:rsidRPr="00DF07D9" w:rsidRDefault="00A74E16" w:rsidP="004F1890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74E16" w:rsidRPr="00996623" w:rsidRDefault="00A74E16" w:rsidP="004F1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74E16" w:rsidRPr="00996623" w:rsidRDefault="00A74E16" w:rsidP="004F1890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A74E16" w:rsidRPr="000A436B" w:rsidRDefault="00A74E16" w:rsidP="004F1890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2.5.В целях соблюдения права человека на благоприятные условия жизнедеятельности в соответствии со ст.28 Градостроительного </w:t>
            </w:r>
            <w:r>
              <w:rPr>
                <w:sz w:val="22"/>
                <w:szCs w:val="22"/>
              </w:rPr>
              <w:lastRenderedPageBreak/>
              <w:t>кодекса Российской Федерации представить результаты публичных слушаний по проекту Генеральный план города Нефтеюганска</w:t>
            </w:r>
          </w:p>
        </w:tc>
        <w:tc>
          <w:tcPr>
            <w:tcW w:w="3685" w:type="dxa"/>
            <w:shd w:val="clear" w:color="auto" w:fill="FFFFFF"/>
          </w:tcPr>
          <w:p w:rsidR="00A74E16" w:rsidRPr="00996623" w:rsidRDefault="00D21BE6" w:rsidP="004F1890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Данное предложение не входит в компетенцию разработчика</w:t>
            </w:r>
          </w:p>
        </w:tc>
      </w:tr>
      <w:tr w:rsidR="00A13E35" w:rsidRPr="00794F0D" w:rsidTr="00731064">
        <w:trPr>
          <w:trHeight w:val="20"/>
        </w:trPr>
        <w:tc>
          <w:tcPr>
            <w:tcW w:w="425" w:type="dxa"/>
            <w:shd w:val="clear" w:color="auto" w:fill="FFFFFF"/>
          </w:tcPr>
          <w:p w:rsidR="0091407A" w:rsidRPr="00DF07D9" w:rsidRDefault="00A74E16" w:rsidP="004F1890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FFFFFF"/>
          </w:tcPr>
          <w:p w:rsidR="0091407A" w:rsidRPr="00996623" w:rsidRDefault="00A74E16" w:rsidP="004F189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Скрнинук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Юрий Петрович</w:t>
            </w:r>
          </w:p>
        </w:tc>
        <w:tc>
          <w:tcPr>
            <w:tcW w:w="1985" w:type="dxa"/>
            <w:shd w:val="clear" w:color="auto" w:fill="FFFFFF"/>
          </w:tcPr>
          <w:p w:rsidR="0091407A" w:rsidRPr="00996623" w:rsidRDefault="00A13E35" w:rsidP="00A13E35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г.Нефтеюганск, микрорайон 11А, д.55, т.89044591924</w:t>
            </w:r>
          </w:p>
        </w:tc>
        <w:tc>
          <w:tcPr>
            <w:tcW w:w="6946" w:type="dxa"/>
            <w:shd w:val="clear" w:color="auto" w:fill="FFFFFF"/>
          </w:tcPr>
          <w:p w:rsidR="0091407A" w:rsidRPr="000A436B" w:rsidRDefault="00A74E16" w:rsidP="00A13E35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A13E35">
              <w:rPr>
                <w:sz w:val="22"/>
                <w:szCs w:val="22"/>
              </w:rPr>
              <w:t>Просьба учесть зонирование участка: 11А микрорайон, ул.Магистральная, д.55</w:t>
            </w:r>
            <w:r w:rsidR="00731064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91407A" w:rsidRPr="002D029A" w:rsidRDefault="00B63D36" w:rsidP="004F1890">
            <w:pPr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Замечание принято</w:t>
            </w:r>
            <w:r w:rsidRPr="0088366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13E35" w:rsidRPr="00794F0D" w:rsidTr="00731064">
        <w:trPr>
          <w:trHeight w:val="20"/>
        </w:trPr>
        <w:tc>
          <w:tcPr>
            <w:tcW w:w="425" w:type="dxa"/>
            <w:shd w:val="clear" w:color="auto" w:fill="FFFFFF"/>
          </w:tcPr>
          <w:p w:rsidR="0091407A" w:rsidRPr="00DF07D9" w:rsidRDefault="0091407A" w:rsidP="004F1890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1407A" w:rsidRPr="00996623" w:rsidRDefault="0091407A" w:rsidP="004F1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1407A" w:rsidRPr="00996623" w:rsidRDefault="0091407A" w:rsidP="004F1890">
            <w:pPr>
              <w:pStyle w:val="aa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91407A" w:rsidRPr="000A436B" w:rsidRDefault="0091407A" w:rsidP="004F1890">
            <w:pPr>
              <w:pStyle w:val="text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91407A" w:rsidRPr="00996623" w:rsidRDefault="0091407A" w:rsidP="004F1890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42144" w:rsidRDefault="00842144" w:rsidP="00842144">
      <w:pPr>
        <w:jc w:val="both"/>
        <w:rPr>
          <w:sz w:val="28"/>
          <w:szCs w:val="28"/>
        </w:rPr>
      </w:pPr>
    </w:p>
    <w:p w:rsidR="00C87CE4" w:rsidRPr="00A95668" w:rsidRDefault="00A95668" w:rsidP="00842144">
      <w:pPr>
        <w:jc w:val="both"/>
        <w:rPr>
          <w:sz w:val="28"/>
          <w:szCs w:val="28"/>
        </w:rPr>
      </w:pPr>
      <w:r w:rsidRPr="00A95668">
        <w:rPr>
          <w:sz w:val="28"/>
          <w:szCs w:val="28"/>
        </w:rPr>
        <w:t>Заместитель генерального директора</w:t>
      </w:r>
    </w:p>
    <w:p w:rsidR="00731064" w:rsidRDefault="001E5FD6" w:rsidP="00842144">
      <w:pPr>
        <w:tabs>
          <w:tab w:val="left" w:pos="5670"/>
        </w:tabs>
        <w:jc w:val="both"/>
        <w:rPr>
          <w:sz w:val="28"/>
          <w:szCs w:val="28"/>
        </w:rPr>
      </w:pPr>
      <w:r w:rsidRPr="00A95668">
        <w:rPr>
          <w:sz w:val="28"/>
          <w:szCs w:val="28"/>
        </w:rPr>
        <w:t xml:space="preserve">ОАО «Российский институт градостроительства </w:t>
      </w:r>
    </w:p>
    <w:p w:rsidR="00842144" w:rsidRPr="00A95668" w:rsidRDefault="001E5FD6" w:rsidP="00842144">
      <w:pPr>
        <w:tabs>
          <w:tab w:val="left" w:pos="5670"/>
        </w:tabs>
        <w:jc w:val="both"/>
        <w:rPr>
          <w:spacing w:val="2"/>
          <w:sz w:val="28"/>
          <w:szCs w:val="28"/>
        </w:rPr>
      </w:pPr>
      <w:r w:rsidRPr="00A95668">
        <w:rPr>
          <w:sz w:val="28"/>
          <w:szCs w:val="28"/>
        </w:rPr>
        <w:t>и инвестиционного развития «</w:t>
      </w:r>
      <w:proofErr w:type="spellStart"/>
      <w:r w:rsidRPr="00A95668">
        <w:rPr>
          <w:sz w:val="28"/>
          <w:szCs w:val="28"/>
        </w:rPr>
        <w:t>Гипрогор</w:t>
      </w:r>
      <w:proofErr w:type="spellEnd"/>
      <w:r w:rsidRPr="00A95668">
        <w:rPr>
          <w:sz w:val="28"/>
          <w:szCs w:val="28"/>
        </w:rPr>
        <w:t>»</w:t>
      </w:r>
      <w:r w:rsidR="00A95668" w:rsidRPr="00A95668">
        <w:rPr>
          <w:sz w:val="28"/>
          <w:szCs w:val="28"/>
        </w:rPr>
        <w:t xml:space="preserve">                       </w:t>
      </w:r>
      <w:r w:rsidR="00A95668">
        <w:rPr>
          <w:sz w:val="28"/>
          <w:szCs w:val="28"/>
        </w:rPr>
        <w:t xml:space="preserve">        </w:t>
      </w:r>
      <w:r w:rsidR="00A95668" w:rsidRPr="00A95668">
        <w:rPr>
          <w:sz w:val="28"/>
          <w:szCs w:val="28"/>
        </w:rPr>
        <w:t xml:space="preserve">  </w:t>
      </w:r>
      <w:r w:rsidR="00731064">
        <w:rPr>
          <w:sz w:val="28"/>
          <w:szCs w:val="28"/>
        </w:rPr>
        <w:t xml:space="preserve">                                                                            </w:t>
      </w:r>
      <w:r w:rsidR="00A95668" w:rsidRPr="00A95668">
        <w:rPr>
          <w:sz w:val="28"/>
          <w:szCs w:val="28"/>
        </w:rPr>
        <w:t xml:space="preserve">              </w:t>
      </w:r>
      <w:proofErr w:type="spellStart"/>
      <w:r w:rsidR="00A95668" w:rsidRPr="00A95668">
        <w:rPr>
          <w:sz w:val="28"/>
          <w:szCs w:val="28"/>
        </w:rPr>
        <w:t>С.А.Ткаченко</w:t>
      </w:r>
      <w:proofErr w:type="spellEnd"/>
    </w:p>
    <w:sectPr w:rsidR="00842144" w:rsidRPr="00A95668" w:rsidSect="00731064">
      <w:pgSz w:w="16838" w:h="11906" w:orient="landscape"/>
      <w:pgMar w:top="567" w:right="851" w:bottom="426" w:left="709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CD" w:rsidRDefault="00787BCD">
      <w:r>
        <w:separator/>
      </w:r>
    </w:p>
  </w:endnote>
  <w:endnote w:type="continuationSeparator" w:id="0">
    <w:p w:rsidR="00787BCD" w:rsidRDefault="0078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B9" w:rsidRDefault="00D852B9" w:rsidP="000F50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52B9" w:rsidRDefault="00D852B9" w:rsidP="00DE2E3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B9" w:rsidRDefault="00D852B9" w:rsidP="000F5049">
    <w:pPr>
      <w:pStyle w:val="a4"/>
      <w:framePr w:wrap="around" w:vAnchor="text" w:hAnchor="margin" w:xAlign="right" w:y="1"/>
      <w:rPr>
        <w:rStyle w:val="a5"/>
      </w:rPr>
    </w:pPr>
  </w:p>
  <w:p w:rsidR="00D852B9" w:rsidRDefault="00D852B9" w:rsidP="00211E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CD" w:rsidRDefault="00787BCD">
      <w:r>
        <w:separator/>
      </w:r>
    </w:p>
  </w:footnote>
  <w:footnote w:type="continuationSeparator" w:id="0">
    <w:p w:rsidR="00787BCD" w:rsidRDefault="0078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B9" w:rsidRDefault="00D852B9" w:rsidP="00EE37C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52B9" w:rsidRDefault="00D852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B9" w:rsidRDefault="00D852B9" w:rsidP="00C450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77E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BA"/>
    <w:rsid w:val="00000B2A"/>
    <w:rsid w:val="00001C22"/>
    <w:rsid w:val="00003AE9"/>
    <w:rsid w:val="00032B65"/>
    <w:rsid w:val="00043406"/>
    <w:rsid w:val="0005023A"/>
    <w:rsid w:val="00051600"/>
    <w:rsid w:val="000A2576"/>
    <w:rsid w:val="000A436B"/>
    <w:rsid w:val="000A4A19"/>
    <w:rsid w:val="000B2ACE"/>
    <w:rsid w:val="000C0F5E"/>
    <w:rsid w:val="000F0178"/>
    <w:rsid w:val="000F5049"/>
    <w:rsid w:val="00113C77"/>
    <w:rsid w:val="00115C00"/>
    <w:rsid w:val="001265D0"/>
    <w:rsid w:val="00127B69"/>
    <w:rsid w:val="00147258"/>
    <w:rsid w:val="00150B74"/>
    <w:rsid w:val="00181E7C"/>
    <w:rsid w:val="001954C8"/>
    <w:rsid w:val="001A3EC0"/>
    <w:rsid w:val="001E41B8"/>
    <w:rsid w:val="001E5FD6"/>
    <w:rsid w:val="001E7254"/>
    <w:rsid w:val="00211E4A"/>
    <w:rsid w:val="00224372"/>
    <w:rsid w:val="00234F4D"/>
    <w:rsid w:val="0023540F"/>
    <w:rsid w:val="002358CB"/>
    <w:rsid w:val="0027647A"/>
    <w:rsid w:val="00276E6E"/>
    <w:rsid w:val="002847C6"/>
    <w:rsid w:val="00292E74"/>
    <w:rsid w:val="00293463"/>
    <w:rsid w:val="002A48F8"/>
    <w:rsid w:val="002C0651"/>
    <w:rsid w:val="002C2BE5"/>
    <w:rsid w:val="002D029A"/>
    <w:rsid w:val="002D36DE"/>
    <w:rsid w:val="002F479C"/>
    <w:rsid w:val="003144B8"/>
    <w:rsid w:val="003156CE"/>
    <w:rsid w:val="00316389"/>
    <w:rsid w:val="0034255D"/>
    <w:rsid w:val="003447D5"/>
    <w:rsid w:val="00356DCF"/>
    <w:rsid w:val="003827DE"/>
    <w:rsid w:val="00395FA4"/>
    <w:rsid w:val="003A04CC"/>
    <w:rsid w:val="003C1306"/>
    <w:rsid w:val="003D349E"/>
    <w:rsid w:val="003D6FD7"/>
    <w:rsid w:val="003E25F8"/>
    <w:rsid w:val="00402611"/>
    <w:rsid w:val="00404BE3"/>
    <w:rsid w:val="00413CEF"/>
    <w:rsid w:val="0042712E"/>
    <w:rsid w:val="00461025"/>
    <w:rsid w:val="00462B6F"/>
    <w:rsid w:val="004A5F37"/>
    <w:rsid w:val="004A6760"/>
    <w:rsid w:val="004A71B2"/>
    <w:rsid w:val="004B4CB5"/>
    <w:rsid w:val="004F1890"/>
    <w:rsid w:val="004F4CD7"/>
    <w:rsid w:val="004F70DE"/>
    <w:rsid w:val="00501834"/>
    <w:rsid w:val="00510801"/>
    <w:rsid w:val="00517B45"/>
    <w:rsid w:val="00517D8A"/>
    <w:rsid w:val="00534BD9"/>
    <w:rsid w:val="00552039"/>
    <w:rsid w:val="00564076"/>
    <w:rsid w:val="00582FDF"/>
    <w:rsid w:val="00583FEE"/>
    <w:rsid w:val="005A06BE"/>
    <w:rsid w:val="005B5371"/>
    <w:rsid w:val="005D59F6"/>
    <w:rsid w:val="005E0B89"/>
    <w:rsid w:val="005E5EC3"/>
    <w:rsid w:val="005E74A5"/>
    <w:rsid w:val="00602EA8"/>
    <w:rsid w:val="00604EF9"/>
    <w:rsid w:val="0061131C"/>
    <w:rsid w:val="006113BB"/>
    <w:rsid w:val="0062438D"/>
    <w:rsid w:val="00646591"/>
    <w:rsid w:val="006577EF"/>
    <w:rsid w:val="00664DD3"/>
    <w:rsid w:val="00690425"/>
    <w:rsid w:val="006A5D33"/>
    <w:rsid w:val="006B6A3C"/>
    <w:rsid w:val="006E2C04"/>
    <w:rsid w:val="006E6F3E"/>
    <w:rsid w:val="006F5266"/>
    <w:rsid w:val="007013BA"/>
    <w:rsid w:val="00704DC9"/>
    <w:rsid w:val="00731064"/>
    <w:rsid w:val="0074190D"/>
    <w:rsid w:val="00742858"/>
    <w:rsid w:val="00745DA1"/>
    <w:rsid w:val="00746C6B"/>
    <w:rsid w:val="00771452"/>
    <w:rsid w:val="007728F7"/>
    <w:rsid w:val="007755B4"/>
    <w:rsid w:val="00787034"/>
    <w:rsid w:val="00787BCD"/>
    <w:rsid w:val="007B0D09"/>
    <w:rsid w:val="007B2080"/>
    <w:rsid w:val="007C12D4"/>
    <w:rsid w:val="007C7962"/>
    <w:rsid w:val="007E16AF"/>
    <w:rsid w:val="007F4B3D"/>
    <w:rsid w:val="008230BC"/>
    <w:rsid w:val="00823762"/>
    <w:rsid w:val="00823A85"/>
    <w:rsid w:val="00842144"/>
    <w:rsid w:val="00845FD7"/>
    <w:rsid w:val="00851B59"/>
    <w:rsid w:val="00864DDF"/>
    <w:rsid w:val="00882EE9"/>
    <w:rsid w:val="0088366F"/>
    <w:rsid w:val="00883729"/>
    <w:rsid w:val="008977A6"/>
    <w:rsid w:val="008A53A5"/>
    <w:rsid w:val="008A55E3"/>
    <w:rsid w:val="008A5D4A"/>
    <w:rsid w:val="008B461C"/>
    <w:rsid w:val="008B7D3F"/>
    <w:rsid w:val="008C1A32"/>
    <w:rsid w:val="008C6DBD"/>
    <w:rsid w:val="008E0D78"/>
    <w:rsid w:val="009072D7"/>
    <w:rsid w:val="00911441"/>
    <w:rsid w:val="0091407A"/>
    <w:rsid w:val="00927866"/>
    <w:rsid w:val="00941A75"/>
    <w:rsid w:val="00946D07"/>
    <w:rsid w:val="00947431"/>
    <w:rsid w:val="00966CF3"/>
    <w:rsid w:val="0098473A"/>
    <w:rsid w:val="00985DEE"/>
    <w:rsid w:val="0099597D"/>
    <w:rsid w:val="00996623"/>
    <w:rsid w:val="00996E84"/>
    <w:rsid w:val="009A52FE"/>
    <w:rsid w:val="009C59B9"/>
    <w:rsid w:val="009E7743"/>
    <w:rsid w:val="009F2287"/>
    <w:rsid w:val="009F2ABA"/>
    <w:rsid w:val="00A13E35"/>
    <w:rsid w:val="00A145B2"/>
    <w:rsid w:val="00A1623F"/>
    <w:rsid w:val="00A215A4"/>
    <w:rsid w:val="00A23B09"/>
    <w:rsid w:val="00A255F8"/>
    <w:rsid w:val="00A33E7F"/>
    <w:rsid w:val="00A35030"/>
    <w:rsid w:val="00A645FC"/>
    <w:rsid w:val="00A67537"/>
    <w:rsid w:val="00A702A9"/>
    <w:rsid w:val="00A723DD"/>
    <w:rsid w:val="00A74E16"/>
    <w:rsid w:val="00A7557A"/>
    <w:rsid w:val="00A814B4"/>
    <w:rsid w:val="00A93CFC"/>
    <w:rsid w:val="00A95668"/>
    <w:rsid w:val="00AA6C3F"/>
    <w:rsid w:val="00AB071F"/>
    <w:rsid w:val="00AB07AE"/>
    <w:rsid w:val="00AB1497"/>
    <w:rsid w:val="00AB1617"/>
    <w:rsid w:val="00AB2127"/>
    <w:rsid w:val="00AE3D3B"/>
    <w:rsid w:val="00AE3F2A"/>
    <w:rsid w:val="00B071B9"/>
    <w:rsid w:val="00B137E4"/>
    <w:rsid w:val="00B24529"/>
    <w:rsid w:val="00B31793"/>
    <w:rsid w:val="00B41FB3"/>
    <w:rsid w:val="00B63D36"/>
    <w:rsid w:val="00B71B24"/>
    <w:rsid w:val="00B73A7D"/>
    <w:rsid w:val="00B80288"/>
    <w:rsid w:val="00BA6EF2"/>
    <w:rsid w:val="00BC49EC"/>
    <w:rsid w:val="00BD6631"/>
    <w:rsid w:val="00BE3514"/>
    <w:rsid w:val="00BE59C7"/>
    <w:rsid w:val="00BE6C8A"/>
    <w:rsid w:val="00BF2719"/>
    <w:rsid w:val="00BF4B02"/>
    <w:rsid w:val="00C20090"/>
    <w:rsid w:val="00C2150E"/>
    <w:rsid w:val="00C26412"/>
    <w:rsid w:val="00C36870"/>
    <w:rsid w:val="00C450A0"/>
    <w:rsid w:val="00C45936"/>
    <w:rsid w:val="00C6145A"/>
    <w:rsid w:val="00C61A00"/>
    <w:rsid w:val="00C64DB3"/>
    <w:rsid w:val="00C72ED7"/>
    <w:rsid w:val="00C87CE4"/>
    <w:rsid w:val="00C95CF7"/>
    <w:rsid w:val="00CA1EBB"/>
    <w:rsid w:val="00CB1EC2"/>
    <w:rsid w:val="00CB3B15"/>
    <w:rsid w:val="00CD6437"/>
    <w:rsid w:val="00CE2B1A"/>
    <w:rsid w:val="00CE7472"/>
    <w:rsid w:val="00D06878"/>
    <w:rsid w:val="00D13AA8"/>
    <w:rsid w:val="00D21BE6"/>
    <w:rsid w:val="00D34B2D"/>
    <w:rsid w:val="00D53FCF"/>
    <w:rsid w:val="00D852B9"/>
    <w:rsid w:val="00D96D2B"/>
    <w:rsid w:val="00DD270C"/>
    <w:rsid w:val="00DE2E36"/>
    <w:rsid w:val="00DF07D9"/>
    <w:rsid w:val="00DF73FD"/>
    <w:rsid w:val="00E039A5"/>
    <w:rsid w:val="00E05F36"/>
    <w:rsid w:val="00E47B65"/>
    <w:rsid w:val="00E53B19"/>
    <w:rsid w:val="00E70AAB"/>
    <w:rsid w:val="00E75CCF"/>
    <w:rsid w:val="00E779B7"/>
    <w:rsid w:val="00E822E2"/>
    <w:rsid w:val="00EB2989"/>
    <w:rsid w:val="00EE00B3"/>
    <w:rsid w:val="00EE37CB"/>
    <w:rsid w:val="00EE4AE3"/>
    <w:rsid w:val="00EE775D"/>
    <w:rsid w:val="00EF5379"/>
    <w:rsid w:val="00F059E4"/>
    <w:rsid w:val="00F10529"/>
    <w:rsid w:val="00F175B4"/>
    <w:rsid w:val="00F20B3A"/>
    <w:rsid w:val="00F327DC"/>
    <w:rsid w:val="00F47BD3"/>
    <w:rsid w:val="00F54C9D"/>
    <w:rsid w:val="00F56C18"/>
    <w:rsid w:val="00F604D4"/>
    <w:rsid w:val="00F7452D"/>
    <w:rsid w:val="00F81691"/>
    <w:rsid w:val="00F95A65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E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E36"/>
  </w:style>
  <w:style w:type="paragraph" w:styleId="a6">
    <w:name w:val="header"/>
    <w:basedOn w:val="a"/>
    <w:link w:val="a7"/>
    <w:uiPriority w:val="99"/>
    <w:rsid w:val="009A52FE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 Знак Знак Знак"/>
    <w:basedOn w:val="a"/>
    <w:rsid w:val="007B2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664DD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823A85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link w:val="2"/>
    <w:rsid w:val="00823A85"/>
    <w:rPr>
      <w:b/>
      <w:sz w:val="28"/>
    </w:rPr>
  </w:style>
  <w:style w:type="paragraph" w:customStyle="1" w:styleId="ConsNormal">
    <w:name w:val="ConsNormal"/>
    <w:rsid w:val="00823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842144"/>
    <w:rPr>
      <w:rFonts w:ascii="Pragmatica" w:hAnsi="Pragmatica"/>
      <w:b/>
      <w:sz w:val="28"/>
      <w:szCs w:val="28"/>
    </w:rPr>
  </w:style>
  <w:style w:type="paragraph" w:customStyle="1" w:styleId="textb">
    <w:name w:val="textb"/>
    <w:basedOn w:val="a"/>
    <w:rsid w:val="00842144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uiPriority w:val="99"/>
    <w:rsid w:val="00582F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E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E36"/>
  </w:style>
  <w:style w:type="paragraph" w:styleId="a6">
    <w:name w:val="header"/>
    <w:basedOn w:val="a"/>
    <w:link w:val="a7"/>
    <w:uiPriority w:val="99"/>
    <w:rsid w:val="009A52FE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 Знак Знак Знак"/>
    <w:basedOn w:val="a"/>
    <w:rsid w:val="007B2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664DD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823A85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link w:val="2"/>
    <w:rsid w:val="00823A85"/>
    <w:rPr>
      <w:b/>
      <w:sz w:val="28"/>
    </w:rPr>
  </w:style>
  <w:style w:type="paragraph" w:customStyle="1" w:styleId="ConsNormal">
    <w:name w:val="ConsNormal"/>
    <w:rsid w:val="00823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842144"/>
    <w:rPr>
      <w:rFonts w:ascii="Pragmatica" w:hAnsi="Pragmatica"/>
      <w:b/>
      <w:sz w:val="28"/>
      <w:szCs w:val="28"/>
    </w:rPr>
  </w:style>
  <w:style w:type="paragraph" w:customStyle="1" w:styleId="textb">
    <w:name w:val="textb"/>
    <w:basedOn w:val="a"/>
    <w:rsid w:val="00842144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uiPriority w:val="99"/>
    <w:rsid w:val="00582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4B50-9A49-4B6B-9E70-506D6A30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г.Нефтеюганска</Company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Пользователь</dc:creator>
  <cp:lastModifiedBy>Гладкова Ксения Андреевна</cp:lastModifiedBy>
  <cp:revision>2</cp:revision>
  <cp:lastPrinted>2015-10-30T07:01:00Z</cp:lastPrinted>
  <dcterms:created xsi:type="dcterms:W3CDTF">2015-11-16T06:25:00Z</dcterms:created>
  <dcterms:modified xsi:type="dcterms:W3CDTF">2015-11-16T06:25:00Z</dcterms:modified>
</cp:coreProperties>
</file>