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76" w:rsidRPr="00211B73" w:rsidRDefault="008C51BA" w:rsidP="006F097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26770" cy="102171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976" w:rsidRPr="00211B73" w:rsidRDefault="006F0976" w:rsidP="006F0976">
      <w:pPr>
        <w:jc w:val="center"/>
        <w:rPr>
          <w:b/>
          <w:sz w:val="26"/>
          <w:szCs w:val="26"/>
        </w:rPr>
      </w:pPr>
    </w:p>
    <w:p w:rsidR="006F0976" w:rsidRPr="00211B73" w:rsidRDefault="006F0976" w:rsidP="006F0976">
      <w:pPr>
        <w:jc w:val="center"/>
        <w:rPr>
          <w:b/>
          <w:sz w:val="26"/>
          <w:szCs w:val="26"/>
        </w:rPr>
      </w:pPr>
      <w:r w:rsidRPr="00211B73">
        <w:rPr>
          <w:b/>
          <w:sz w:val="26"/>
          <w:szCs w:val="26"/>
        </w:rPr>
        <w:t>СЧ</w:t>
      </w:r>
      <w:r>
        <w:rPr>
          <w:b/>
          <w:sz w:val="26"/>
          <w:szCs w:val="26"/>
        </w:rPr>
        <w:t>Е</w:t>
      </w:r>
      <w:r w:rsidRPr="00211B73">
        <w:rPr>
          <w:b/>
          <w:sz w:val="26"/>
          <w:szCs w:val="26"/>
        </w:rPr>
        <w:t>ТНАЯ ПАЛАТА</w:t>
      </w:r>
    </w:p>
    <w:p w:rsidR="006F0976" w:rsidRDefault="006F0976" w:rsidP="006F0976">
      <w:pPr>
        <w:jc w:val="center"/>
        <w:rPr>
          <w:b/>
          <w:sz w:val="26"/>
          <w:szCs w:val="26"/>
        </w:rPr>
      </w:pPr>
      <w:r w:rsidRPr="00211B73">
        <w:rPr>
          <w:b/>
          <w:sz w:val="26"/>
          <w:szCs w:val="26"/>
        </w:rPr>
        <w:t>ГОРОДА НЕФТЕЮГАНСКА</w:t>
      </w:r>
    </w:p>
    <w:p w:rsidR="00607026" w:rsidRPr="00211B73" w:rsidRDefault="00607026" w:rsidP="006F0976">
      <w:pPr>
        <w:jc w:val="center"/>
        <w:rPr>
          <w:b/>
          <w:sz w:val="26"/>
          <w:szCs w:val="26"/>
        </w:rPr>
      </w:pPr>
    </w:p>
    <w:p w:rsidR="00EA7E53" w:rsidRDefault="00EA7E53" w:rsidP="00EA7E53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Промышленная зона, ул. Мира, здание 1/1, вторая часть, г. Нефтеюганск, </w:t>
      </w:r>
      <w:r>
        <w:rPr>
          <w:b/>
          <w:sz w:val="18"/>
          <w:szCs w:val="18"/>
        </w:rPr>
        <w:br/>
        <w:t xml:space="preserve">Ханты-Мансийский автономный округ - Югра  (Тюменская область), 628301  </w:t>
      </w:r>
    </w:p>
    <w:p w:rsidR="00EA7E53" w:rsidRDefault="00EA7E53" w:rsidP="00EA7E53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(тел./факс (3463) 20</w:t>
      </w:r>
      <w:r w:rsidRPr="004661D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30</w:t>
      </w:r>
      <w:r w:rsidRPr="004661D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55, 20-30-63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sp</w:t>
      </w:r>
      <w:r w:rsidRPr="004661D6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ugansk</w:t>
      </w:r>
      <w:r w:rsidRPr="004661D6"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 w:rsidRPr="004661D6"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  <w:r w:rsidRPr="004661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www</w:t>
      </w:r>
      <w:r w:rsidRPr="004661D6">
        <w:rPr>
          <w:b/>
          <w:sz w:val="22"/>
          <w:szCs w:val="22"/>
        </w:rPr>
        <w:t>.</w:t>
      </w:r>
      <w:r w:rsidR="004661D6">
        <w:rPr>
          <w:b/>
          <w:sz w:val="22"/>
          <w:szCs w:val="22"/>
          <w:lang w:val="en-US"/>
        </w:rPr>
        <w:t>a</w:t>
      </w:r>
      <w:r>
        <w:rPr>
          <w:b/>
          <w:sz w:val="22"/>
          <w:szCs w:val="22"/>
          <w:lang w:val="en-US"/>
        </w:rPr>
        <w:t>d</w:t>
      </w:r>
      <w:r w:rsidR="004661D6">
        <w:rPr>
          <w:b/>
          <w:sz w:val="22"/>
          <w:szCs w:val="22"/>
          <w:lang w:val="en-US"/>
        </w:rPr>
        <w:t>m</w:t>
      </w:r>
      <w:r>
        <w:rPr>
          <w:b/>
          <w:sz w:val="22"/>
          <w:szCs w:val="22"/>
          <w:lang w:val="en-US"/>
        </w:rPr>
        <w:t>ugansk</w:t>
      </w:r>
      <w:r w:rsidRPr="004661D6"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  <w:r>
        <w:rPr>
          <w:b/>
          <w:sz w:val="22"/>
          <w:szCs w:val="22"/>
        </w:rPr>
        <w:t>)</w:t>
      </w:r>
    </w:p>
    <w:p w:rsidR="006F0976" w:rsidRPr="00C96D6C" w:rsidRDefault="00695E29" w:rsidP="00C96D6C">
      <w:pPr>
        <w:jc w:val="center"/>
        <w:rPr>
          <w:b/>
          <w:i/>
          <w:sz w:val="26"/>
          <w:szCs w:val="26"/>
        </w:rPr>
      </w:pPr>
      <w:r>
        <w:rPr>
          <w:noProof/>
          <w:sz w:val="26"/>
          <w:szCs w:val="26"/>
        </w:rPr>
        <w:pict>
          <v:line id="_x0000_s1029" style="position:absolute;left:0;text-align:left;z-index:251658240" from="1.35pt,3.05pt" to="467.95pt,3.1pt" o:allowincell="f" strokeweight=".5pt"/>
        </w:pict>
      </w:r>
      <w:r>
        <w:rPr>
          <w:noProof/>
          <w:sz w:val="26"/>
          <w:szCs w:val="26"/>
        </w:rPr>
        <w:pict>
          <v:line id="_x0000_s1028" style="position:absolute;left:0;text-align:left;z-index:251657216" from="1.35pt,.25pt" to="466.5pt,.6pt" o:allowincell="f" strokeweight="2pt"/>
        </w:pict>
      </w:r>
    </w:p>
    <w:p w:rsidR="00B72DD5" w:rsidRDefault="00B72DD5" w:rsidP="002C0443">
      <w:pPr>
        <w:pStyle w:val="ConsNonformat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0443" w:rsidRDefault="002C0443" w:rsidP="002C0443">
      <w:pPr>
        <w:pStyle w:val="ConsNonformat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2DD5">
        <w:rPr>
          <w:rFonts w:ascii="Times New Roman" w:hAnsi="Times New Roman" w:cs="Times New Roman"/>
          <w:sz w:val="28"/>
          <w:szCs w:val="28"/>
        </w:rPr>
        <w:t>ПРИКАЗ</w:t>
      </w:r>
    </w:p>
    <w:p w:rsidR="001D4171" w:rsidRPr="00B72DD5" w:rsidRDefault="001D4171" w:rsidP="002C0443">
      <w:pPr>
        <w:pStyle w:val="ConsNonformat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0443" w:rsidRPr="00DC10D8" w:rsidRDefault="00795842" w:rsidP="00B72DD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1F58">
        <w:rPr>
          <w:rFonts w:ascii="Times New Roman" w:hAnsi="Times New Roman" w:cs="Times New Roman"/>
          <w:sz w:val="28"/>
          <w:szCs w:val="28"/>
        </w:rPr>
        <w:t>9</w:t>
      </w:r>
      <w:r w:rsidR="00241088" w:rsidRPr="00B7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F5911" w:rsidRPr="00B72DD5">
        <w:rPr>
          <w:rFonts w:ascii="Times New Roman" w:hAnsi="Times New Roman" w:cs="Times New Roman"/>
          <w:sz w:val="28"/>
          <w:szCs w:val="28"/>
        </w:rPr>
        <w:t xml:space="preserve"> </w:t>
      </w:r>
      <w:r w:rsidR="006D2044" w:rsidRPr="00B72DD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D2044" w:rsidRPr="00B72DD5">
        <w:rPr>
          <w:rFonts w:ascii="Times New Roman" w:hAnsi="Times New Roman" w:cs="Times New Roman"/>
          <w:sz w:val="28"/>
          <w:szCs w:val="28"/>
        </w:rPr>
        <w:t xml:space="preserve"> </w:t>
      </w:r>
      <w:r w:rsidR="00A20557" w:rsidRPr="00B72DD5">
        <w:rPr>
          <w:rFonts w:ascii="Times New Roman" w:hAnsi="Times New Roman" w:cs="Times New Roman"/>
          <w:sz w:val="28"/>
          <w:szCs w:val="28"/>
        </w:rPr>
        <w:t>г.</w:t>
      </w:r>
      <w:r w:rsidR="002C0443" w:rsidRPr="00B72DD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E5EA0" w:rsidRPr="00B72DD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41088" w:rsidRPr="00B72DD5">
        <w:rPr>
          <w:rFonts w:ascii="Times New Roman" w:hAnsi="Times New Roman" w:cs="Times New Roman"/>
          <w:sz w:val="28"/>
          <w:szCs w:val="28"/>
        </w:rPr>
        <w:t xml:space="preserve">    </w:t>
      </w:r>
      <w:r w:rsidR="00DC10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5EA0" w:rsidRPr="00B72DD5">
        <w:rPr>
          <w:rFonts w:ascii="Times New Roman" w:hAnsi="Times New Roman" w:cs="Times New Roman"/>
          <w:sz w:val="28"/>
          <w:szCs w:val="28"/>
        </w:rPr>
        <w:t xml:space="preserve"> №</w:t>
      </w:r>
      <w:r w:rsidR="00AA1F58">
        <w:rPr>
          <w:rFonts w:ascii="Times New Roman" w:hAnsi="Times New Roman" w:cs="Times New Roman"/>
          <w:sz w:val="28"/>
          <w:szCs w:val="28"/>
        </w:rPr>
        <w:t xml:space="preserve"> 14</w:t>
      </w:r>
      <w:r w:rsidR="00855FF0" w:rsidRPr="00B72DD5">
        <w:rPr>
          <w:rFonts w:ascii="Times New Roman" w:hAnsi="Times New Roman" w:cs="Times New Roman"/>
          <w:sz w:val="28"/>
          <w:szCs w:val="28"/>
        </w:rPr>
        <w:t xml:space="preserve"> </w:t>
      </w:r>
      <w:r w:rsidR="00EA7E53" w:rsidRPr="00B72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DD5" w:rsidRDefault="00B72DD5" w:rsidP="002C0443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0D8" w:rsidRPr="00B72DD5" w:rsidRDefault="00DC10D8" w:rsidP="002C0443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9E8" w:rsidRPr="00DC10D8" w:rsidRDefault="00795842" w:rsidP="00DC10D8">
      <w:pPr>
        <w:jc w:val="center"/>
        <w:rPr>
          <w:sz w:val="28"/>
          <w:szCs w:val="28"/>
        </w:rPr>
      </w:pPr>
      <w:r w:rsidRPr="00DC10D8">
        <w:rPr>
          <w:sz w:val="28"/>
          <w:szCs w:val="28"/>
        </w:rPr>
        <w:t xml:space="preserve">О </w:t>
      </w:r>
      <w:r w:rsidR="00DC10D8" w:rsidRPr="00DC10D8">
        <w:rPr>
          <w:sz w:val="28"/>
          <w:szCs w:val="28"/>
        </w:rPr>
        <w:t>внесении изменений</w:t>
      </w:r>
      <w:r w:rsidRPr="00DC10D8">
        <w:rPr>
          <w:sz w:val="28"/>
          <w:szCs w:val="28"/>
        </w:rPr>
        <w:t xml:space="preserve"> в Стандарт организации</w:t>
      </w:r>
      <w:r w:rsidR="00DC10D8">
        <w:rPr>
          <w:sz w:val="28"/>
          <w:szCs w:val="28"/>
        </w:rPr>
        <w:t xml:space="preserve"> </w:t>
      </w:r>
      <w:r w:rsidRPr="00DC10D8">
        <w:rPr>
          <w:sz w:val="28"/>
          <w:szCs w:val="28"/>
        </w:rPr>
        <w:t xml:space="preserve">деятельности </w:t>
      </w:r>
      <w:r w:rsidR="00DC10D8">
        <w:rPr>
          <w:sz w:val="28"/>
          <w:szCs w:val="28"/>
        </w:rPr>
        <w:br/>
      </w:r>
      <w:r w:rsidRPr="00DC10D8">
        <w:rPr>
          <w:sz w:val="28"/>
          <w:szCs w:val="28"/>
        </w:rPr>
        <w:t>«Порядок подготовки годового отчета</w:t>
      </w:r>
      <w:r w:rsidR="00DC10D8">
        <w:rPr>
          <w:sz w:val="28"/>
          <w:szCs w:val="28"/>
        </w:rPr>
        <w:t xml:space="preserve"> </w:t>
      </w:r>
      <w:r w:rsidRPr="00DC10D8">
        <w:rPr>
          <w:sz w:val="28"/>
          <w:szCs w:val="28"/>
        </w:rPr>
        <w:t xml:space="preserve">о работе </w:t>
      </w:r>
      <w:r w:rsidR="00DC10D8">
        <w:rPr>
          <w:sz w:val="28"/>
          <w:szCs w:val="28"/>
        </w:rPr>
        <w:br/>
      </w:r>
      <w:r w:rsidRPr="00DC10D8">
        <w:rPr>
          <w:sz w:val="28"/>
          <w:szCs w:val="28"/>
        </w:rPr>
        <w:t>Счетной палаты города Нефтеюганска»</w:t>
      </w:r>
    </w:p>
    <w:p w:rsidR="00D169E8" w:rsidRPr="00DC10D8" w:rsidRDefault="00D169E8" w:rsidP="00DC10D8">
      <w:pPr>
        <w:jc w:val="center"/>
        <w:rPr>
          <w:sz w:val="28"/>
          <w:szCs w:val="28"/>
        </w:rPr>
      </w:pPr>
    </w:p>
    <w:p w:rsidR="00D169E8" w:rsidRPr="00DC10D8" w:rsidRDefault="00D169E8" w:rsidP="00D169E8">
      <w:pPr>
        <w:rPr>
          <w:sz w:val="28"/>
          <w:szCs w:val="28"/>
        </w:rPr>
      </w:pPr>
    </w:p>
    <w:p w:rsidR="00F008C8" w:rsidRPr="00DC10D8" w:rsidRDefault="00D169E8" w:rsidP="00D169E8">
      <w:pPr>
        <w:jc w:val="both"/>
        <w:rPr>
          <w:sz w:val="28"/>
          <w:szCs w:val="28"/>
        </w:rPr>
      </w:pPr>
      <w:r w:rsidRPr="00DC10D8">
        <w:rPr>
          <w:sz w:val="28"/>
          <w:szCs w:val="28"/>
        </w:rPr>
        <w:tab/>
        <w:t xml:space="preserve">В соответствии с Федеральным законом от 07.02.2011 № 6-ФЗ </w:t>
      </w:r>
      <w:r w:rsidR="00DC10D8">
        <w:rPr>
          <w:sz w:val="28"/>
          <w:szCs w:val="28"/>
        </w:rPr>
        <w:br/>
      </w:r>
      <w:r w:rsidRPr="00DC10D8">
        <w:rPr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Положением о Счетной палате города Нефтеюганска, утвержденным решением Думы города Нефтеюганска от 27.09.2011 № 115-</w:t>
      </w:r>
      <w:r w:rsidRPr="00DC10D8">
        <w:rPr>
          <w:sz w:val="28"/>
          <w:szCs w:val="28"/>
          <w:lang w:val="en-US"/>
        </w:rPr>
        <w:t>V</w:t>
      </w:r>
    </w:p>
    <w:p w:rsidR="00D169E8" w:rsidRPr="00DC10D8" w:rsidRDefault="00D169E8" w:rsidP="00D169E8">
      <w:pPr>
        <w:rPr>
          <w:sz w:val="28"/>
          <w:szCs w:val="28"/>
        </w:rPr>
      </w:pPr>
    </w:p>
    <w:p w:rsidR="00D169E8" w:rsidRPr="00DC10D8" w:rsidRDefault="00D169E8" w:rsidP="00D169E8">
      <w:pPr>
        <w:rPr>
          <w:sz w:val="28"/>
          <w:szCs w:val="28"/>
        </w:rPr>
      </w:pPr>
      <w:r w:rsidRPr="00DC10D8">
        <w:rPr>
          <w:sz w:val="28"/>
          <w:szCs w:val="28"/>
        </w:rPr>
        <w:tab/>
        <w:t>ПРИКАЗЫВАЮ:</w:t>
      </w:r>
    </w:p>
    <w:p w:rsidR="004A054F" w:rsidRPr="00DC10D8" w:rsidRDefault="00D169E8" w:rsidP="00D169E8">
      <w:pPr>
        <w:jc w:val="both"/>
        <w:rPr>
          <w:sz w:val="28"/>
          <w:szCs w:val="28"/>
        </w:rPr>
      </w:pPr>
      <w:r w:rsidRPr="00DC10D8">
        <w:rPr>
          <w:sz w:val="28"/>
          <w:szCs w:val="28"/>
        </w:rPr>
        <w:tab/>
        <w:t xml:space="preserve">1. Внести </w:t>
      </w:r>
      <w:r w:rsidR="00476D9A" w:rsidRPr="00DC10D8">
        <w:rPr>
          <w:sz w:val="28"/>
          <w:szCs w:val="28"/>
        </w:rPr>
        <w:t>изменения</w:t>
      </w:r>
      <w:r w:rsidR="004A054F" w:rsidRPr="00DC10D8">
        <w:rPr>
          <w:sz w:val="28"/>
          <w:szCs w:val="28"/>
        </w:rPr>
        <w:t xml:space="preserve"> </w:t>
      </w:r>
      <w:r w:rsidRPr="00DC10D8">
        <w:rPr>
          <w:sz w:val="28"/>
          <w:szCs w:val="28"/>
        </w:rPr>
        <w:t>в Стандарт организации деятельности «Порядок подготовки годового отчета о работе Счетной палаты города Нефтеюганска», утвержденный приказом Счетной палаты города Нефтеюганска от 26.12.2013 № 55</w:t>
      </w:r>
      <w:r w:rsidR="004A054F" w:rsidRPr="00DC10D8">
        <w:rPr>
          <w:sz w:val="28"/>
          <w:szCs w:val="28"/>
        </w:rPr>
        <w:t>:</w:t>
      </w:r>
    </w:p>
    <w:p w:rsidR="00D169E8" w:rsidRPr="00DC10D8" w:rsidRDefault="00E66CED" w:rsidP="004A054F">
      <w:pPr>
        <w:ind w:firstLine="708"/>
        <w:jc w:val="both"/>
        <w:rPr>
          <w:sz w:val="28"/>
          <w:szCs w:val="28"/>
        </w:rPr>
      </w:pPr>
      <w:r w:rsidRPr="00DC10D8">
        <w:rPr>
          <w:sz w:val="28"/>
          <w:szCs w:val="28"/>
        </w:rPr>
        <w:t>- часть 2.2. добавить следующей информацией «- заключительная часть.»</w:t>
      </w:r>
      <w:r w:rsidR="00DB75A0" w:rsidRPr="00DC10D8">
        <w:rPr>
          <w:sz w:val="28"/>
          <w:szCs w:val="28"/>
        </w:rPr>
        <w:t>;</w:t>
      </w:r>
    </w:p>
    <w:p w:rsidR="00DB75A0" w:rsidRPr="00DC10D8" w:rsidRDefault="00DB75A0" w:rsidP="004A054F">
      <w:pPr>
        <w:ind w:firstLine="708"/>
        <w:jc w:val="both"/>
        <w:rPr>
          <w:sz w:val="28"/>
          <w:szCs w:val="28"/>
        </w:rPr>
      </w:pPr>
      <w:r w:rsidRPr="00DC10D8">
        <w:rPr>
          <w:sz w:val="28"/>
          <w:szCs w:val="28"/>
        </w:rPr>
        <w:t>- в часть 2.2. добавить пункт следующего содержания:</w:t>
      </w:r>
    </w:p>
    <w:p w:rsidR="00DB75A0" w:rsidRPr="00DC10D8" w:rsidRDefault="00DB75A0" w:rsidP="004A054F">
      <w:pPr>
        <w:ind w:firstLine="708"/>
        <w:jc w:val="both"/>
        <w:rPr>
          <w:sz w:val="28"/>
          <w:szCs w:val="28"/>
        </w:rPr>
      </w:pPr>
      <w:r w:rsidRPr="00DC10D8">
        <w:rPr>
          <w:sz w:val="28"/>
          <w:szCs w:val="28"/>
        </w:rPr>
        <w:t xml:space="preserve">«2.2.7. Раздел «Заключительная часть» содержит </w:t>
      </w:r>
      <w:r w:rsidR="00164BB1" w:rsidRPr="00DC10D8">
        <w:rPr>
          <w:sz w:val="28"/>
          <w:szCs w:val="28"/>
        </w:rPr>
        <w:t xml:space="preserve">обобщенную </w:t>
      </w:r>
      <w:r w:rsidRPr="00DC10D8">
        <w:rPr>
          <w:sz w:val="28"/>
          <w:szCs w:val="28"/>
        </w:rPr>
        <w:t xml:space="preserve">информацию о </w:t>
      </w:r>
      <w:r w:rsidR="00164BB1" w:rsidRPr="00DC10D8">
        <w:rPr>
          <w:sz w:val="28"/>
          <w:szCs w:val="28"/>
        </w:rPr>
        <w:t>деятельности Счетной палаты в отчетном году.».</w:t>
      </w:r>
    </w:p>
    <w:p w:rsidR="00E43471" w:rsidRPr="00DC10D8" w:rsidRDefault="00E43471" w:rsidP="00D169E8">
      <w:pPr>
        <w:jc w:val="both"/>
        <w:rPr>
          <w:sz w:val="28"/>
          <w:szCs w:val="28"/>
        </w:rPr>
      </w:pPr>
      <w:r w:rsidRPr="00DC10D8">
        <w:rPr>
          <w:sz w:val="28"/>
          <w:szCs w:val="28"/>
        </w:rPr>
        <w:tab/>
        <w:t>2. Контроль за исполнением настоящего приказа оставляю за собой.</w:t>
      </w:r>
    </w:p>
    <w:p w:rsidR="00E43471" w:rsidRPr="00DC10D8" w:rsidRDefault="00E43471" w:rsidP="00D169E8">
      <w:pPr>
        <w:jc w:val="both"/>
        <w:rPr>
          <w:sz w:val="28"/>
          <w:szCs w:val="28"/>
        </w:rPr>
      </w:pPr>
    </w:p>
    <w:p w:rsidR="00E43471" w:rsidRDefault="00E43471" w:rsidP="00D169E8">
      <w:pPr>
        <w:jc w:val="both"/>
        <w:rPr>
          <w:sz w:val="28"/>
          <w:szCs w:val="28"/>
        </w:rPr>
      </w:pPr>
    </w:p>
    <w:p w:rsidR="00DC10D8" w:rsidRPr="00DC10D8" w:rsidRDefault="00DC10D8" w:rsidP="00D169E8">
      <w:pPr>
        <w:jc w:val="both"/>
        <w:rPr>
          <w:sz w:val="28"/>
          <w:szCs w:val="28"/>
        </w:rPr>
      </w:pPr>
      <w:bookmarkStart w:id="0" w:name="_GoBack"/>
      <w:bookmarkEnd w:id="0"/>
    </w:p>
    <w:p w:rsidR="00E43471" w:rsidRPr="00DC10D8" w:rsidRDefault="00E43471" w:rsidP="00D169E8">
      <w:pPr>
        <w:jc w:val="both"/>
        <w:rPr>
          <w:sz w:val="28"/>
          <w:szCs w:val="28"/>
        </w:rPr>
      </w:pPr>
      <w:r w:rsidRPr="00DC10D8">
        <w:rPr>
          <w:sz w:val="28"/>
          <w:szCs w:val="28"/>
        </w:rPr>
        <w:t>Председатель</w:t>
      </w:r>
      <w:r w:rsidRPr="00DC10D8">
        <w:rPr>
          <w:sz w:val="28"/>
          <w:szCs w:val="28"/>
        </w:rPr>
        <w:tab/>
      </w:r>
      <w:r w:rsidRPr="00DC10D8">
        <w:rPr>
          <w:sz w:val="28"/>
          <w:szCs w:val="28"/>
        </w:rPr>
        <w:tab/>
      </w:r>
      <w:r w:rsidRPr="00DC10D8">
        <w:rPr>
          <w:sz w:val="28"/>
          <w:szCs w:val="28"/>
        </w:rPr>
        <w:tab/>
      </w:r>
      <w:r w:rsidRPr="00DC10D8">
        <w:rPr>
          <w:sz w:val="28"/>
          <w:szCs w:val="28"/>
        </w:rPr>
        <w:tab/>
      </w:r>
      <w:r w:rsidRPr="00DC10D8">
        <w:rPr>
          <w:sz w:val="28"/>
          <w:szCs w:val="28"/>
        </w:rPr>
        <w:tab/>
      </w:r>
      <w:r w:rsidRPr="00DC10D8">
        <w:rPr>
          <w:sz w:val="28"/>
          <w:szCs w:val="28"/>
        </w:rPr>
        <w:tab/>
      </w:r>
      <w:r w:rsidRPr="00DC10D8">
        <w:rPr>
          <w:sz w:val="28"/>
          <w:szCs w:val="28"/>
        </w:rPr>
        <w:tab/>
      </w:r>
      <w:r w:rsidR="00DC10D8">
        <w:rPr>
          <w:sz w:val="28"/>
          <w:szCs w:val="28"/>
        </w:rPr>
        <w:t xml:space="preserve">                     </w:t>
      </w:r>
      <w:r w:rsidRPr="00DC10D8">
        <w:rPr>
          <w:sz w:val="28"/>
          <w:szCs w:val="28"/>
        </w:rPr>
        <w:t>С.А. Гичкина</w:t>
      </w:r>
    </w:p>
    <w:p w:rsidR="00D169E8" w:rsidRPr="00DC10D8" w:rsidRDefault="00D169E8" w:rsidP="00D169E8">
      <w:pPr>
        <w:rPr>
          <w:sz w:val="28"/>
          <w:szCs w:val="28"/>
        </w:rPr>
      </w:pPr>
    </w:p>
    <w:sectPr w:rsidR="00D169E8" w:rsidRPr="00DC10D8" w:rsidSect="00455D3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02" w:rsidRDefault="000C4402">
      <w:r>
        <w:separator/>
      </w:r>
    </w:p>
  </w:endnote>
  <w:endnote w:type="continuationSeparator" w:id="0">
    <w:p w:rsidR="000C4402" w:rsidRDefault="000C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02" w:rsidRDefault="000C4402">
      <w:r>
        <w:separator/>
      </w:r>
    </w:p>
  </w:footnote>
  <w:footnote w:type="continuationSeparator" w:id="0">
    <w:p w:rsidR="000C4402" w:rsidRDefault="000C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CFC"/>
    <w:rsid w:val="00007DD4"/>
    <w:rsid w:val="000411A8"/>
    <w:rsid w:val="00051A3D"/>
    <w:rsid w:val="000952A8"/>
    <w:rsid w:val="000C4402"/>
    <w:rsid w:val="00110278"/>
    <w:rsid w:val="001126AF"/>
    <w:rsid w:val="001126FF"/>
    <w:rsid w:val="00145FAB"/>
    <w:rsid w:val="00164BB1"/>
    <w:rsid w:val="00194350"/>
    <w:rsid w:val="001C6F0A"/>
    <w:rsid w:val="001D4171"/>
    <w:rsid w:val="001E2067"/>
    <w:rsid w:val="001E297D"/>
    <w:rsid w:val="001F5911"/>
    <w:rsid w:val="00214CDF"/>
    <w:rsid w:val="00217382"/>
    <w:rsid w:val="00241088"/>
    <w:rsid w:val="00242EA6"/>
    <w:rsid w:val="002548A5"/>
    <w:rsid w:val="0026127C"/>
    <w:rsid w:val="002853A5"/>
    <w:rsid w:val="00292853"/>
    <w:rsid w:val="002B2019"/>
    <w:rsid w:val="002C0443"/>
    <w:rsid w:val="002F3183"/>
    <w:rsid w:val="003025ED"/>
    <w:rsid w:val="00316773"/>
    <w:rsid w:val="003320BB"/>
    <w:rsid w:val="0035280A"/>
    <w:rsid w:val="003673CA"/>
    <w:rsid w:val="003C4623"/>
    <w:rsid w:val="004011C3"/>
    <w:rsid w:val="004216C5"/>
    <w:rsid w:val="0044320B"/>
    <w:rsid w:val="00445022"/>
    <w:rsid w:val="00455D34"/>
    <w:rsid w:val="004661D6"/>
    <w:rsid w:val="00476D9A"/>
    <w:rsid w:val="004866A0"/>
    <w:rsid w:val="004A054F"/>
    <w:rsid w:val="004B6BA6"/>
    <w:rsid w:val="004B7F1D"/>
    <w:rsid w:val="004C1303"/>
    <w:rsid w:val="004C17BF"/>
    <w:rsid w:val="004D4741"/>
    <w:rsid w:val="004F6C3E"/>
    <w:rsid w:val="00507ADC"/>
    <w:rsid w:val="00516691"/>
    <w:rsid w:val="005274C8"/>
    <w:rsid w:val="00527A07"/>
    <w:rsid w:val="00535702"/>
    <w:rsid w:val="005517FC"/>
    <w:rsid w:val="00563A36"/>
    <w:rsid w:val="0057169B"/>
    <w:rsid w:val="00575CC2"/>
    <w:rsid w:val="0058677C"/>
    <w:rsid w:val="005871D2"/>
    <w:rsid w:val="00595613"/>
    <w:rsid w:val="005A311A"/>
    <w:rsid w:val="005B1808"/>
    <w:rsid w:val="005E0596"/>
    <w:rsid w:val="005F6463"/>
    <w:rsid w:val="00607026"/>
    <w:rsid w:val="006743F8"/>
    <w:rsid w:val="00695E29"/>
    <w:rsid w:val="006B6CFC"/>
    <w:rsid w:val="006C670F"/>
    <w:rsid w:val="006D2044"/>
    <w:rsid w:val="006F0976"/>
    <w:rsid w:val="00706474"/>
    <w:rsid w:val="007446DF"/>
    <w:rsid w:val="00751C8D"/>
    <w:rsid w:val="007866A4"/>
    <w:rsid w:val="00795842"/>
    <w:rsid w:val="007A28EE"/>
    <w:rsid w:val="007B4D2E"/>
    <w:rsid w:val="007C137F"/>
    <w:rsid w:val="007F24E3"/>
    <w:rsid w:val="00810445"/>
    <w:rsid w:val="00855FF0"/>
    <w:rsid w:val="00862AC0"/>
    <w:rsid w:val="00874A81"/>
    <w:rsid w:val="00882C8B"/>
    <w:rsid w:val="008A0B96"/>
    <w:rsid w:val="008A44D3"/>
    <w:rsid w:val="008C23AC"/>
    <w:rsid w:val="008C4BBE"/>
    <w:rsid w:val="008C51BA"/>
    <w:rsid w:val="008C5460"/>
    <w:rsid w:val="008D14F9"/>
    <w:rsid w:val="008D4BAE"/>
    <w:rsid w:val="00942DDC"/>
    <w:rsid w:val="00965376"/>
    <w:rsid w:val="00985D9E"/>
    <w:rsid w:val="009910EB"/>
    <w:rsid w:val="00992A77"/>
    <w:rsid w:val="009B5E21"/>
    <w:rsid w:val="009D5956"/>
    <w:rsid w:val="009E0F71"/>
    <w:rsid w:val="00A005A7"/>
    <w:rsid w:val="00A01FAF"/>
    <w:rsid w:val="00A05972"/>
    <w:rsid w:val="00A07E84"/>
    <w:rsid w:val="00A07EDB"/>
    <w:rsid w:val="00A10784"/>
    <w:rsid w:val="00A15DE3"/>
    <w:rsid w:val="00A20557"/>
    <w:rsid w:val="00A245E7"/>
    <w:rsid w:val="00A2562F"/>
    <w:rsid w:val="00A26715"/>
    <w:rsid w:val="00A47112"/>
    <w:rsid w:val="00A636FA"/>
    <w:rsid w:val="00A64497"/>
    <w:rsid w:val="00A660E8"/>
    <w:rsid w:val="00A83935"/>
    <w:rsid w:val="00AA1F58"/>
    <w:rsid w:val="00AA77EB"/>
    <w:rsid w:val="00AD3C98"/>
    <w:rsid w:val="00AE1AC9"/>
    <w:rsid w:val="00AE25F4"/>
    <w:rsid w:val="00AE3003"/>
    <w:rsid w:val="00AE44E7"/>
    <w:rsid w:val="00B32994"/>
    <w:rsid w:val="00B41F27"/>
    <w:rsid w:val="00B5503D"/>
    <w:rsid w:val="00B56B23"/>
    <w:rsid w:val="00B65017"/>
    <w:rsid w:val="00B72DD5"/>
    <w:rsid w:val="00B730A1"/>
    <w:rsid w:val="00B82E96"/>
    <w:rsid w:val="00C340F8"/>
    <w:rsid w:val="00C36FEC"/>
    <w:rsid w:val="00C42F35"/>
    <w:rsid w:val="00C70CBB"/>
    <w:rsid w:val="00C74657"/>
    <w:rsid w:val="00C82D2A"/>
    <w:rsid w:val="00C8417B"/>
    <w:rsid w:val="00C96D6C"/>
    <w:rsid w:val="00CA0133"/>
    <w:rsid w:val="00CB3F87"/>
    <w:rsid w:val="00CC05F7"/>
    <w:rsid w:val="00CC0928"/>
    <w:rsid w:val="00CD5D32"/>
    <w:rsid w:val="00CE46A0"/>
    <w:rsid w:val="00D11EDE"/>
    <w:rsid w:val="00D120FC"/>
    <w:rsid w:val="00D1327E"/>
    <w:rsid w:val="00D169E8"/>
    <w:rsid w:val="00D257CC"/>
    <w:rsid w:val="00D474A1"/>
    <w:rsid w:val="00D51401"/>
    <w:rsid w:val="00D66D97"/>
    <w:rsid w:val="00D808B8"/>
    <w:rsid w:val="00D876D1"/>
    <w:rsid w:val="00D95C88"/>
    <w:rsid w:val="00DA5E07"/>
    <w:rsid w:val="00DB4D6A"/>
    <w:rsid w:val="00DB75A0"/>
    <w:rsid w:val="00DC10D8"/>
    <w:rsid w:val="00DE5EA0"/>
    <w:rsid w:val="00E02D61"/>
    <w:rsid w:val="00E0485F"/>
    <w:rsid w:val="00E43471"/>
    <w:rsid w:val="00E52F2A"/>
    <w:rsid w:val="00E53EF6"/>
    <w:rsid w:val="00E56F71"/>
    <w:rsid w:val="00E66CED"/>
    <w:rsid w:val="00E74979"/>
    <w:rsid w:val="00E76D14"/>
    <w:rsid w:val="00E86132"/>
    <w:rsid w:val="00E86B69"/>
    <w:rsid w:val="00EA7E53"/>
    <w:rsid w:val="00EC3881"/>
    <w:rsid w:val="00F008C8"/>
    <w:rsid w:val="00F01157"/>
    <w:rsid w:val="00F227BB"/>
    <w:rsid w:val="00F25F2C"/>
    <w:rsid w:val="00F26192"/>
    <w:rsid w:val="00F36191"/>
    <w:rsid w:val="00F5147A"/>
    <w:rsid w:val="00F72DCB"/>
    <w:rsid w:val="00F9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0D4A8B6B-68F4-44AE-B0AD-08D5CD77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6CFC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4">
    <w:name w:val="Hyperlink"/>
    <w:basedOn w:val="a0"/>
    <w:rsid w:val="006B6CFC"/>
    <w:rPr>
      <w:color w:val="0000FF"/>
      <w:u w:val="single"/>
    </w:rPr>
  </w:style>
  <w:style w:type="table" w:styleId="a5">
    <w:name w:val="Table Grid"/>
    <w:basedOn w:val="a1"/>
    <w:rsid w:val="006B6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E25F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2C04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0443"/>
    <w:rPr>
      <w:sz w:val="16"/>
      <w:szCs w:val="16"/>
    </w:rPr>
  </w:style>
  <w:style w:type="paragraph" w:styleId="a6">
    <w:name w:val="header"/>
    <w:basedOn w:val="a"/>
    <w:link w:val="a7"/>
    <w:uiPriority w:val="99"/>
    <w:rsid w:val="002C0443"/>
    <w:pPr>
      <w:spacing w:after="120" w:line="360" w:lineRule="auto"/>
      <w:jc w:val="center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2C0443"/>
    <w:rPr>
      <w:sz w:val="28"/>
    </w:rPr>
  </w:style>
  <w:style w:type="paragraph" w:customStyle="1" w:styleId="a8">
    <w:name w:val="подпись"/>
    <w:basedOn w:val="a"/>
    <w:rsid w:val="002C044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9">
    <w:name w:val="исполнитель"/>
    <w:basedOn w:val="a"/>
    <w:rsid w:val="002C044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550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503D"/>
  </w:style>
  <w:style w:type="paragraph" w:styleId="ac">
    <w:name w:val="Balloon Text"/>
    <w:basedOn w:val="a"/>
    <w:link w:val="ad"/>
    <w:uiPriority w:val="99"/>
    <w:semiHidden/>
    <w:unhideWhenUsed/>
    <w:rsid w:val="004661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1D6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B72DD5"/>
    <w:pPr>
      <w:autoSpaceDE w:val="0"/>
      <w:autoSpaceDN w:val="0"/>
      <w:ind w:left="-108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2016-03-29T04:57:00Z</cp:lastPrinted>
  <dcterms:created xsi:type="dcterms:W3CDTF">2012-02-28T04:22:00Z</dcterms:created>
  <dcterms:modified xsi:type="dcterms:W3CDTF">2016-04-05T09:54:00Z</dcterms:modified>
</cp:coreProperties>
</file>