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F3" w:rsidRPr="00555ADF" w:rsidRDefault="008242F3" w:rsidP="00555ADF">
      <w:pPr>
        <w:pStyle w:val="21"/>
        <w:rPr>
          <w:sz w:val="24"/>
          <w:szCs w:val="24"/>
        </w:rPr>
      </w:pPr>
    </w:p>
    <w:p w:rsidR="008242F3" w:rsidRDefault="00476AFE" w:rsidP="00E15B7D">
      <w:pPr>
        <w:pStyle w:val="Iauiue"/>
        <w:framePr w:w="1584" w:h="800" w:hSpace="180" w:wrap="auto" w:vAnchor="text" w:hAnchor="page" w:x="1054" w:y="185"/>
        <w:rPr>
          <w:sz w:val="24"/>
          <w:szCs w:val="24"/>
        </w:rPr>
      </w:pPr>
      <w:r w:rsidRPr="007A515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0.25pt;height:40.5pt;visibility:visible">
            <v:imagedata r:id="rId7" o:title=""/>
          </v:shape>
        </w:pict>
      </w:r>
    </w:p>
    <w:p w:rsidR="008242F3" w:rsidRDefault="008242F3" w:rsidP="00E15B7D">
      <w:pPr>
        <w:pStyle w:val="Iauiue"/>
        <w:rPr>
          <w:sz w:val="24"/>
          <w:szCs w:val="24"/>
        </w:rPr>
      </w:pPr>
    </w:p>
    <w:p w:rsidR="008242F3" w:rsidRDefault="008242F3" w:rsidP="00E15B7D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 «Нефтеюганский центр занятости населения»</w:t>
      </w:r>
    </w:p>
    <w:p w:rsidR="008242F3" w:rsidRDefault="008242F3" w:rsidP="00A66007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информирует</w:t>
      </w:r>
    </w:p>
    <w:p w:rsidR="008242F3" w:rsidRDefault="008242F3" w:rsidP="00387605">
      <w:pPr>
        <w:pStyle w:val="Iauiue"/>
        <w:rPr>
          <w:b/>
          <w:bCs/>
          <w:sz w:val="32"/>
          <w:szCs w:val="32"/>
        </w:rPr>
      </w:pPr>
    </w:p>
    <w:p w:rsidR="008242F3" w:rsidRDefault="008242F3" w:rsidP="005C0B40">
      <w:pPr>
        <w:pStyle w:val="1"/>
        <w:jc w:val="center"/>
      </w:pPr>
    </w:p>
    <w:p w:rsidR="008242F3" w:rsidRDefault="008242F3" w:rsidP="005C0B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565BD">
        <w:rPr>
          <w:b/>
          <w:bCs/>
          <w:kern w:val="36"/>
          <w:sz w:val="28"/>
          <w:szCs w:val="28"/>
        </w:rPr>
        <w:t>Запрещение дискриминации в сфере труда</w:t>
      </w:r>
    </w:p>
    <w:p w:rsidR="008242F3" w:rsidRDefault="008242F3" w:rsidP="005C0B40">
      <w:pPr>
        <w:widowControl w:val="0"/>
        <w:autoSpaceDE w:val="0"/>
        <w:autoSpaceDN w:val="0"/>
        <w:adjustRightInd w:val="0"/>
        <w:ind w:firstLine="540"/>
        <w:jc w:val="both"/>
      </w:pPr>
      <w:r w:rsidRPr="0025428B">
        <w:t xml:space="preserve">Запрещение дискриминации в сфере труда является важным принципом Российского трудового права. Действующее законодательство Российской Федерации (Конституция, Трудовой Кодекс, Федеральный закон от 19.04.1991 № 1032 «О занятости населения в Российской Федерации») устанавливают,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25428B">
          <w:t>других</w:t>
        </w:r>
      </w:hyperlink>
      <w:r w:rsidRPr="0025428B">
        <w:t xml:space="preserve"> обстоятельств, не связанных с деловыми качествами работника.</w:t>
      </w:r>
    </w:p>
    <w:p w:rsidR="008242F3" w:rsidRPr="00DC11A0" w:rsidRDefault="008242F3" w:rsidP="005C0B40">
      <w:pPr>
        <w:ind w:firstLine="540"/>
        <w:jc w:val="both"/>
      </w:pPr>
      <w:r w:rsidRPr="00DC11A0">
        <w:t>Законодательное запрещение дискриминации в сфере труда состоит в том, чтобы все граждане имели равные возможности в осуществлении своих способностей к труду. Так, при заключении трудового договора, при выплате заработной платы должны учитываться только деловые качества работника.</w:t>
      </w:r>
    </w:p>
    <w:p w:rsidR="008242F3" w:rsidRPr="0025428B" w:rsidRDefault="008242F3" w:rsidP="005C0B40">
      <w:pPr>
        <w:ind w:firstLine="540"/>
        <w:jc w:val="both"/>
      </w:pPr>
      <w:r w:rsidRPr="0025428B">
        <w:t xml:space="preserve">При проявлении дискриминации в сфере труда работник вправе обратиться в суд. При доказанности факта дискриминации суд принимает решение о восстановлении нарушенных прав обратившихся лиц, в том числе о возмещении материального вреда, если он причинен дискриминацией, и компенсации морального вреда (при обращении работника в суд с иском о компенсации морального вреда). </w:t>
      </w:r>
    </w:p>
    <w:p w:rsidR="008242F3" w:rsidRDefault="008242F3" w:rsidP="005C0B40">
      <w:pPr>
        <w:pStyle w:val="af4"/>
        <w:spacing w:before="0" w:beforeAutospacing="0" w:after="0" w:afterAutospacing="0"/>
        <w:ind w:firstLine="540"/>
        <w:jc w:val="both"/>
      </w:pPr>
      <w:r w:rsidRPr="00FF5B46">
        <w:t>В то же время</w:t>
      </w:r>
      <w:r>
        <w:t>,</w:t>
      </w:r>
      <w:r w:rsidRPr="00FF5B46">
        <w:t xml:space="preserve"> действующее российское трудовое законодательство допускают некоторые ограничения, не связанные с деловыми качествами работника и обусловленные специфическими характеристиками некоторых видов работ. Согласно </w:t>
      </w:r>
      <w:bookmarkStart w:id="0" w:name="_GoBack"/>
      <w:bookmarkEnd w:id="0"/>
      <w:r w:rsidRPr="00FF5B46">
        <w:t xml:space="preserve">ч. 3 ст. 3 ТК РФ не является дискриминацией </w:t>
      </w:r>
      <w:r>
        <w:t>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защите, либо установлены настоящим Кодексом или в случаях и в порядке, которые им предусмотрены, в целях обеспечения национальной безопасности, поддержания оптимального баланса трудовых ресурсов,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государства.</w:t>
      </w:r>
    </w:p>
    <w:p w:rsidR="008242F3" w:rsidRPr="00E56E53" w:rsidRDefault="008242F3" w:rsidP="005C0B40">
      <w:pPr>
        <w:ind w:firstLine="540"/>
        <w:jc w:val="both"/>
      </w:pPr>
      <w:r w:rsidRPr="00E56E53">
        <w:t>К категориям работников, в отношении которых допускаются правомерные ограничения их прав, относятся женщины, несовершеннолетние, инвалиды.</w:t>
      </w:r>
    </w:p>
    <w:p w:rsidR="008242F3" w:rsidRPr="00E56E53" w:rsidRDefault="008242F3" w:rsidP="005C0B40">
      <w:pPr>
        <w:ind w:firstLine="540"/>
        <w:jc w:val="both"/>
      </w:pPr>
      <w:r w:rsidRPr="00E56E53">
        <w:t>Так, в соответствии со ст. 253 Трудового кодекса Российской Федерации ограничивается применение труда женщин на тяжелых работах, работах с вредными и (или) опасными условиями труда, на подземных работах (кроме нефизических работ и работ по санитарному и бытовому обслуживанию), а также на работах, связанных с подъемом и перемещением вручную тяжестей сверх предельно допустимых норм. Помимо этого, беременные женщины не допускаются к сверхурочной работе и работе в ночное время (ч. 5 ст. 96 и ч. 5 ст. 99 Трудового кодекса Российской Федерации). Важно отметить, что данные ограничения в первую очередь связаны с необходимостью защиты здоровья женщин и охраной материнства, следовательно, и признаются законом допустимыми.</w:t>
      </w:r>
    </w:p>
    <w:p w:rsidR="008242F3" w:rsidRDefault="008242F3" w:rsidP="005C0B40">
      <w:pPr>
        <w:ind w:firstLine="540"/>
        <w:jc w:val="both"/>
      </w:pPr>
      <w:r w:rsidRPr="00280604">
        <w:t xml:space="preserve">В предусмотренных законом случаях работодатель обязан отказаться от заключения трудового договора с лицами, не достигшими определенного возраста. Так, в соответствии со  статьями 265, 266 Трудового Кодекса РФ, граждане, моложе </w:t>
      </w:r>
      <w:r w:rsidRPr="00280604">
        <w:lastRenderedPageBreak/>
        <w:t>восемнадцати лет, не могут быть использованы на работах с вредными и (или) опасными условиями труда, а также на подземных работах и работах, выполнение которых может причинить вред их здоровью и нравственному развитию. Кроме того, все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осмотру.</w:t>
      </w:r>
    </w:p>
    <w:p w:rsidR="008242F3" w:rsidRPr="00E56E53" w:rsidRDefault="008242F3" w:rsidP="005C0B40">
      <w:pPr>
        <w:ind w:firstLine="540"/>
        <w:jc w:val="both"/>
      </w:pPr>
      <w:r w:rsidRPr="00E56E53">
        <w:t>В отношении инвалидов в законодательстве Российской Федерации установлены правила повышенной защиты и существуют определенные предпочтения. Инвалиды, получающие преимущество в трудоустройстве перед другими людьми, занимают свои места в соответствии со специальными квотами для приема на работу инвалидов, что не является дискриминирующим обстоятельством по отношению к другим.</w:t>
      </w:r>
    </w:p>
    <w:p w:rsidR="008242F3" w:rsidRPr="005C0B40" w:rsidRDefault="008242F3" w:rsidP="005C0B4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E42640">
        <w:t xml:space="preserve">Кроме того, 04.07.2013 вступил в силу </w:t>
      </w:r>
      <w:hyperlink r:id="rId9" w:anchor="utm_campaign=nw&amp;utm_source=consultant&amp;utm_medium=email&amp;utm_content=body" w:history="1">
        <w:r w:rsidRPr="00E42640">
          <w:rPr>
            <w:rStyle w:val="a9"/>
          </w:rPr>
          <w:t>Федеральный закон от 02.07.2013 № 162-ФЗ «О внесении изменений в Закон Российской Федерации «О занятости населения в Российской Федерации» и отдельные законодательные акты Российской Федерации»</w:t>
        </w:r>
      </w:hyperlink>
      <w:r w:rsidRPr="0025428B">
        <w:t xml:space="preserve">, </w:t>
      </w:r>
      <w:r w:rsidRPr="005C0B40">
        <w:t>в соответствии с которым запрещается распространение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(информации о свободных рабочих местах или вакантных должностях, содержащей ограничения дискриминационного характера).</w:t>
      </w:r>
    </w:p>
    <w:p w:rsidR="008242F3" w:rsidRPr="005C0B40" w:rsidRDefault="008242F3" w:rsidP="005C0B40">
      <w:pPr>
        <w:widowControl w:val="0"/>
        <w:autoSpaceDE w:val="0"/>
        <w:autoSpaceDN w:val="0"/>
        <w:adjustRightInd w:val="0"/>
        <w:ind w:firstLine="540"/>
        <w:jc w:val="both"/>
      </w:pPr>
      <w:r w:rsidRPr="005C0B40">
        <w:t xml:space="preserve">Лица, распространяющие информацию о свободных рабочих местах или вакантных должностях, содержащую ограничения дискриминационного характера, привлекаются к административной ответственности, установленной </w:t>
      </w:r>
      <w:hyperlink r:id="rId10" w:history="1">
        <w:r w:rsidRPr="005C0B40">
          <w:t>законодательством</w:t>
        </w:r>
      </w:hyperlink>
      <w:r w:rsidRPr="005C0B40">
        <w:t xml:space="preserve"> Российской Федерации об административных правонарушениях.</w:t>
      </w:r>
    </w:p>
    <w:p w:rsidR="008242F3" w:rsidRPr="005C0B40" w:rsidRDefault="008242F3" w:rsidP="005C0B40">
      <w:pPr>
        <w:ind w:firstLine="540"/>
        <w:jc w:val="both"/>
      </w:pPr>
      <w:r w:rsidRPr="005C0B40">
        <w:t>Введение запрета предусматривается на распространение данной информации гражданами, должностными лицами, юридическими лицами всех форм собственности без исключения.</w:t>
      </w:r>
    </w:p>
    <w:p w:rsidR="008242F3" w:rsidRPr="005C0B40" w:rsidRDefault="008242F3" w:rsidP="005C0B40">
      <w:pPr>
        <w:ind w:firstLine="540"/>
        <w:jc w:val="both"/>
        <w:rPr>
          <w:b/>
          <w:bCs/>
          <w:i/>
          <w:iCs/>
        </w:rPr>
      </w:pPr>
      <w:r w:rsidRPr="005C0B40">
        <w:t>Под распространением информации о свободных рабочих местах или вакантных должностях, содержащей ограничения дискриминационного характера, следует понимать опубликование указанной информации: в печати, трансляцию по радио и телевидению,</w:t>
      </w:r>
      <w:r w:rsidRPr="005C0B40">
        <w:rPr>
          <w:b/>
          <w:bCs/>
          <w:i/>
          <w:iCs/>
        </w:rPr>
        <w:t xml:space="preserve"> </w:t>
      </w:r>
      <w:r w:rsidRPr="005C0B40">
        <w:t>распространение в сети Интернет, а также использование иных средств телекоммуникационной связи, распространение в виде печатной продукции, объявления на досках объявлений в общественных местах информации о свободных рабочих местах или вакантных должностях, совмещенной с информацией дискриминационного характера.</w:t>
      </w:r>
    </w:p>
    <w:p w:rsidR="008242F3" w:rsidRPr="005C0B40" w:rsidRDefault="008242F3" w:rsidP="005C0B40">
      <w:pPr>
        <w:widowControl w:val="0"/>
        <w:autoSpaceDE w:val="0"/>
        <w:autoSpaceDN w:val="0"/>
        <w:adjustRightInd w:val="0"/>
        <w:ind w:firstLine="540"/>
        <w:jc w:val="both"/>
      </w:pPr>
      <w:r w:rsidRPr="005C0B40">
        <w:t>За нарушение данного запрета лица могут быть привлечены к административной ответственности в виде штрафа.</w:t>
      </w:r>
    </w:p>
    <w:p w:rsidR="008242F3" w:rsidRPr="005C0B40" w:rsidRDefault="008242F3" w:rsidP="005C0B40">
      <w:pPr>
        <w:widowControl w:val="0"/>
        <w:autoSpaceDE w:val="0"/>
        <w:autoSpaceDN w:val="0"/>
        <w:adjustRightInd w:val="0"/>
        <w:ind w:firstLine="540"/>
        <w:jc w:val="both"/>
      </w:pPr>
      <w:r w:rsidRPr="005C0B40">
        <w:t>Информируем, что к административной ответственности могут быть привлечены не только работодатели и граждане, в том числе промоутеры, осуществляющие раздачу листовок и расклеивающие объявления, но и редакции средств массовой информации, владельцы сайтов или уполномоченные ими лица, которые ответственны за размещение информации на этих сайтах, за сам факт размещения сведений, распространенных третьими лицами, должностные лица.</w:t>
      </w:r>
    </w:p>
    <w:p w:rsidR="008242F3" w:rsidRPr="005C0B40" w:rsidRDefault="008242F3" w:rsidP="005C0B40">
      <w:pPr>
        <w:pStyle w:val="af4"/>
        <w:spacing w:before="0" w:beforeAutospacing="0" w:after="0" w:afterAutospacing="0"/>
        <w:ind w:firstLine="357"/>
        <w:jc w:val="center"/>
        <w:rPr>
          <w:color w:val="auto"/>
        </w:rPr>
      </w:pPr>
      <w:r w:rsidRPr="005C0B40">
        <w:rPr>
          <w:color w:val="auto"/>
        </w:rPr>
        <w:t xml:space="preserve">По всем интересующим вопросам можно обратиться в КУ «Нефтеюганский центр занятости населения» по адресу: город Нефтеюганск, 2 микрорайон, дом 24, каб.414, отдел трудовой миграции  и взаимодействия с </w:t>
      </w:r>
      <w:r>
        <w:rPr>
          <w:color w:val="auto"/>
        </w:rPr>
        <w:t>работодателями, тел.: 8(3463)223</w:t>
      </w:r>
      <w:r w:rsidRPr="005C0B40">
        <w:rPr>
          <w:color w:val="auto"/>
        </w:rPr>
        <w:t>888, 275872. Часы приема получателей государственных услуг: понедельник-пятница с 09.00-17.00 час.</w:t>
      </w:r>
    </w:p>
    <w:sectPr w:rsidR="008242F3" w:rsidRPr="005C0B40" w:rsidSect="000D1E5F">
      <w:pgSz w:w="11906" w:h="16838"/>
      <w:pgMar w:top="719" w:right="155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4F" w:rsidRDefault="00AE754F">
      <w:r>
        <w:separator/>
      </w:r>
    </w:p>
  </w:endnote>
  <w:endnote w:type="continuationSeparator" w:id="1">
    <w:p w:rsidR="00AE754F" w:rsidRDefault="00AE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4F" w:rsidRDefault="00AE754F">
      <w:r>
        <w:separator/>
      </w:r>
    </w:p>
  </w:footnote>
  <w:footnote w:type="continuationSeparator" w:id="1">
    <w:p w:rsidR="00AE754F" w:rsidRDefault="00AE7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26D"/>
    <w:multiLevelType w:val="multilevel"/>
    <w:tmpl w:val="9CD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4516D8"/>
    <w:multiLevelType w:val="hybridMultilevel"/>
    <w:tmpl w:val="0D24A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2">
    <w:nsid w:val="12090C2B"/>
    <w:multiLevelType w:val="multilevel"/>
    <w:tmpl w:val="81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7D2CC8"/>
    <w:multiLevelType w:val="hybridMultilevel"/>
    <w:tmpl w:val="77BC0C8A"/>
    <w:lvl w:ilvl="0" w:tplc="FE222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BE5B7A"/>
    <w:multiLevelType w:val="hybridMultilevel"/>
    <w:tmpl w:val="AF3C2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C6D4F0B"/>
    <w:multiLevelType w:val="multilevel"/>
    <w:tmpl w:val="2CC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A40A98"/>
    <w:multiLevelType w:val="hybridMultilevel"/>
    <w:tmpl w:val="1B088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F905F4"/>
    <w:multiLevelType w:val="hybridMultilevel"/>
    <w:tmpl w:val="656C39AE"/>
    <w:lvl w:ilvl="0" w:tplc="0C9C2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E477AF"/>
    <w:multiLevelType w:val="hybridMultilevel"/>
    <w:tmpl w:val="9EA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01EF"/>
    <w:multiLevelType w:val="multilevel"/>
    <w:tmpl w:val="DA2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E4D2194"/>
    <w:multiLevelType w:val="hybridMultilevel"/>
    <w:tmpl w:val="E46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90"/>
    <w:rsid w:val="0000139B"/>
    <w:rsid w:val="00006D8E"/>
    <w:rsid w:val="00010F73"/>
    <w:rsid w:val="0001164E"/>
    <w:rsid w:val="00011CEE"/>
    <w:rsid w:val="00012D0E"/>
    <w:rsid w:val="0002114A"/>
    <w:rsid w:val="0002417C"/>
    <w:rsid w:val="00026187"/>
    <w:rsid w:val="00032310"/>
    <w:rsid w:val="000359FE"/>
    <w:rsid w:val="000414B6"/>
    <w:rsid w:val="000432B2"/>
    <w:rsid w:val="000443BF"/>
    <w:rsid w:val="000473FA"/>
    <w:rsid w:val="0005232C"/>
    <w:rsid w:val="000563EC"/>
    <w:rsid w:val="00057154"/>
    <w:rsid w:val="00064CEC"/>
    <w:rsid w:val="000672DC"/>
    <w:rsid w:val="000756E6"/>
    <w:rsid w:val="000757F1"/>
    <w:rsid w:val="00076B4D"/>
    <w:rsid w:val="00076FE8"/>
    <w:rsid w:val="000814A6"/>
    <w:rsid w:val="000832F5"/>
    <w:rsid w:val="000836A4"/>
    <w:rsid w:val="00087987"/>
    <w:rsid w:val="00087D1D"/>
    <w:rsid w:val="00090934"/>
    <w:rsid w:val="00091864"/>
    <w:rsid w:val="000962C2"/>
    <w:rsid w:val="000A07DB"/>
    <w:rsid w:val="000A2ED2"/>
    <w:rsid w:val="000A3275"/>
    <w:rsid w:val="000A4B6D"/>
    <w:rsid w:val="000A4D19"/>
    <w:rsid w:val="000A7098"/>
    <w:rsid w:val="000B0457"/>
    <w:rsid w:val="000B14C0"/>
    <w:rsid w:val="000B1E9D"/>
    <w:rsid w:val="000B4FBA"/>
    <w:rsid w:val="000B534F"/>
    <w:rsid w:val="000B7BC7"/>
    <w:rsid w:val="000C3AFB"/>
    <w:rsid w:val="000D18DC"/>
    <w:rsid w:val="000D1E5F"/>
    <w:rsid w:val="000D2797"/>
    <w:rsid w:val="000D2968"/>
    <w:rsid w:val="000D3A4B"/>
    <w:rsid w:val="000D3D6C"/>
    <w:rsid w:val="000E2258"/>
    <w:rsid w:val="000E2DB1"/>
    <w:rsid w:val="000E52FA"/>
    <w:rsid w:val="000E5DD0"/>
    <w:rsid w:val="000F363A"/>
    <w:rsid w:val="00100626"/>
    <w:rsid w:val="001015F4"/>
    <w:rsid w:val="00110F88"/>
    <w:rsid w:val="00112402"/>
    <w:rsid w:val="001158C4"/>
    <w:rsid w:val="001221D9"/>
    <w:rsid w:val="0012329F"/>
    <w:rsid w:val="00132C18"/>
    <w:rsid w:val="00133BB7"/>
    <w:rsid w:val="001353BA"/>
    <w:rsid w:val="0013683E"/>
    <w:rsid w:val="001376A1"/>
    <w:rsid w:val="001401C4"/>
    <w:rsid w:val="00140C9B"/>
    <w:rsid w:val="001518BC"/>
    <w:rsid w:val="0015399E"/>
    <w:rsid w:val="001542B8"/>
    <w:rsid w:val="00162954"/>
    <w:rsid w:val="0016544A"/>
    <w:rsid w:val="00166F28"/>
    <w:rsid w:val="00167355"/>
    <w:rsid w:val="00167573"/>
    <w:rsid w:val="00170494"/>
    <w:rsid w:val="00174090"/>
    <w:rsid w:val="0017446B"/>
    <w:rsid w:val="001750DE"/>
    <w:rsid w:val="0018126A"/>
    <w:rsid w:val="001845C4"/>
    <w:rsid w:val="00187AA8"/>
    <w:rsid w:val="0019526F"/>
    <w:rsid w:val="001970E8"/>
    <w:rsid w:val="001A25A9"/>
    <w:rsid w:val="001A298B"/>
    <w:rsid w:val="001A610B"/>
    <w:rsid w:val="001B398B"/>
    <w:rsid w:val="001C0241"/>
    <w:rsid w:val="001C168C"/>
    <w:rsid w:val="001C1C6B"/>
    <w:rsid w:val="001C63C2"/>
    <w:rsid w:val="001C74BC"/>
    <w:rsid w:val="001C7A2F"/>
    <w:rsid w:val="001D2EB2"/>
    <w:rsid w:val="001E5869"/>
    <w:rsid w:val="001E7719"/>
    <w:rsid w:val="001F2CE1"/>
    <w:rsid w:val="001F37FE"/>
    <w:rsid w:val="001F7CC8"/>
    <w:rsid w:val="00202093"/>
    <w:rsid w:val="00202677"/>
    <w:rsid w:val="00203709"/>
    <w:rsid w:val="00205F73"/>
    <w:rsid w:val="00205FBE"/>
    <w:rsid w:val="00206312"/>
    <w:rsid w:val="0021094D"/>
    <w:rsid w:val="002127EE"/>
    <w:rsid w:val="00215405"/>
    <w:rsid w:val="00217A1F"/>
    <w:rsid w:val="00222798"/>
    <w:rsid w:val="00223282"/>
    <w:rsid w:val="0022625B"/>
    <w:rsid w:val="00226ACE"/>
    <w:rsid w:val="0023319F"/>
    <w:rsid w:val="00234618"/>
    <w:rsid w:val="002354A4"/>
    <w:rsid w:val="00236C9F"/>
    <w:rsid w:val="00246F4F"/>
    <w:rsid w:val="00247898"/>
    <w:rsid w:val="002537DE"/>
    <w:rsid w:val="0025428B"/>
    <w:rsid w:val="0025756D"/>
    <w:rsid w:val="00260F12"/>
    <w:rsid w:val="00261EDE"/>
    <w:rsid w:val="00263409"/>
    <w:rsid w:val="00264F4F"/>
    <w:rsid w:val="00265F5A"/>
    <w:rsid w:val="0026626E"/>
    <w:rsid w:val="00266773"/>
    <w:rsid w:val="00267031"/>
    <w:rsid w:val="00267A88"/>
    <w:rsid w:val="00274F03"/>
    <w:rsid w:val="002751BE"/>
    <w:rsid w:val="00275D28"/>
    <w:rsid w:val="00275FBC"/>
    <w:rsid w:val="00280604"/>
    <w:rsid w:val="00285A0E"/>
    <w:rsid w:val="002866CD"/>
    <w:rsid w:val="00287553"/>
    <w:rsid w:val="0029074B"/>
    <w:rsid w:val="00291D3A"/>
    <w:rsid w:val="002938C6"/>
    <w:rsid w:val="00294556"/>
    <w:rsid w:val="00294857"/>
    <w:rsid w:val="002A5C8B"/>
    <w:rsid w:val="002A5F37"/>
    <w:rsid w:val="002A793B"/>
    <w:rsid w:val="002B3256"/>
    <w:rsid w:val="002B4D02"/>
    <w:rsid w:val="002B6E15"/>
    <w:rsid w:val="002B73E1"/>
    <w:rsid w:val="002B7B24"/>
    <w:rsid w:val="002B7E10"/>
    <w:rsid w:val="002C46E8"/>
    <w:rsid w:val="002C476F"/>
    <w:rsid w:val="002C6D48"/>
    <w:rsid w:val="002C73CA"/>
    <w:rsid w:val="002D472F"/>
    <w:rsid w:val="002D6CDE"/>
    <w:rsid w:val="002D7220"/>
    <w:rsid w:val="002E13C9"/>
    <w:rsid w:val="002E2E7D"/>
    <w:rsid w:val="002F357E"/>
    <w:rsid w:val="003015EE"/>
    <w:rsid w:val="00301FF4"/>
    <w:rsid w:val="00311DFE"/>
    <w:rsid w:val="00314003"/>
    <w:rsid w:val="00316A45"/>
    <w:rsid w:val="003174B2"/>
    <w:rsid w:val="00323B64"/>
    <w:rsid w:val="00326C2A"/>
    <w:rsid w:val="003271A3"/>
    <w:rsid w:val="0032788F"/>
    <w:rsid w:val="0033033F"/>
    <w:rsid w:val="00336AB1"/>
    <w:rsid w:val="00343ABF"/>
    <w:rsid w:val="00344080"/>
    <w:rsid w:val="003503D3"/>
    <w:rsid w:val="00360BA7"/>
    <w:rsid w:val="003671A9"/>
    <w:rsid w:val="003708DD"/>
    <w:rsid w:val="00376F64"/>
    <w:rsid w:val="0037727E"/>
    <w:rsid w:val="003818F1"/>
    <w:rsid w:val="0038251C"/>
    <w:rsid w:val="00385A3B"/>
    <w:rsid w:val="00385DDA"/>
    <w:rsid w:val="00387006"/>
    <w:rsid w:val="0038708E"/>
    <w:rsid w:val="00387605"/>
    <w:rsid w:val="00390D0B"/>
    <w:rsid w:val="003911FD"/>
    <w:rsid w:val="00392F3A"/>
    <w:rsid w:val="00393D4E"/>
    <w:rsid w:val="00396787"/>
    <w:rsid w:val="003A2F2F"/>
    <w:rsid w:val="003A3BB1"/>
    <w:rsid w:val="003A65C0"/>
    <w:rsid w:val="003B068D"/>
    <w:rsid w:val="003C0618"/>
    <w:rsid w:val="003C07F7"/>
    <w:rsid w:val="003C0E9F"/>
    <w:rsid w:val="003C1AD2"/>
    <w:rsid w:val="003C2627"/>
    <w:rsid w:val="003D24F2"/>
    <w:rsid w:val="003D488A"/>
    <w:rsid w:val="003E215A"/>
    <w:rsid w:val="003E3E6F"/>
    <w:rsid w:val="003F3E6F"/>
    <w:rsid w:val="003F56F6"/>
    <w:rsid w:val="00400218"/>
    <w:rsid w:val="00403CE1"/>
    <w:rsid w:val="0040563B"/>
    <w:rsid w:val="0041209A"/>
    <w:rsid w:val="00416ACD"/>
    <w:rsid w:val="00425BAE"/>
    <w:rsid w:val="0042618B"/>
    <w:rsid w:val="00426234"/>
    <w:rsid w:val="0043027C"/>
    <w:rsid w:val="0043073E"/>
    <w:rsid w:val="00432079"/>
    <w:rsid w:val="004324FA"/>
    <w:rsid w:val="0043466F"/>
    <w:rsid w:val="00435908"/>
    <w:rsid w:val="004371BD"/>
    <w:rsid w:val="004401AA"/>
    <w:rsid w:val="00440917"/>
    <w:rsid w:val="00443B30"/>
    <w:rsid w:val="00450518"/>
    <w:rsid w:val="00453192"/>
    <w:rsid w:val="00456463"/>
    <w:rsid w:val="004564D7"/>
    <w:rsid w:val="004565BD"/>
    <w:rsid w:val="004571EC"/>
    <w:rsid w:val="004576F7"/>
    <w:rsid w:val="00462355"/>
    <w:rsid w:val="00462C60"/>
    <w:rsid w:val="004754C6"/>
    <w:rsid w:val="00475D68"/>
    <w:rsid w:val="00476AFE"/>
    <w:rsid w:val="0047710A"/>
    <w:rsid w:val="004802E5"/>
    <w:rsid w:val="00483DBC"/>
    <w:rsid w:val="00486BCE"/>
    <w:rsid w:val="00486D21"/>
    <w:rsid w:val="00490610"/>
    <w:rsid w:val="00494B61"/>
    <w:rsid w:val="004A43D8"/>
    <w:rsid w:val="004A4882"/>
    <w:rsid w:val="004A5295"/>
    <w:rsid w:val="004B07D2"/>
    <w:rsid w:val="004B1658"/>
    <w:rsid w:val="004B4EAF"/>
    <w:rsid w:val="004B78C8"/>
    <w:rsid w:val="004C6738"/>
    <w:rsid w:val="004D00A9"/>
    <w:rsid w:val="004D0874"/>
    <w:rsid w:val="004D313A"/>
    <w:rsid w:val="004D5429"/>
    <w:rsid w:val="004E2A4F"/>
    <w:rsid w:val="004E6446"/>
    <w:rsid w:val="004E759F"/>
    <w:rsid w:val="004F0F93"/>
    <w:rsid w:val="004F1098"/>
    <w:rsid w:val="004F1C5D"/>
    <w:rsid w:val="004F652B"/>
    <w:rsid w:val="00500C58"/>
    <w:rsid w:val="00502358"/>
    <w:rsid w:val="00502FB5"/>
    <w:rsid w:val="00505B80"/>
    <w:rsid w:val="005105D2"/>
    <w:rsid w:val="005127A7"/>
    <w:rsid w:val="00513BD9"/>
    <w:rsid w:val="0051605A"/>
    <w:rsid w:val="0052686E"/>
    <w:rsid w:val="005306F7"/>
    <w:rsid w:val="00531278"/>
    <w:rsid w:val="0053193F"/>
    <w:rsid w:val="00531CCA"/>
    <w:rsid w:val="00537072"/>
    <w:rsid w:val="00537CDF"/>
    <w:rsid w:val="00540C14"/>
    <w:rsid w:val="00545C47"/>
    <w:rsid w:val="00546FA3"/>
    <w:rsid w:val="005517F1"/>
    <w:rsid w:val="00554365"/>
    <w:rsid w:val="00554AE2"/>
    <w:rsid w:val="00554FE9"/>
    <w:rsid w:val="00555ADF"/>
    <w:rsid w:val="00561D09"/>
    <w:rsid w:val="00564821"/>
    <w:rsid w:val="00570523"/>
    <w:rsid w:val="00573FBD"/>
    <w:rsid w:val="00574573"/>
    <w:rsid w:val="0057530B"/>
    <w:rsid w:val="005823C5"/>
    <w:rsid w:val="00582B9C"/>
    <w:rsid w:val="00585631"/>
    <w:rsid w:val="00591C32"/>
    <w:rsid w:val="00591EC4"/>
    <w:rsid w:val="0059311F"/>
    <w:rsid w:val="00593C6A"/>
    <w:rsid w:val="00593D8F"/>
    <w:rsid w:val="00594A4D"/>
    <w:rsid w:val="005968C8"/>
    <w:rsid w:val="005A0F90"/>
    <w:rsid w:val="005A22E6"/>
    <w:rsid w:val="005A7BA1"/>
    <w:rsid w:val="005B0327"/>
    <w:rsid w:val="005B1E1A"/>
    <w:rsid w:val="005B2587"/>
    <w:rsid w:val="005B4EA3"/>
    <w:rsid w:val="005C0B40"/>
    <w:rsid w:val="005C6C68"/>
    <w:rsid w:val="005D4A37"/>
    <w:rsid w:val="005D71DE"/>
    <w:rsid w:val="005E2165"/>
    <w:rsid w:val="005E244A"/>
    <w:rsid w:val="005E3BCB"/>
    <w:rsid w:val="005E4DE8"/>
    <w:rsid w:val="006045FE"/>
    <w:rsid w:val="00605490"/>
    <w:rsid w:val="006061A4"/>
    <w:rsid w:val="006067FC"/>
    <w:rsid w:val="00606A88"/>
    <w:rsid w:val="006072EC"/>
    <w:rsid w:val="00611A69"/>
    <w:rsid w:val="00613E59"/>
    <w:rsid w:val="00614F00"/>
    <w:rsid w:val="00622796"/>
    <w:rsid w:val="00623307"/>
    <w:rsid w:val="00625392"/>
    <w:rsid w:val="00626E48"/>
    <w:rsid w:val="00627D86"/>
    <w:rsid w:val="006339A2"/>
    <w:rsid w:val="00633E6B"/>
    <w:rsid w:val="006401A9"/>
    <w:rsid w:val="00642A41"/>
    <w:rsid w:val="00642D15"/>
    <w:rsid w:val="00642EE6"/>
    <w:rsid w:val="00645900"/>
    <w:rsid w:val="006578E6"/>
    <w:rsid w:val="00657D0F"/>
    <w:rsid w:val="00660D6C"/>
    <w:rsid w:val="006628C8"/>
    <w:rsid w:val="0066318E"/>
    <w:rsid w:val="0066457F"/>
    <w:rsid w:val="006669A8"/>
    <w:rsid w:val="00667026"/>
    <w:rsid w:val="006674D2"/>
    <w:rsid w:val="00670191"/>
    <w:rsid w:val="00671091"/>
    <w:rsid w:val="00671E46"/>
    <w:rsid w:val="00675234"/>
    <w:rsid w:val="00675D74"/>
    <w:rsid w:val="00677F49"/>
    <w:rsid w:val="00680717"/>
    <w:rsid w:val="00682CA4"/>
    <w:rsid w:val="006840C8"/>
    <w:rsid w:val="00694315"/>
    <w:rsid w:val="0069518C"/>
    <w:rsid w:val="006A7105"/>
    <w:rsid w:val="006B590D"/>
    <w:rsid w:val="006B5AFA"/>
    <w:rsid w:val="006B5D04"/>
    <w:rsid w:val="006B78B0"/>
    <w:rsid w:val="006C04EA"/>
    <w:rsid w:val="006C37B0"/>
    <w:rsid w:val="006C6A41"/>
    <w:rsid w:val="006D0A45"/>
    <w:rsid w:val="006D1D3C"/>
    <w:rsid w:val="006D3CD6"/>
    <w:rsid w:val="006E0A62"/>
    <w:rsid w:val="006E2377"/>
    <w:rsid w:val="006E23B4"/>
    <w:rsid w:val="006E3B31"/>
    <w:rsid w:val="006E714D"/>
    <w:rsid w:val="006E7405"/>
    <w:rsid w:val="006E7DB9"/>
    <w:rsid w:val="006F4601"/>
    <w:rsid w:val="006F5C01"/>
    <w:rsid w:val="006F65CF"/>
    <w:rsid w:val="006F7447"/>
    <w:rsid w:val="00703824"/>
    <w:rsid w:val="00706423"/>
    <w:rsid w:val="007122FF"/>
    <w:rsid w:val="00717A85"/>
    <w:rsid w:val="00717F1B"/>
    <w:rsid w:val="007220C4"/>
    <w:rsid w:val="00725704"/>
    <w:rsid w:val="00725E2B"/>
    <w:rsid w:val="007306E1"/>
    <w:rsid w:val="00733E28"/>
    <w:rsid w:val="00736923"/>
    <w:rsid w:val="00744814"/>
    <w:rsid w:val="007454A3"/>
    <w:rsid w:val="0074667D"/>
    <w:rsid w:val="00747587"/>
    <w:rsid w:val="00750D63"/>
    <w:rsid w:val="00753FCD"/>
    <w:rsid w:val="00754693"/>
    <w:rsid w:val="00756E8E"/>
    <w:rsid w:val="0076043E"/>
    <w:rsid w:val="00761AEC"/>
    <w:rsid w:val="00761E6A"/>
    <w:rsid w:val="00771183"/>
    <w:rsid w:val="00773225"/>
    <w:rsid w:val="00773A2F"/>
    <w:rsid w:val="007742C5"/>
    <w:rsid w:val="0077577C"/>
    <w:rsid w:val="00780A00"/>
    <w:rsid w:val="0078461F"/>
    <w:rsid w:val="00791790"/>
    <w:rsid w:val="00795A88"/>
    <w:rsid w:val="007A2D9D"/>
    <w:rsid w:val="007A4BBD"/>
    <w:rsid w:val="007A5159"/>
    <w:rsid w:val="007A59DB"/>
    <w:rsid w:val="007B094D"/>
    <w:rsid w:val="007B0F59"/>
    <w:rsid w:val="007B5E95"/>
    <w:rsid w:val="007B6578"/>
    <w:rsid w:val="007B68AC"/>
    <w:rsid w:val="007B7D7B"/>
    <w:rsid w:val="007C1508"/>
    <w:rsid w:val="007C6AF6"/>
    <w:rsid w:val="007D3A17"/>
    <w:rsid w:val="007D5CD0"/>
    <w:rsid w:val="007D7471"/>
    <w:rsid w:val="007E17AB"/>
    <w:rsid w:val="007E32B4"/>
    <w:rsid w:val="007F11E1"/>
    <w:rsid w:val="007F2458"/>
    <w:rsid w:val="007F3619"/>
    <w:rsid w:val="007F3E01"/>
    <w:rsid w:val="00801157"/>
    <w:rsid w:val="008028C1"/>
    <w:rsid w:val="00805A4D"/>
    <w:rsid w:val="0081185A"/>
    <w:rsid w:val="008160EF"/>
    <w:rsid w:val="00822FE1"/>
    <w:rsid w:val="008242F3"/>
    <w:rsid w:val="00826C36"/>
    <w:rsid w:val="00826D45"/>
    <w:rsid w:val="0083071E"/>
    <w:rsid w:val="00840109"/>
    <w:rsid w:val="0084111F"/>
    <w:rsid w:val="00842726"/>
    <w:rsid w:val="008439BA"/>
    <w:rsid w:val="0084671E"/>
    <w:rsid w:val="0085103D"/>
    <w:rsid w:val="00853525"/>
    <w:rsid w:val="008535AC"/>
    <w:rsid w:val="00854494"/>
    <w:rsid w:val="00855B29"/>
    <w:rsid w:val="008610CD"/>
    <w:rsid w:val="0086350E"/>
    <w:rsid w:val="00867879"/>
    <w:rsid w:val="008708CD"/>
    <w:rsid w:val="00873A38"/>
    <w:rsid w:val="008812F0"/>
    <w:rsid w:val="00885E27"/>
    <w:rsid w:val="0089086E"/>
    <w:rsid w:val="0089237A"/>
    <w:rsid w:val="008949F1"/>
    <w:rsid w:val="008A5060"/>
    <w:rsid w:val="008A571D"/>
    <w:rsid w:val="008A7897"/>
    <w:rsid w:val="008B4286"/>
    <w:rsid w:val="008C14B7"/>
    <w:rsid w:val="008C426B"/>
    <w:rsid w:val="008C7367"/>
    <w:rsid w:val="008D31A7"/>
    <w:rsid w:val="008D33EE"/>
    <w:rsid w:val="008D43CC"/>
    <w:rsid w:val="008D532A"/>
    <w:rsid w:val="008D570C"/>
    <w:rsid w:val="008D6CC2"/>
    <w:rsid w:val="008D70A1"/>
    <w:rsid w:val="008E03FF"/>
    <w:rsid w:val="008E097B"/>
    <w:rsid w:val="008E1D8B"/>
    <w:rsid w:val="008F0371"/>
    <w:rsid w:val="008F3A50"/>
    <w:rsid w:val="008F3D67"/>
    <w:rsid w:val="008F5808"/>
    <w:rsid w:val="00901E68"/>
    <w:rsid w:val="0090305D"/>
    <w:rsid w:val="00905FA2"/>
    <w:rsid w:val="0090640E"/>
    <w:rsid w:val="009071E9"/>
    <w:rsid w:val="00911724"/>
    <w:rsid w:val="009169BD"/>
    <w:rsid w:val="00921641"/>
    <w:rsid w:val="00921A0A"/>
    <w:rsid w:val="00923EB1"/>
    <w:rsid w:val="00927B00"/>
    <w:rsid w:val="00932DCF"/>
    <w:rsid w:val="00937376"/>
    <w:rsid w:val="009374C5"/>
    <w:rsid w:val="00937D59"/>
    <w:rsid w:val="0094038C"/>
    <w:rsid w:val="009566F4"/>
    <w:rsid w:val="0096601E"/>
    <w:rsid w:val="00966493"/>
    <w:rsid w:val="009664B6"/>
    <w:rsid w:val="00967648"/>
    <w:rsid w:val="00971E8A"/>
    <w:rsid w:val="00973619"/>
    <w:rsid w:val="00974483"/>
    <w:rsid w:val="009762F7"/>
    <w:rsid w:val="00977885"/>
    <w:rsid w:val="009801D0"/>
    <w:rsid w:val="009838A5"/>
    <w:rsid w:val="009861C9"/>
    <w:rsid w:val="009A0F2C"/>
    <w:rsid w:val="009A5037"/>
    <w:rsid w:val="009B0411"/>
    <w:rsid w:val="009B043C"/>
    <w:rsid w:val="009B2CFE"/>
    <w:rsid w:val="009B5349"/>
    <w:rsid w:val="009B5570"/>
    <w:rsid w:val="009C2B26"/>
    <w:rsid w:val="009C3DF0"/>
    <w:rsid w:val="009C47F6"/>
    <w:rsid w:val="009C482A"/>
    <w:rsid w:val="009D51DB"/>
    <w:rsid w:val="009D56A6"/>
    <w:rsid w:val="009E07A4"/>
    <w:rsid w:val="009E0FDD"/>
    <w:rsid w:val="009E39D4"/>
    <w:rsid w:val="009E51ED"/>
    <w:rsid w:val="009F114A"/>
    <w:rsid w:val="009F7B81"/>
    <w:rsid w:val="00A00300"/>
    <w:rsid w:val="00A00745"/>
    <w:rsid w:val="00A022C8"/>
    <w:rsid w:val="00A0590F"/>
    <w:rsid w:val="00A07BB0"/>
    <w:rsid w:val="00A12CCC"/>
    <w:rsid w:val="00A14113"/>
    <w:rsid w:val="00A14225"/>
    <w:rsid w:val="00A14593"/>
    <w:rsid w:val="00A20691"/>
    <w:rsid w:val="00A20AF0"/>
    <w:rsid w:val="00A249CF"/>
    <w:rsid w:val="00A25811"/>
    <w:rsid w:val="00A2760C"/>
    <w:rsid w:val="00A37437"/>
    <w:rsid w:val="00A375AD"/>
    <w:rsid w:val="00A43FA1"/>
    <w:rsid w:val="00A55A0A"/>
    <w:rsid w:val="00A60794"/>
    <w:rsid w:val="00A63341"/>
    <w:rsid w:val="00A64547"/>
    <w:rsid w:val="00A66007"/>
    <w:rsid w:val="00A67BAF"/>
    <w:rsid w:val="00A75887"/>
    <w:rsid w:val="00A83313"/>
    <w:rsid w:val="00A856C8"/>
    <w:rsid w:val="00A94B73"/>
    <w:rsid w:val="00A964A0"/>
    <w:rsid w:val="00A96ADE"/>
    <w:rsid w:val="00AB0746"/>
    <w:rsid w:val="00AB36E7"/>
    <w:rsid w:val="00AB46B7"/>
    <w:rsid w:val="00AB52AE"/>
    <w:rsid w:val="00AB5484"/>
    <w:rsid w:val="00AB5F64"/>
    <w:rsid w:val="00AB6D54"/>
    <w:rsid w:val="00AC7863"/>
    <w:rsid w:val="00AD1686"/>
    <w:rsid w:val="00AD340A"/>
    <w:rsid w:val="00AD4922"/>
    <w:rsid w:val="00AE3550"/>
    <w:rsid w:val="00AE3D6A"/>
    <w:rsid w:val="00AE421E"/>
    <w:rsid w:val="00AE438A"/>
    <w:rsid w:val="00AE754F"/>
    <w:rsid w:val="00AF2266"/>
    <w:rsid w:val="00AF236A"/>
    <w:rsid w:val="00AF27C3"/>
    <w:rsid w:val="00AF3C51"/>
    <w:rsid w:val="00AF4D94"/>
    <w:rsid w:val="00AF5483"/>
    <w:rsid w:val="00AF5C31"/>
    <w:rsid w:val="00B0595A"/>
    <w:rsid w:val="00B169AE"/>
    <w:rsid w:val="00B25EBE"/>
    <w:rsid w:val="00B30BA5"/>
    <w:rsid w:val="00B336BF"/>
    <w:rsid w:val="00B34DCE"/>
    <w:rsid w:val="00B350F7"/>
    <w:rsid w:val="00B447F0"/>
    <w:rsid w:val="00B503E8"/>
    <w:rsid w:val="00B525D6"/>
    <w:rsid w:val="00B5373D"/>
    <w:rsid w:val="00B53AE6"/>
    <w:rsid w:val="00B63BE1"/>
    <w:rsid w:val="00B64B63"/>
    <w:rsid w:val="00B672A0"/>
    <w:rsid w:val="00B757F2"/>
    <w:rsid w:val="00B75BFB"/>
    <w:rsid w:val="00B77285"/>
    <w:rsid w:val="00B81E9E"/>
    <w:rsid w:val="00B84661"/>
    <w:rsid w:val="00B874AB"/>
    <w:rsid w:val="00B875C6"/>
    <w:rsid w:val="00B91C34"/>
    <w:rsid w:val="00B96299"/>
    <w:rsid w:val="00B96FE5"/>
    <w:rsid w:val="00BA1E54"/>
    <w:rsid w:val="00BB2D7E"/>
    <w:rsid w:val="00BC1AC9"/>
    <w:rsid w:val="00BC2690"/>
    <w:rsid w:val="00BC5207"/>
    <w:rsid w:val="00BC60EA"/>
    <w:rsid w:val="00BC630B"/>
    <w:rsid w:val="00BD1C6D"/>
    <w:rsid w:val="00BE64AF"/>
    <w:rsid w:val="00BE6C6A"/>
    <w:rsid w:val="00BF1EF7"/>
    <w:rsid w:val="00BF2F1D"/>
    <w:rsid w:val="00C01BEC"/>
    <w:rsid w:val="00C03475"/>
    <w:rsid w:val="00C07D39"/>
    <w:rsid w:val="00C1382A"/>
    <w:rsid w:val="00C1464E"/>
    <w:rsid w:val="00C17044"/>
    <w:rsid w:val="00C230B5"/>
    <w:rsid w:val="00C2523E"/>
    <w:rsid w:val="00C26B72"/>
    <w:rsid w:val="00C35759"/>
    <w:rsid w:val="00C373D4"/>
    <w:rsid w:val="00C42114"/>
    <w:rsid w:val="00C430FD"/>
    <w:rsid w:val="00C523DC"/>
    <w:rsid w:val="00C541B4"/>
    <w:rsid w:val="00C55DE5"/>
    <w:rsid w:val="00C63087"/>
    <w:rsid w:val="00C6510A"/>
    <w:rsid w:val="00C652BD"/>
    <w:rsid w:val="00C77BD5"/>
    <w:rsid w:val="00C81AB9"/>
    <w:rsid w:val="00C831EE"/>
    <w:rsid w:val="00C8339B"/>
    <w:rsid w:val="00C83AB2"/>
    <w:rsid w:val="00C85139"/>
    <w:rsid w:val="00C858DD"/>
    <w:rsid w:val="00C87220"/>
    <w:rsid w:val="00C87A9F"/>
    <w:rsid w:val="00C914CB"/>
    <w:rsid w:val="00C93C1A"/>
    <w:rsid w:val="00C94F5C"/>
    <w:rsid w:val="00C96722"/>
    <w:rsid w:val="00C97170"/>
    <w:rsid w:val="00CA04F3"/>
    <w:rsid w:val="00CA4A4B"/>
    <w:rsid w:val="00CA5225"/>
    <w:rsid w:val="00CB157B"/>
    <w:rsid w:val="00CB5C4A"/>
    <w:rsid w:val="00CB6D79"/>
    <w:rsid w:val="00CC4674"/>
    <w:rsid w:val="00CC7857"/>
    <w:rsid w:val="00CD09D2"/>
    <w:rsid w:val="00CD256B"/>
    <w:rsid w:val="00CD445C"/>
    <w:rsid w:val="00CD4F41"/>
    <w:rsid w:val="00CD6F74"/>
    <w:rsid w:val="00CD7C7B"/>
    <w:rsid w:val="00CE0636"/>
    <w:rsid w:val="00CE2695"/>
    <w:rsid w:val="00CE2BAA"/>
    <w:rsid w:val="00CE3118"/>
    <w:rsid w:val="00CE38B2"/>
    <w:rsid w:val="00CE638A"/>
    <w:rsid w:val="00CE7597"/>
    <w:rsid w:val="00CF00D6"/>
    <w:rsid w:val="00D03202"/>
    <w:rsid w:val="00D03DAA"/>
    <w:rsid w:val="00D061AB"/>
    <w:rsid w:val="00D10210"/>
    <w:rsid w:val="00D11CA0"/>
    <w:rsid w:val="00D12F02"/>
    <w:rsid w:val="00D1302E"/>
    <w:rsid w:val="00D16429"/>
    <w:rsid w:val="00D20480"/>
    <w:rsid w:val="00D23576"/>
    <w:rsid w:val="00D23ED5"/>
    <w:rsid w:val="00D31FA0"/>
    <w:rsid w:val="00D3627D"/>
    <w:rsid w:val="00D40D91"/>
    <w:rsid w:val="00D4217D"/>
    <w:rsid w:val="00D4517D"/>
    <w:rsid w:val="00D5173E"/>
    <w:rsid w:val="00D51B4C"/>
    <w:rsid w:val="00D53CCE"/>
    <w:rsid w:val="00D5405E"/>
    <w:rsid w:val="00D57151"/>
    <w:rsid w:val="00D604C2"/>
    <w:rsid w:val="00D61996"/>
    <w:rsid w:val="00D61EB6"/>
    <w:rsid w:val="00D62E19"/>
    <w:rsid w:val="00D63403"/>
    <w:rsid w:val="00D66F8D"/>
    <w:rsid w:val="00D73981"/>
    <w:rsid w:val="00D75B7B"/>
    <w:rsid w:val="00D833D4"/>
    <w:rsid w:val="00D8527C"/>
    <w:rsid w:val="00D85B22"/>
    <w:rsid w:val="00D860B3"/>
    <w:rsid w:val="00D8776B"/>
    <w:rsid w:val="00D94105"/>
    <w:rsid w:val="00D968AC"/>
    <w:rsid w:val="00DA2E90"/>
    <w:rsid w:val="00DA34F2"/>
    <w:rsid w:val="00DA5664"/>
    <w:rsid w:val="00DB575A"/>
    <w:rsid w:val="00DB59D0"/>
    <w:rsid w:val="00DB69FC"/>
    <w:rsid w:val="00DB7ACB"/>
    <w:rsid w:val="00DC0304"/>
    <w:rsid w:val="00DC11A0"/>
    <w:rsid w:val="00DC2E61"/>
    <w:rsid w:val="00DC57A7"/>
    <w:rsid w:val="00DE4646"/>
    <w:rsid w:val="00DE5695"/>
    <w:rsid w:val="00DE75D8"/>
    <w:rsid w:val="00DF08D0"/>
    <w:rsid w:val="00DF2FAC"/>
    <w:rsid w:val="00DF387F"/>
    <w:rsid w:val="00DF5839"/>
    <w:rsid w:val="00E0503E"/>
    <w:rsid w:val="00E05B11"/>
    <w:rsid w:val="00E05D00"/>
    <w:rsid w:val="00E120CA"/>
    <w:rsid w:val="00E13009"/>
    <w:rsid w:val="00E145E4"/>
    <w:rsid w:val="00E147BC"/>
    <w:rsid w:val="00E15B7D"/>
    <w:rsid w:val="00E160CA"/>
    <w:rsid w:val="00E24ED1"/>
    <w:rsid w:val="00E27A5F"/>
    <w:rsid w:val="00E3017F"/>
    <w:rsid w:val="00E3061A"/>
    <w:rsid w:val="00E31FCF"/>
    <w:rsid w:val="00E351DE"/>
    <w:rsid w:val="00E35BCF"/>
    <w:rsid w:val="00E42640"/>
    <w:rsid w:val="00E544C1"/>
    <w:rsid w:val="00E54EAC"/>
    <w:rsid w:val="00E56E53"/>
    <w:rsid w:val="00E63DA6"/>
    <w:rsid w:val="00E6608D"/>
    <w:rsid w:val="00E72B1F"/>
    <w:rsid w:val="00E769A5"/>
    <w:rsid w:val="00E770CC"/>
    <w:rsid w:val="00E826AD"/>
    <w:rsid w:val="00E83E8A"/>
    <w:rsid w:val="00E91ED2"/>
    <w:rsid w:val="00E94DE9"/>
    <w:rsid w:val="00E968FD"/>
    <w:rsid w:val="00E97938"/>
    <w:rsid w:val="00E97A11"/>
    <w:rsid w:val="00EA023B"/>
    <w:rsid w:val="00EA02B7"/>
    <w:rsid w:val="00EB3F08"/>
    <w:rsid w:val="00EB4CFB"/>
    <w:rsid w:val="00EB56AF"/>
    <w:rsid w:val="00EC21EE"/>
    <w:rsid w:val="00EC727C"/>
    <w:rsid w:val="00ED0D43"/>
    <w:rsid w:val="00ED4918"/>
    <w:rsid w:val="00ED6816"/>
    <w:rsid w:val="00EE01F2"/>
    <w:rsid w:val="00EE0682"/>
    <w:rsid w:val="00EE40A0"/>
    <w:rsid w:val="00EE48E0"/>
    <w:rsid w:val="00EF0746"/>
    <w:rsid w:val="00F01A24"/>
    <w:rsid w:val="00F04501"/>
    <w:rsid w:val="00F1009F"/>
    <w:rsid w:val="00F14728"/>
    <w:rsid w:val="00F16517"/>
    <w:rsid w:val="00F22F15"/>
    <w:rsid w:val="00F2678C"/>
    <w:rsid w:val="00F26BA3"/>
    <w:rsid w:val="00F271A2"/>
    <w:rsid w:val="00F31320"/>
    <w:rsid w:val="00F31C02"/>
    <w:rsid w:val="00F33ADA"/>
    <w:rsid w:val="00F34F70"/>
    <w:rsid w:val="00F3788F"/>
    <w:rsid w:val="00F37CDA"/>
    <w:rsid w:val="00F37F3D"/>
    <w:rsid w:val="00F4100B"/>
    <w:rsid w:val="00F41910"/>
    <w:rsid w:val="00F471FC"/>
    <w:rsid w:val="00F47FC7"/>
    <w:rsid w:val="00F5209B"/>
    <w:rsid w:val="00F564F1"/>
    <w:rsid w:val="00F639FD"/>
    <w:rsid w:val="00F70973"/>
    <w:rsid w:val="00F75BC1"/>
    <w:rsid w:val="00F75D66"/>
    <w:rsid w:val="00F75DA6"/>
    <w:rsid w:val="00F761A9"/>
    <w:rsid w:val="00F84544"/>
    <w:rsid w:val="00F8577E"/>
    <w:rsid w:val="00F8638B"/>
    <w:rsid w:val="00F86959"/>
    <w:rsid w:val="00F932D8"/>
    <w:rsid w:val="00F94128"/>
    <w:rsid w:val="00F95E19"/>
    <w:rsid w:val="00FA08C3"/>
    <w:rsid w:val="00FB4A30"/>
    <w:rsid w:val="00FB5D4C"/>
    <w:rsid w:val="00FB7B3E"/>
    <w:rsid w:val="00FC5692"/>
    <w:rsid w:val="00FC6A57"/>
    <w:rsid w:val="00FD366B"/>
    <w:rsid w:val="00FD4877"/>
    <w:rsid w:val="00FD50E8"/>
    <w:rsid w:val="00FD74A4"/>
    <w:rsid w:val="00FD7C39"/>
    <w:rsid w:val="00FE006E"/>
    <w:rsid w:val="00FE03F6"/>
    <w:rsid w:val="00FE089E"/>
    <w:rsid w:val="00FE4653"/>
    <w:rsid w:val="00FE5829"/>
    <w:rsid w:val="00FE6A04"/>
    <w:rsid w:val="00FE6EC7"/>
    <w:rsid w:val="00FE7741"/>
    <w:rsid w:val="00FF1D5C"/>
    <w:rsid w:val="00FF5B46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2C2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2C2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2C2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62C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962C2"/>
    <w:pPr>
      <w:keepNext/>
      <w:tabs>
        <w:tab w:val="right" w:pos="6663"/>
      </w:tabs>
      <w:ind w:right="284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962C2"/>
    <w:pPr>
      <w:keepNext/>
      <w:tabs>
        <w:tab w:val="right" w:pos="6663"/>
      </w:tabs>
      <w:ind w:right="-1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2C2"/>
    <w:pPr>
      <w:keepNext/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62C2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E1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244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F0F93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F0F9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0494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17049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260F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70494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62C2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F2CE1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2C2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4483"/>
    <w:rPr>
      <w:sz w:val="24"/>
      <w:szCs w:val="24"/>
    </w:rPr>
  </w:style>
  <w:style w:type="paragraph" w:styleId="a5">
    <w:name w:val="Body Text"/>
    <w:aliases w:val="Body Text Char"/>
    <w:basedOn w:val="a"/>
    <w:link w:val="a6"/>
    <w:uiPriority w:val="99"/>
    <w:rsid w:val="000962C2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locked/>
    <w:rsid w:val="005E244A"/>
    <w:rPr>
      <w:sz w:val="24"/>
      <w:szCs w:val="24"/>
    </w:rPr>
  </w:style>
  <w:style w:type="paragraph" w:styleId="a7">
    <w:name w:val="Plain Text"/>
    <w:basedOn w:val="a"/>
    <w:link w:val="a8"/>
    <w:uiPriority w:val="99"/>
    <w:rsid w:val="000962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17049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96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0962C2"/>
    <w:rPr>
      <w:color w:val="0000FF"/>
      <w:u w:val="single"/>
    </w:rPr>
  </w:style>
  <w:style w:type="paragraph" w:customStyle="1" w:styleId="ConsNormal">
    <w:name w:val="ConsNormal"/>
    <w:uiPriority w:val="99"/>
    <w:rsid w:val="000962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962C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a">
    <w:name w:val="footnote reference"/>
    <w:basedOn w:val="a0"/>
    <w:uiPriority w:val="99"/>
    <w:semiHidden/>
    <w:rsid w:val="000962C2"/>
    <w:rPr>
      <w:vertAlign w:val="superscript"/>
    </w:rPr>
  </w:style>
  <w:style w:type="paragraph" w:styleId="HTML">
    <w:name w:val="HTML Preformatted"/>
    <w:basedOn w:val="a"/>
    <w:link w:val="HTML0"/>
    <w:uiPriority w:val="99"/>
    <w:rsid w:val="0009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0494"/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0962C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D532A"/>
  </w:style>
  <w:style w:type="paragraph" w:styleId="23">
    <w:name w:val="Body Text Indent 2"/>
    <w:basedOn w:val="a"/>
    <w:link w:val="24"/>
    <w:uiPriority w:val="99"/>
    <w:rsid w:val="000962C2"/>
    <w:pPr>
      <w:ind w:firstLine="708"/>
      <w:jc w:val="both"/>
    </w:pPr>
    <w:rPr>
      <w:b/>
      <w:b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70494"/>
    <w:rPr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0962C2"/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4F0F93"/>
    <w:rPr>
      <w:i/>
      <w:iCs/>
      <w:sz w:val="24"/>
      <w:szCs w:val="24"/>
    </w:rPr>
  </w:style>
  <w:style w:type="paragraph" w:styleId="33">
    <w:name w:val="Body Text Indent 3"/>
    <w:basedOn w:val="a"/>
    <w:link w:val="34"/>
    <w:uiPriority w:val="99"/>
    <w:rsid w:val="000962C2"/>
    <w:pPr>
      <w:shd w:val="clear" w:color="auto" w:fill="FFFFFF"/>
      <w:ind w:left="45" w:firstLine="941"/>
      <w:jc w:val="center"/>
    </w:pPr>
    <w:rPr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70494"/>
    <w:rPr>
      <w:b/>
      <w:bCs/>
      <w:color w:val="000000"/>
      <w:sz w:val="28"/>
      <w:szCs w:val="28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E54EAC"/>
    <w:pPr>
      <w:spacing w:line="360" w:lineRule="auto"/>
      <w:ind w:firstLine="708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locked/>
    <w:rsid w:val="00C96722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387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uiPriority w:val="99"/>
    <w:rsid w:val="0005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9838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0E2258"/>
  </w:style>
  <w:style w:type="paragraph" w:styleId="af4">
    <w:name w:val="Normal (Web)"/>
    <w:basedOn w:val="a"/>
    <w:uiPriority w:val="99"/>
    <w:rsid w:val="00217A1F"/>
    <w:pPr>
      <w:spacing w:before="100" w:beforeAutospacing="1" w:after="100" w:afterAutospacing="1"/>
    </w:pPr>
    <w:rPr>
      <w:color w:val="003300"/>
    </w:rPr>
  </w:style>
  <w:style w:type="paragraph" w:customStyle="1" w:styleId="Heading">
    <w:name w:val="Heading"/>
    <w:uiPriority w:val="99"/>
    <w:rsid w:val="00217A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List Paragraph"/>
    <w:basedOn w:val="a"/>
    <w:uiPriority w:val="99"/>
    <w:qFormat/>
    <w:rsid w:val="008D53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D53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2A793B"/>
    <w:rPr>
      <w:color w:val="800080"/>
      <w:u w:val="single"/>
    </w:rPr>
  </w:style>
  <w:style w:type="paragraph" w:customStyle="1" w:styleId="xl65">
    <w:name w:val="xl6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2A793B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2A79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2A7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yle6">
    <w:name w:val="Style6"/>
    <w:basedOn w:val="a"/>
    <w:uiPriority w:val="99"/>
    <w:rsid w:val="00DA34F2"/>
    <w:pPr>
      <w:widowControl w:val="0"/>
      <w:autoSpaceDE w:val="0"/>
      <w:autoSpaceDN w:val="0"/>
      <w:adjustRightInd w:val="0"/>
      <w:spacing w:line="313" w:lineRule="exact"/>
      <w:ind w:firstLine="677"/>
      <w:jc w:val="both"/>
    </w:pPr>
  </w:style>
  <w:style w:type="character" w:customStyle="1" w:styleId="FontStyle20">
    <w:name w:val="Font Style20"/>
    <w:basedOn w:val="a0"/>
    <w:uiPriority w:val="99"/>
    <w:rsid w:val="00DA34F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A34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26B72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FontStyle26">
    <w:name w:val="Font Style26"/>
    <w:basedOn w:val="a0"/>
    <w:uiPriority w:val="99"/>
    <w:rsid w:val="00C26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15B7D"/>
    <w:pPr>
      <w:widowControl w:val="0"/>
      <w:autoSpaceDE w:val="0"/>
      <w:autoSpaceDN w:val="0"/>
      <w:adjustRightInd w:val="0"/>
      <w:spacing w:line="288" w:lineRule="exact"/>
      <w:ind w:firstLine="293"/>
    </w:pPr>
  </w:style>
  <w:style w:type="character" w:customStyle="1" w:styleId="FontStyle27">
    <w:name w:val="Font Style27"/>
    <w:basedOn w:val="a0"/>
    <w:uiPriority w:val="99"/>
    <w:rsid w:val="00E15B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E2A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2A4F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8">
    <w:name w:val="Style8"/>
    <w:basedOn w:val="a"/>
    <w:uiPriority w:val="99"/>
    <w:rsid w:val="004E2A4F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4E2A4F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10">
    <w:name w:val="Style10"/>
    <w:basedOn w:val="a"/>
    <w:uiPriority w:val="99"/>
    <w:rsid w:val="004E2A4F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E2A4F"/>
    <w:pPr>
      <w:widowControl w:val="0"/>
      <w:autoSpaceDE w:val="0"/>
      <w:autoSpaceDN w:val="0"/>
      <w:adjustRightInd w:val="0"/>
      <w:spacing w:line="267" w:lineRule="exact"/>
      <w:ind w:hanging="514"/>
    </w:pPr>
  </w:style>
  <w:style w:type="character" w:customStyle="1" w:styleId="FontStyle14">
    <w:name w:val="Font Style14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99"/>
    <w:qFormat/>
    <w:rsid w:val="0005232C"/>
    <w:rPr>
      <w:b/>
      <w:bCs/>
    </w:rPr>
  </w:style>
  <w:style w:type="paragraph" w:styleId="af8">
    <w:name w:val="Balloon Text"/>
    <w:basedOn w:val="a"/>
    <w:link w:val="af9"/>
    <w:uiPriority w:val="99"/>
    <w:semiHidden/>
    <w:rsid w:val="00753F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753FCD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99"/>
    <w:qFormat/>
    <w:rsid w:val="00D63403"/>
    <w:rPr>
      <w:i/>
      <w:iCs/>
    </w:rPr>
  </w:style>
  <w:style w:type="character" w:customStyle="1" w:styleId="FontStyle17">
    <w:name w:val="Font Style17"/>
    <w:basedOn w:val="a0"/>
    <w:uiPriority w:val="99"/>
    <w:rsid w:val="003D24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D24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D24F2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26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168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D24F2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D2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53">
    <w:name w:val="Font Style53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B7E10"/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0A2ED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Знак Знак7"/>
    <w:basedOn w:val="a0"/>
    <w:uiPriority w:val="99"/>
    <w:rsid w:val="00A12CC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3788F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E4D2901321CCBAD8F1B2DF1B8DF3F99EC7D6889D25D3C308EBC8235A9C97D4642F40588CA2185qAt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A773BEA38354AE8A770552841EB3181204BDEC8378A3FB4E5E5CDF4B2B1C49E7AC863DF2AFb3Q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48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1155</Words>
  <Characters>6590</Characters>
  <Application>Microsoft Office Word</Application>
  <DocSecurity>0</DocSecurity>
  <Lines>54</Lines>
  <Paragraphs>15</Paragraphs>
  <ScaleCrop>false</ScaleCrop>
  <Company>Минтруд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Никитина</dc:creator>
  <cp:keywords/>
  <dc:description/>
  <cp:lastModifiedBy>Glava1</cp:lastModifiedBy>
  <cp:revision>6</cp:revision>
  <cp:lastPrinted>2016-04-02T06:44:00Z</cp:lastPrinted>
  <dcterms:created xsi:type="dcterms:W3CDTF">2016-04-02T06:43:00Z</dcterms:created>
  <dcterms:modified xsi:type="dcterms:W3CDTF">2016-04-04T08:07:00Z</dcterms:modified>
</cp:coreProperties>
</file>